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C5B61" w14:textId="77777777" w:rsidR="00F4463B" w:rsidRPr="00F4463B" w:rsidRDefault="00F4463B" w:rsidP="00F4463B">
      <w:pPr>
        <w:spacing w:line="240" w:lineRule="auto"/>
        <w:ind w:firstLine="0"/>
        <w:jc w:val="center"/>
        <w:rPr>
          <w:rFonts w:ascii="Times New Roman" w:hAnsi="Times New Roman" w:cs="Times New Roman"/>
          <w:b/>
          <w:sz w:val="24"/>
          <w:szCs w:val="24"/>
        </w:rPr>
      </w:pPr>
      <w:bookmarkStart w:id="0" w:name="_Hlk164787895"/>
      <w:r w:rsidRPr="00F4463B">
        <w:rPr>
          <w:rFonts w:ascii="Times New Roman" w:hAnsi="Times New Roman" w:cs="Times New Roman"/>
          <w:b/>
          <w:sz w:val="24"/>
          <w:szCs w:val="24"/>
        </w:rPr>
        <w:t>The Closing-the-Gap Effect:</w:t>
      </w:r>
    </w:p>
    <w:p w14:paraId="682ECE6B" w14:textId="1D664A9E" w:rsidR="00A41026" w:rsidRDefault="00F4463B" w:rsidP="00F4463B">
      <w:pPr>
        <w:spacing w:line="240" w:lineRule="auto"/>
        <w:ind w:firstLine="0"/>
        <w:jc w:val="center"/>
        <w:rPr>
          <w:rFonts w:ascii="Times New Roman" w:hAnsi="Times New Roman" w:cs="Times New Roman"/>
          <w:b/>
          <w:sz w:val="24"/>
          <w:szCs w:val="24"/>
        </w:rPr>
      </w:pPr>
      <w:r w:rsidRPr="00F4463B">
        <w:rPr>
          <w:rFonts w:ascii="Times New Roman" w:hAnsi="Times New Roman" w:cs="Times New Roman"/>
          <w:b/>
          <w:sz w:val="24"/>
          <w:szCs w:val="24"/>
        </w:rPr>
        <w:t>Joint Evaluation Leads Donors to Help Charities Farther from Their Goal</w:t>
      </w:r>
    </w:p>
    <w:bookmarkEnd w:id="0"/>
    <w:p w14:paraId="784960EB" w14:textId="3D914BF8" w:rsidR="004E3E0C" w:rsidRDefault="00E845F6" w:rsidP="00F4463B">
      <w:pPr>
        <w:spacing w:line="240" w:lineRule="auto"/>
        <w:ind w:firstLine="0"/>
        <w:jc w:val="center"/>
        <w:rPr>
          <w:rFonts w:ascii="Times New Roman" w:eastAsia="Batang" w:hAnsi="Times New Roman" w:cs="Times New Roman"/>
          <w:iCs/>
          <w:sz w:val="24"/>
          <w:szCs w:val="24"/>
          <w:lang w:eastAsia="en-CA"/>
        </w:rPr>
      </w:pPr>
      <w:r>
        <w:rPr>
          <w:rFonts w:ascii="Times New Roman" w:eastAsia="Batang" w:hAnsi="Times New Roman" w:cs="Times New Roman"/>
          <w:iCs/>
          <w:sz w:val="24"/>
          <w:szCs w:val="24"/>
          <w:lang w:eastAsia="en-CA"/>
        </w:rPr>
        <w:t xml:space="preserve">Rishad Habib, David J. Hardisty, Katherine White and </w:t>
      </w:r>
      <w:proofErr w:type="spellStart"/>
      <w:r>
        <w:rPr>
          <w:rFonts w:ascii="Times New Roman" w:eastAsia="Batang" w:hAnsi="Times New Roman" w:cs="Times New Roman"/>
          <w:iCs/>
          <w:sz w:val="24"/>
          <w:szCs w:val="24"/>
          <w:lang w:eastAsia="en-CA"/>
        </w:rPr>
        <w:t>Baek</w:t>
      </w:r>
      <w:proofErr w:type="spellEnd"/>
      <w:r>
        <w:rPr>
          <w:rFonts w:ascii="Times New Roman" w:eastAsia="Batang" w:hAnsi="Times New Roman" w:cs="Times New Roman"/>
          <w:iCs/>
          <w:sz w:val="24"/>
          <w:szCs w:val="24"/>
          <w:lang w:eastAsia="en-CA"/>
        </w:rPr>
        <w:t xml:space="preserve"> Jung Kim</w:t>
      </w:r>
    </w:p>
    <w:p w14:paraId="0A1C3659" w14:textId="77777777" w:rsidR="00E845F6" w:rsidRPr="00DC49E2" w:rsidRDefault="00E845F6" w:rsidP="00F4463B">
      <w:pPr>
        <w:spacing w:line="240" w:lineRule="auto"/>
        <w:ind w:firstLine="0"/>
        <w:jc w:val="center"/>
        <w:rPr>
          <w:rFonts w:ascii="Times New Roman" w:eastAsia="Batang" w:hAnsi="Times New Roman" w:cs="Times New Roman"/>
          <w:iCs/>
          <w:sz w:val="24"/>
          <w:szCs w:val="24"/>
          <w:lang w:eastAsia="en-CA"/>
        </w:rPr>
      </w:pPr>
    </w:p>
    <w:p w14:paraId="773A30F1" w14:textId="7CF43C90" w:rsidR="00E845F6" w:rsidRPr="00E845F6" w:rsidRDefault="003438DD" w:rsidP="00E845F6">
      <w:pPr>
        <w:spacing w:line="240" w:lineRule="auto"/>
        <w:ind w:firstLine="0"/>
        <w:jc w:val="center"/>
        <w:rPr>
          <w:rFonts w:ascii="Times New Roman" w:eastAsia="Batang" w:hAnsi="Times New Roman" w:cs="Times New Roman"/>
          <w:iCs/>
          <w:sz w:val="24"/>
          <w:szCs w:val="24"/>
          <w:lang w:eastAsia="en-CA"/>
        </w:rPr>
      </w:pPr>
      <w:r w:rsidRPr="00DC49E2">
        <w:rPr>
          <w:rFonts w:ascii="Times New Roman" w:eastAsia="Batang" w:hAnsi="Times New Roman" w:cs="Times New Roman"/>
          <w:iCs/>
          <w:sz w:val="24"/>
          <w:szCs w:val="24"/>
          <w:lang w:eastAsia="en-CA"/>
        </w:rPr>
        <w:t>WEB APPENDIX</w:t>
      </w:r>
    </w:p>
    <w:p w14:paraId="2D6E87F6" w14:textId="263C9386" w:rsidR="004C10D5" w:rsidRPr="004C10D5" w:rsidRDefault="004C10D5" w:rsidP="004C10D5">
      <w:pPr>
        <w:spacing w:line="240" w:lineRule="auto"/>
        <w:ind w:firstLine="0"/>
        <w:rPr>
          <w:rFonts w:ascii="Times New Roman" w:eastAsia="Batang" w:hAnsi="Times New Roman" w:cs="Times New Roman"/>
          <w:i/>
          <w:iCs/>
          <w:sz w:val="24"/>
          <w:szCs w:val="24"/>
          <w:lang w:eastAsia="en-CA"/>
        </w:rPr>
      </w:pPr>
    </w:p>
    <w:sdt>
      <w:sdtPr>
        <w:rPr>
          <w:rFonts w:asciiTheme="minorHAnsi" w:eastAsiaTheme="minorHAnsi" w:hAnsiTheme="minorHAnsi" w:cstheme="minorBidi"/>
          <w:i w:val="0"/>
          <w:iCs w:val="0"/>
          <w:sz w:val="22"/>
          <w:szCs w:val="22"/>
          <w:lang w:eastAsia="en-US"/>
        </w:rPr>
        <w:id w:val="-1141882065"/>
        <w:docPartObj>
          <w:docPartGallery w:val="Table of Contents"/>
          <w:docPartUnique/>
        </w:docPartObj>
      </w:sdtPr>
      <w:sdtEndPr>
        <w:rPr>
          <w:rFonts w:ascii="Times New Roman" w:hAnsi="Times New Roman" w:cs="Times New Roman"/>
          <w:b/>
          <w:bCs/>
          <w:noProof/>
          <w:sz w:val="20"/>
          <w:szCs w:val="20"/>
        </w:rPr>
      </w:sdtEndPr>
      <w:sdtContent>
        <w:p w14:paraId="448F2B21" w14:textId="1BDC6754" w:rsidR="003438DD" w:rsidRPr="004C10D5" w:rsidRDefault="003438DD" w:rsidP="004C10D5">
          <w:pPr>
            <w:pStyle w:val="TOCHeading"/>
            <w:spacing w:line="276" w:lineRule="auto"/>
            <w:rPr>
              <w:sz w:val="22"/>
              <w:szCs w:val="22"/>
            </w:rPr>
          </w:pPr>
          <w:r w:rsidRPr="004C10D5">
            <w:rPr>
              <w:sz w:val="22"/>
              <w:szCs w:val="22"/>
            </w:rPr>
            <w:t>Table of Contents</w:t>
          </w:r>
        </w:p>
        <w:p w14:paraId="005660B0" w14:textId="3C046E39" w:rsidR="00F4463B" w:rsidRPr="004C10D5" w:rsidRDefault="003438DD" w:rsidP="004C10D5">
          <w:pPr>
            <w:pStyle w:val="TOC1"/>
            <w:spacing w:after="0" w:line="276" w:lineRule="auto"/>
            <w:rPr>
              <w:rFonts w:ascii="Times New Roman" w:eastAsiaTheme="minorEastAsia" w:hAnsi="Times New Roman" w:cs="Times New Roman"/>
              <w:noProof/>
              <w:lang w:val="en-CA" w:eastAsia="en-CA"/>
            </w:rPr>
          </w:pPr>
          <w:r w:rsidRPr="004C10D5">
            <w:rPr>
              <w:rFonts w:ascii="Times New Roman" w:hAnsi="Times New Roman" w:cs="Times New Roman"/>
            </w:rPr>
            <w:fldChar w:fldCharType="begin"/>
          </w:r>
          <w:r w:rsidRPr="004C10D5">
            <w:rPr>
              <w:rFonts w:ascii="Times New Roman" w:hAnsi="Times New Roman" w:cs="Times New Roman"/>
            </w:rPr>
            <w:instrText xml:space="preserve"> TOC \o "1-3" \h \z \u </w:instrText>
          </w:r>
          <w:r w:rsidRPr="004C10D5">
            <w:rPr>
              <w:rFonts w:ascii="Times New Roman" w:hAnsi="Times New Roman" w:cs="Times New Roman"/>
            </w:rPr>
            <w:fldChar w:fldCharType="separate"/>
          </w:r>
          <w:hyperlink w:anchor="_Toc164787169" w:history="1">
            <w:r w:rsidR="00F4463B" w:rsidRPr="004C10D5">
              <w:rPr>
                <w:rStyle w:val="Hyperlink"/>
                <w:rFonts w:ascii="Times New Roman" w:eastAsia="Batang" w:hAnsi="Times New Roman" w:cs="Times New Roman"/>
                <w:i/>
                <w:iCs/>
                <w:noProof/>
                <w:lang w:eastAsia="en-CA"/>
              </w:rPr>
              <w:t>WEB APPENDIX A</w:t>
            </w:r>
            <w:r w:rsidR="00F4463B" w:rsidRPr="004C10D5">
              <w:rPr>
                <w:rFonts w:ascii="Times New Roman" w:hAnsi="Times New Roman" w:cs="Times New Roman"/>
                <w:noProof/>
                <w:webHidden/>
              </w:rPr>
              <w:tab/>
            </w:r>
            <w:r w:rsidR="00F4463B" w:rsidRPr="004C10D5">
              <w:rPr>
                <w:rFonts w:ascii="Times New Roman" w:hAnsi="Times New Roman" w:cs="Times New Roman"/>
                <w:noProof/>
                <w:webHidden/>
              </w:rPr>
              <w:fldChar w:fldCharType="begin"/>
            </w:r>
            <w:r w:rsidR="00F4463B" w:rsidRPr="004C10D5">
              <w:rPr>
                <w:rFonts w:ascii="Times New Roman" w:hAnsi="Times New Roman" w:cs="Times New Roman"/>
                <w:noProof/>
                <w:webHidden/>
              </w:rPr>
              <w:instrText xml:space="preserve"> PAGEREF _Toc164787169 \h </w:instrText>
            </w:r>
            <w:r w:rsidR="00F4463B" w:rsidRPr="004C10D5">
              <w:rPr>
                <w:rFonts w:ascii="Times New Roman" w:hAnsi="Times New Roman" w:cs="Times New Roman"/>
                <w:noProof/>
                <w:webHidden/>
              </w:rPr>
            </w:r>
            <w:r w:rsidR="00F4463B" w:rsidRPr="004C10D5">
              <w:rPr>
                <w:rFonts w:ascii="Times New Roman" w:hAnsi="Times New Roman" w:cs="Times New Roman"/>
                <w:noProof/>
                <w:webHidden/>
              </w:rPr>
              <w:fldChar w:fldCharType="separate"/>
            </w:r>
            <w:r w:rsidR="00E845F6">
              <w:rPr>
                <w:rFonts w:ascii="Times New Roman" w:hAnsi="Times New Roman" w:cs="Times New Roman"/>
                <w:noProof/>
                <w:webHidden/>
              </w:rPr>
              <w:t>1</w:t>
            </w:r>
            <w:r w:rsidR="00F4463B" w:rsidRPr="004C10D5">
              <w:rPr>
                <w:rFonts w:ascii="Times New Roman" w:hAnsi="Times New Roman" w:cs="Times New Roman"/>
                <w:noProof/>
                <w:webHidden/>
              </w:rPr>
              <w:fldChar w:fldCharType="end"/>
            </w:r>
          </w:hyperlink>
        </w:p>
        <w:p w14:paraId="0CC7E661" w14:textId="2E2FF894"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0" w:history="1">
            <w:r w:rsidRPr="004C10D5">
              <w:rPr>
                <w:rStyle w:val="Hyperlink"/>
                <w:rFonts w:ascii="Times New Roman" w:eastAsia="Dotum" w:hAnsi="Times New Roman" w:cs="Times New Roman"/>
                <w:i/>
                <w:iCs/>
                <w:noProof/>
                <w:lang w:eastAsia="en-CA"/>
              </w:rPr>
              <w:t>Study 1 Pretest</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_Toc164787170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2</w:t>
            </w:r>
            <w:r w:rsidRPr="004C10D5">
              <w:rPr>
                <w:rFonts w:ascii="Times New Roman" w:hAnsi="Times New Roman" w:cs="Times New Roman"/>
                <w:noProof/>
                <w:webHidden/>
              </w:rPr>
              <w:fldChar w:fldCharType="end"/>
            </w:r>
          </w:hyperlink>
        </w:p>
        <w:p w14:paraId="6BDDD1AE" w14:textId="5E4A9EC2"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1" w:history="1">
            <w:r w:rsidRPr="004C10D5">
              <w:rPr>
                <w:rStyle w:val="Hyperlink"/>
                <w:rFonts w:ascii="Times New Roman" w:eastAsia="Dotum" w:hAnsi="Times New Roman" w:cs="Times New Roman"/>
                <w:i/>
                <w:iCs/>
                <w:noProof/>
                <w:lang w:eastAsia="en-CA"/>
              </w:rPr>
              <w:t>Study 1 and Supplemental Study 1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_Toc164787171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3</w:t>
            </w:r>
            <w:r w:rsidRPr="004C10D5">
              <w:rPr>
                <w:rFonts w:ascii="Times New Roman" w:hAnsi="Times New Roman" w:cs="Times New Roman"/>
                <w:noProof/>
                <w:webHidden/>
              </w:rPr>
              <w:fldChar w:fldCharType="end"/>
            </w:r>
          </w:hyperlink>
        </w:p>
        <w:p w14:paraId="37C20281" w14:textId="3421C45B"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2" w:history="1">
            <w:r w:rsidRPr="004C10D5">
              <w:rPr>
                <w:rStyle w:val="Hyperlink"/>
                <w:rFonts w:ascii="Times New Roman" w:eastAsia="Dotum" w:hAnsi="Times New Roman" w:cs="Times New Roman"/>
                <w:i/>
                <w:iCs/>
                <w:noProof/>
                <w:lang w:eastAsia="en-CA"/>
              </w:rPr>
              <w:t>Study 2 and Supplemental Study 2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_Toc164787172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4</w:t>
            </w:r>
            <w:r w:rsidRPr="004C10D5">
              <w:rPr>
                <w:rFonts w:ascii="Times New Roman" w:hAnsi="Times New Roman" w:cs="Times New Roman"/>
                <w:noProof/>
                <w:webHidden/>
              </w:rPr>
              <w:fldChar w:fldCharType="end"/>
            </w:r>
          </w:hyperlink>
        </w:p>
        <w:p w14:paraId="28E6D4A0" w14:textId="7845520E"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3" w:history="1">
            <w:r w:rsidRPr="004C10D5">
              <w:rPr>
                <w:rStyle w:val="Hyperlink"/>
                <w:rFonts w:ascii="Times New Roman" w:eastAsia="Dotum" w:hAnsi="Times New Roman" w:cs="Times New Roman"/>
                <w:i/>
                <w:iCs/>
                <w:noProof/>
                <w:lang w:eastAsia="en-CA"/>
              </w:rPr>
              <w:t>Study 3 Pretest</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_Toc164787173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5</w:t>
            </w:r>
            <w:r w:rsidRPr="004C10D5">
              <w:rPr>
                <w:rFonts w:ascii="Times New Roman" w:hAnsi="Times New Roman" w:cs="Times New Roman"/>
                <w:noProof/>
                <w:webHidden/>
              </w:rPr>
              <w:fldChar w:fldCharType="end"/>
            </w:r>
          </w:hyperlink>
        </w:p>
        <w:p w14:paraId="3A77B5B9" w14:textId="7508393C"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4" w:history="1">
            <w:r w:rsidRPr="004C10D5">
              <w:rPr>
                <w:rStyle w:val="Hyperlink"/>
                <w:rFonts w:ascii="Times New Roman" w:eastAsia="Dotum" w:hAnsi="Times New Roman" w:cs="Times New Roman"/>
                <w:i/>
                <w:iCs/>
                <w:noProof/>
                <w:lang w:eastAsia="en-CA"/>
              </w:rPr>
              <w:t>Study 3 and Supplemental Study 3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_Toc164787174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6</w:t>
            </w:r>
            <w:r w:rsidRPr="004C10D5">
              <w:rPr>
                <w:rFonts w:ascii="Times New Roman" w:hAnsi="Times New Roman" w:cs="Times New Roman"/>
                <w:noProof/>
                <w:webHidden/>
              </w:rPr>
              <w:fldChar w:fldCharType="end"/>
            </w:r>
          </w:hyperlink>
        </w:p>
        <w:p w14:paraId="1D834B82" w14:textId="2F0EDDCA"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5" w:history="1">
            <w:r w:rsidRPr="004C10D5">
              <w:rPr>
                <w:rStyle w:val="Hyperlink"/>
                <w:rFonts w:ascii="Times New Roman" w:eastAsia="Dotum" w:hAnsi="Times New Roman" w:cs="Times New Roman"/>
                <w:i/>
                <w:iCs/>
                <w:noProof/>
                <w:lang w:eastAsia="en-CA"/>
              </w:rPr>
              <w:t>Study 4 Pretest</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_Toc164787175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7</w:t>
            </w:r>
            <w:r w:rsidRPr="004C10D5">
              <w:rPr>
                <w:rFonts w:ascii="Times New Roman" w:hAnsi="Times New Roman" w:cs="Times New Roman"/>
                <w:noProof/>
                <w:webHidden/>
              </w:rPr>
              <w:fldChar w:fldCharType="end"/>
            </w:r>
          </w:hyperlink>
        </w:p>
        <w:p w14:paraId="50F470C6" w14:textId="2E22D068"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6" w:history="1">
            <w:r w:rsidRPr="004C10D5">
              <w:rPr>
                <w:rStyle w:val="Hyperlink"/>
                <w:rFonts w:ascii="Times New Roman" w:eastAsia="Dotum" w:hAnsi="Times New Roman" w:cs="Times New Roman"/>
                <w:i/>
                <w:iCs/>
                <w:noProof/>
                <w:lang w:eastAsia="en-CA"/>
              </w:rPr>
              <w:t>Study 4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_Toc164787176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8</w:t>
            </w:r>
            <w:r w:rsidRPr="004C10D5">
              <w:rPr>
                <w:rFonts w:ascii="Times New Roman" w:hAnsi="Times New Roman" w:cs="Times New Roman"/>
                <w:noProof/>
                <w:webHidden/>
              </w:rPr>
              <w:fldChar w:fldCharType="end"/>
            </w:r>
          </w:hyperlink>
        </w:p>
        <w:p w14:paraId="4C973EC2" w14:textId="49B8A9DB"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7" w:history="1">
            <w:r w:rsidRPr="004C10D5">
              <w:rPr>
                <w:rStyle w:val="Hyperlink"/>
                <w:rFonts w:ascii="Times New Roman" w:eastAsia="Dotum" w:hAnsi="Times New Roman" w:cs="Times New Roman"/>
                <w:i/>
                <w:iCs/>
                <w:noProof/>
                <w:lang w:eastAsia="en-CA"/>
              </w:rPr>
              <w:t>Study 5A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_Toc164787177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9</w:t>
            </w:r>
            <w:r w:rsidRPr="004C10D5">
              <w:rPr>
                <w:rFonts w:ascii="Times New Roman" w:hAnsi="Times New Roman" w:cs="Times New Roman"/>
                <w:noProof/>
                <w:webHidden/>
              </w:rPr>
              <w:fldChar w:fldCharType="end"/>
            </w:r>
          </w:hyperlink>
        </w:p>
        <w:p w14:paraId="614F88B8" w14:textId="10D0FF7A"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8" w:history="1">
            <w:r w:rsidRPr="004C10D5">
              <w:rPr>
                <w:rStyle w:val="Hyperlink"/>
                <w:rFonts w:ascii="Times New Roman" w:eastAsia="Dotum" w:hAnsi="Times New Roman" w:cs="Times New Roman"/>
                <w:i/>
                <w:iCs/>
                <w:noProof/>
                <w:lang w:eastAsia="en-CA"/>
              </w:rPr>
              <w:t>Study 5B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_Toc164787178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11</w:t>
            </w:r>
            <w:r w:rsidRPr="004C10D5">
              <w:rPr>
                <w:rFonts w:ascii="Times New Roman" w:hAnsi="Times New Roman" w:cs="Times New Roman"/>
                <w:noProof/>
                <w:webHidden/>
              </w:rPr>
              <w:fldChar w:fldCharType="end"/>
            </w:r>
          </w:hyperlink>
        </w:p>
        <w:p w14:paraId="433CD86E" w14:textId="53BB7F3B"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79" w:history="1">
            <w:r w:rsidRPr="004C10D5">
              <w:rPr>
                <w:rStyle w:val="Hyperlink"/>
                <w:rFonts w:ascii="Times New Roman" w:eastAsia="Dotum" w:hAnsi="Times New Roman" w:cs="Times New Roman"/>
                <w:i/>
                <w:iCs/>
                <w:noProof/>
                <w:lang w:eastAsia="en-CA"/>
              </w:rPr>
              <w:t>Supplemental Study S4 Stimuli</w:t>
            </w:r>
            <w:bookmarkStart w:id="1" w:name="_GoBack"/>
            <w:bookmarkEnd w:id="1"/>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_Toc164787179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12</w:t>
            </w:r>
            <w:r w:rsidRPr="004C10D5">
              <w:rPr>
                <w:rFonts w:ascii="Times New Roman" w:hAnsi="Times New Roman" w:cs="Times New Roman"/>
                <w:noProof/>
                <w:webHidden/>
              </w:rPr>
              <w:fldChar w:fldCharType="end"/>
            </w:r>
          </w:hyperlink>
        </w:p>
        <w:p w14:paraId="1047C8C8" w14:textId="19EFC84C"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0" w:history="1">
            <w:r w:rsidRPr="004C10D5">
              <w:rPr>
                <w:rStyle w:val="Hyperlink"/>
                <w:rFonts w:ascii="Times New Roman" w:eastAsia="Dotum" w:hAnsi="Times New Roman" w:cs="Times New Roman"/>
                <w:i/>
                <w:iCs/>
                <w:noProof/>
                <w:lang w:eastAsia="en-CA"/>
              </w:rPr>
              <w:t>Supplemental Study S5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_Toc164787180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13</w:t>
            </w:r>
            <w:r w:rsidRPr="004C10D5">
              <w:rPr>
                <w:rFonts w:ascii="Times New Roman" w:hAnsi="Times New Roman" w:cs="Times New Roman"/>
                <w:noProof/>
                <w:webHidden/>
              </w:rPr>
              <w:fldChar w:fldCharType="end"/>
            </w:r>
          </w:hyperlink>
        </w:p>
        <w:p w14:paraId="2CEE6BD0" w14:textId="24A1C416"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1" w:history="1">
            <w:r w:rsidRPr="004C10D5">
              <w:rPr>
                <w:rStyle w:val="Hyperlink"/>
                <w:rFonts w:ascii="Times New Roman" w:eastAsia="Dotum" w:hAnsi="Times New Roman" w:cs="Times New Roman"/>
                <w:i/>
                <w:iCs/>
                <w:noProof/>
                <w:lang w:eastAsia="en-CA"/>
              </w:rPr>
              <w:t>Supplemental Study S6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_Toc164787181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14</w:t>
            </w:r>
            <w:r w:rsidRPr="004C10D5">
              <w:rPr>
                <w:rFonts w:ascii="Times New Roman" w:hAnsi="Times New Roman" w:cs="Times New Roman"/>
                <w:noProof/>
                <w:webHidden/>
              </w:rPr>
              <w:fldChar w:fldCharType="end"/>
            </w:r>
          </w:hyperlink>
        </w:p>
        <w:p w14:paraId="51AAC528" w14:textId="3DEC63D7"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2" w:history="1">
            <w:r w:rsidRPr="004C10D5">
              <w:rPr>
                <w:rStyle w:val="Hyperlink"/>
                <w:rFonts w:ascii="Times New Roman" w:eastAsia="Dotum" w:hAnsi="Times New Roman" w:cs="Times New Roman"/>
                <w:i/>
                <w:iCs/>
                <w:noProof/>
                <w:lang w:eastAsia="en-CA"/>
              </w:rPr>
              <w:t>Supplemental Study S7 Stimuli</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_Toc164787182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15</w:t>
            </w:r>
            <w:r w:rsidRPr="004C10D5">
              <w:rPr>
                <w:rFonts w:ascii="Times New Roman" w:hAnsi="Times New Roman" w:cs="Times New Roman"/>
                <w:noProof/>
                <w:webHidden/>
              </w:rPr>
              <w:fldChar w:fldCharType="end"/>
            </w:r>
          </w:hyperlink>
        </w:p>
        <w:p w14:paraId="1F5A6B05" w14:textId="2DC6A691" w:rsidR="00F4463B" w:rsidRPr="004C10D5" w:rsidRDefault="00F4463B" w:rsidP="004C10D5">
          <w:pPr>
            <w:pStyle w:val="TOC1"/>
            <w:spacing w:after="0" w:line="276" w:lineRule="auto"/>
            <w:rPr>
              <w:rFonts w:ascii="Times New Roman" w:eastAsiaTheme="minorEastAsia" w:hAnsi="Times New Roman" w:cs="Times New Roman"/>
              <w:noProof/>
              <w:lang w:val="en-CA" w:eastAsia="en-CA"/>
            </w:rPr>
          </w:pPr>
          <w:hyperlink w:anchor="_Toc164787183" w:history="1">
            <w:r w:rsidRPr="004C10D5">
              <w:rPr>
                <w:rStyle w:val="Hyperlink"/>
                <w:rFonts w:ascii="Times New Roman" w:eastAsia="Batang" w:hAnsi="Times New Roman" w:cs="Times New Roman"/>
                <w:i/>
                <w:iCs/>
                <w:noProof/>
                <w:lang w:eastAsia="en-CA"/>
              </w:rPr>
              <w:t>WEB APPENDIX B</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_Toc164787183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17</w:t>
            </w:r>
            <w:r w:rsidRPr="004C10D5">
              <w:rPr>
                <w:rFonts w:ascii="Times New Roman" w:hAnsi="Times New Roman" w:cs="Times New Roman"/>
                <w:noProof/>
                <w:webHidden/>
              </w:rPr>
              <w:fldChar w:fldCharType="end"/>
            </w:r>
          </w:hyperlink>
        </w:p>
        <w:p w14:paraId="6AC87056" w14:textId="0B6B3C6C"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4" w:history="1">
            <w:r w:rsidRPr="004C10D5">
              <w:rPr>
                <w:rStyle w:val="Hyperlink"/>
                <w:rFonts w:ascii="Times New Roman" w:eastAsia="Dotum" w:hAnsi="Times New Roman" w:cs="Times New Roman"/>
                <w:i/>
                <w:iCs/>
                <w:noProof/>
                <w:lang w:eastAsia="en-CA"/>
              </w:rPr>
              <w:t>Study 1 Supplementary Analyses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_Toc164787184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17</w:t>
            </w:r>
            <w:r w:rsidRPr="004C10D5">
              <w:rPr>
                <w:rFonts w:ascii="Times New Roman" w:hAnsi="Times New Roman" w:cs="Times New Roman"/>
                <w:noProof/>
                <w:webHidden/>
              </w:rPr>
              <w:fldChar w:fldCharType="end"/>
            </w:r>
          </w:hyperlink>
        </w:p>
        <w:p w14:paraId="268A850F" w14:textId="265F7A64"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5" w:history="1">
            <w:r w:rsidRPr="004C10D5">
              <w:rPr>
                <w:rStyle w:val="Hyperlink"/>
                <w:rFonts w:ascii="Times New Roman" w:eastAsia="Dotum" w:hAnsi="Times New Roman" w:cs="Times New Roman"/>
                <w:i/>
                <w:iCs/>
                <w:noProof/>
                <w:lang w:eastAsia="en-CA"/>
              </w:rPr>
              <w:t>Study 2 Supplementary Analyses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_Toc164787185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20</w:t>
            </w:r>
            <w:r w:rsidRPr="004C10D5">
              <w:rPr>
                <w:rFonts w:ascii="Times New Roman" w:hAnsi="Times New Roman" w:cs="Times New Roman"/>
                <w:noProof/>
                <w:webHidden/>
              </w:rPr>
              <w:fldChar w:fldCharType="end"/>
            </w:r>
          </w:hyperlink>
        </w:p>
        <w:p w14:paraId="2B1F66FE" w14:textId="3944D392"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6" w:history="1">
            <w:r w:rsidRPr="004C10D5">
              <w:rPr>
                <w:rStyle w:val="Hyperlink"/>
                <w:rFonts w:ascii="Times New Roman" w:eastAsia="Dotum" w:hAnsi="Times New Roman" w:cs="Times New Roman"/>
                <w:i/>
                <w:iCs/>
                <w:noProof/>
                <w:lang w:eastAsia="en-CA"/>
              </w:rPr>
              <w:t>Study 3 Supplementary Analyses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_Toc164787186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21</w:t>
            </w:r>
            <w:r w:rsidRPr="004C10D5">
              <w:rPr>
                <w:rFonts w:ascii="Times New Roman" w:hAnsi="Times New Roman" w:cs="Times New Roman"/>
                <w:noProof/>
                <w:webHidden/>
              </w:rPr>
              <w:fldChar w:fldCharType="end"/>
            </w:r>
          </w:hyperlink>
        </w:p>
        <w:p w14:paraId="6EBEF03E" w14:textId="516F8F76"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7" w:history="1">
            <w:r w:rsidRPr="004C10D5">
              <w:rPr>
                <w:rStyle w:val="Hyperlink"/>
                <w:rFonts w:ascii="Times New Roman" w:eastAsia="Dotum" w:hAnsi="Times New Roman" w:cs="Times New Roman"/>
                <w:i/>
                <w:iCs/>
                <w:noProof/>
                <w:lang w:eastAsia="en-CA"/>
              </w:rPr>
              <w:t>Study 4 Supplementary Analyses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_Toc164787187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22</w:t>
            </w:r>
            <w:r w:rsidRPr="004C10D5">
              <w:rPr>
                <w:rFonts w:ascii="Times New Roman" w:hAnsi="Times New Roman" w:cs="Times New Roman"/>
                <w:noProof/>
                <w:webHidden/>
              </w:rPr>
              <w:fldChar w:fldCharType="end"/>
            </w:r>
          </w:hyperlink>
        </w:p>
        <w:p w14:paraId="2E136FCA" w14:textId="7E84FECC"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8" w:history="1">
            <w:r w:rsidRPr="004C10D5">
              <w:rPr>
                <w:rStyle w:val="Hyperlink"/>
                <w:rFonts w:ascii="Times New Roman" w:eastAsia="Dotum" w:hAnsi="Times New Roman" w:cs="Times New Roman"/>
                <w:i/>
                <w:iCs/>
                <w:noProof/>
                <w:lang w:eastAsia="en-CA"/>
              </w:rPr>
              <w:t>Study 6 Supplementary Analyses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_Toc164787188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25</w:t>
            </w:r>
            <w:r w:rsidRPr="004C10D5">
              <w:rPr>
                <w:rFonts w:ascii="Times New Roman" w:hAnsi="Times New Roman" w:cs="Times New Roman"/>
                <w:noProof/>
                <w:webHidden/>
              </w:rPr>
              <w:fldChar w:fldCharType="end"/>
            </w:r>
          </w:hyperlink>
        </w:p>
        <w:p w14:paraId="3AB45633" w14:textId="79E082ED"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89" w:history="1">
            <w:r w:rsidRPr="004C10D5">
              <w:rPr>
                <w:rStyle w:val="Hyperlink"/>
                <w:rFonts w:ascii="Times New Roman" w:eastAsia="Cambria" w:hAnsi="Times New Roman" w:cs="Times New Roman"/>
                <w:i/>
                <w:iCs/>
                <w:noProof/>
              </w:rPr>
              <w:t>Distribution of Donation Data in Experimental Studies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_Toc164787189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32</w:t>
            </w:r>
            <w:r w:rsidRPr="004C10D5">
              <w:rPr>
                <w:rFonts w:ascii="Times New Roman" w:hAnsi="Times New Roman" w:cs="Times New Roman"/>
                <w:noProof/>
                <w:webHidden/>
              </w:rPr>
              <w:fldChar w:fldCharType="end"/>
            </w:r>
          </w:hyperlink>
        </w:p>
        <w:p w14:paraId="335BB6BF" w14:textId="1E42C524"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0" w:history="1">
            <w:r w:rsidRPr="004C10D5">
              <w:rPr>
                <w:rStyle w:val="Hyperlink"/>
                <w:rFonts w:ascii="Times New Roman" w:eastAsia="Cambria" w:hAnsi="Times New Roman" w:cs="Times New Roman"/>
                <w:i/>
                <w:iCs/>
                <w:noProof/>
              </w:rPr>
              <w:t>Means for Additional Variables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_Toc164787190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37</w:t>
            </w:r>
            <w:r w:rsidRPr="004C10D5">
              <w:rPr>
                <w:rFonts w:ascii="Times New Roman" w:hAnsi="Times New Roman" w:cs="Times New Roman"/>
                <w:noProof/>
                <w:webHidden/>
              </w:rPr>
              <w:fldChar w:fldCharType="end"/>
            </w:r>
          </w:hyperlink>
        </w:p>
        <w:p w14:paraId="607E9D85" w14:textId="287EA5A2"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1" w:history="1">
            <w:r w:rsidRPr="004C10D5">
              <w:rPr>
                <w:rStyle w:val="Hyperlink"/>
                <w:rFonts w:ascii="Times New Roman" w:eastAsia="Cambria" w:hAnsi="Times New Roman" w:cs="Times New Roman"/>
                <w:i/>
                <w:iCs/>
                <w:noProof/>
              </w:rPr>
              <w:t>Goal Progress Levels Used Across Studies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_Toc164787191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38</w:t>
            </w:r>
            <w:r w:rsidRPr="004C10D5">
              <w:rPr>
                <w:rFonts w:ascii="Times New Roman" w:hAnsi="Times New Roman" w:cs="Times New Roman"/>
                <w:noProof/>
                <w:webHidden/>
              </w:rPr>
              <w:fldChar w:fldCharType="end"/>
            </w:r>
          </w:hyperlink>
        </w:p>
        <w:p w14:paraId="746DD2E0" w14:textId="5B88B6D1"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2" w:history="1">
            <w:r w:rsidRPr="004C10D5">
              <w:rPr>
                <w:rStyle w:val="Hyperlink"/>
                <w:rFonts w:ascii="Times New Roman" w:eastAsia="Cambria" w:hAnsi="Times New Roman" w:cs="Times New Roman"/>
                <w:i/>
                <w:iCs/>
                <w:noProof/>
              </w:rPr>
              <w:t>Mediation models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_Toc164787192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39</w:t>
            </w:r>
            <w:r w:rsidRPr="004C10D5">
              <w:rPr>
                <w:rFonts w:ascii="Times New Roman" w:hAnsi="Times New Roman" w:cs="Times New Roman"/>
                <w:noProof/>
                <w:webHidden/>
              </w:rPr>
              <w:fldChar w:fldCharType="end"/>
            </w:r>
          </w:hyperlink>
        </w:p>
        <w:p w14:paraId="343FDA3B" w14:textId="22EA4C3C" w:rsidR="00F4463B" w:rsidRPr="004C10D5" w:rsidRDefault="00F4463B" w:rsidP="004C10D5">
          <w:pPr>
            <w:pStyle w:val="TOC1"/>
            <w:spacing w:after="0" w:line="276" w:lineRule="auto"/>
            <w:rPr>
              <w:rFonts w:ascii="Times New Roman" w:eastAsiaTheme="minorEastAsia" w:hAnsi="Times New Roman" w:cs="Times New Roman"/>
              <w:noProof/>
              <w:lang w:val="en-CA" w:eastAsia="en-CA"/>
            </w:rPr>
          </w:pPr>
          <w:hyperlink w:anchor="_Toc164787193" w:history="1">
            <w:r w:rsidRPr="004C10D5">
              <w:rPr>
                <w:rStyle w:val="Hyperlink"/>
                <w:rFonts w:ascii="Times New Roman" w:eastAsia="Batang" w:hAnsi="Times New Roman" w:cs="Times New Roman"/>
                <w:i/>
                <w:iCs/>
                <w:noProof/>
                <w:lang w:eastAsia="en-CA"/>
              </w:rPr>
              <w:t>WEB APPENDIX C</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_Toc164787193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41</w:t>
            </w:r>
            <w:r w:rsidRPr="004C10D5">
              <w:rPr>
                <w:rFonts w:ascii="Times New Roman" w:hAnsi="Times New Roman" w:cs="Times New Roman"/>
                <w:noProof/>
                <w:webHidden/>
              </w:rPr>
              <w:fldChar w:fldCharType="end"/>
            </w:r>
          </w:hyperlink>
        </w:p>
        <w:p w14:paraId="10A3D0D8" w14:textId="449AADB8"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4" w:history="1">
            <w:r w:rsidRPr="004C10D5">
              <w:rPr>
                <w:rStyle w:val="Hyperlink"/>
                <w:rFonts w:ascii="Times New Roman" w:eastAsia="Dotum" w:hAnsi="Times New Roman" w:cs="Times New Roman"/>
                <w:i/>
                <w:iCs/>
                <w:noProof/>
                <w:lang w:eastAsia="en-CA"/>
              </w:rPr>
              <w:t>Study 5A: Effect of Gap size</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_Toc164787194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41</w:t>
            </w:r>
            <w:r w:rsidRPr="004C10D5">
              <w:rPr>
                <w:rFonts w:ascii="Times New Roman" w:hAnsi="Times New Roman" w:cs="Times New Roman"/>
                <w:noProof/>
                <w:webHidden/>
              </w:rPr>
              <w:fldChar w:fldCharType="end"/>
            </w:r>
          </w:hyperlink>
        </w:p>
        <w:p w14:paraId="778FA5EA" w14:textId="1B765756"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5" w:history="1">
            <w:r w:rsidRPr="004C10D5">
              <w:rPr>
                <w:rStyle w:val="Hyperlink"/>
                <w:rFonts w:ascii="Times New Roman" w:eastAsia="Dotum" w:hAnsi="Times New Roman" w:cs="Times New Roman"/>
                <w:i/>
                <w:iCs/>
                <w:noProof/>
                <w:lang w:eastAsia="en-CA"/>
              </w:rPr>
              <w:t>Study 5B: Testing the Tipping Point</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_Toc164787195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43</w:t>
            </w:r>
            <w:r w:rsidRPr="004C10D5">
              <w:rPr>
                <w:rFonts w:ascii="Times New Roman" w:hAnsi="Times New Roman" w:cs="Times New Roman"/>
                <w:noProof/>
                <w:webHidden/>
              </w:rPr>
              <w:fldChar w:fldCharType="end"/>
            </w:r>
          </w:hyperlink>
        </w:p>
        <w:p w14:paraId="5CDCEBBB" w14:textId="165337BA"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6" w:history="1">
            <w:r w:rsidRPr="004C10D5">
              <w:rPr>
                <w:rStyle w:val="Hyperlink"/>
                <w:rFonts w:ascii="Times New Roman" w:eastAsia="Dotum" w:hAnsi="Times New Roman" w:cs="Times New Roman"/>
                <w:i/>
                <w:iCs/>
                <w:noProof/>
                <w:lang w:eastAsia="en-CA"/>
              </w:rPr>
              <w:t>Supplemental Study S1: Replication of JE vs. SE charities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_Toc164787196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47</w:t>
            </w:r>
            <w:r w:rsidRPr="004C10D5">
              <w:rPr>
                <w:rFonts w:ascii="Times New Roman" w:hAnsi="Times New Roman" w:cs="Times New Roman"/>
                <w:noProof/>
                <w:webHidden/>
              </w:rPr>
              <w:fldChar w:fldCharType="end"/>
            </w:r>
          </w:hyperlink>
        </w:p>
        <w:p w14:paraId="224C4A2A" w14:textId="7F63EA75"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7" w:history="1">
            <w:r w:rsidRPr="004C10D5">
              <w:rPr>
                <w:rStyle w:val="Hyperlink"/>
                <w:rFonts w:ascii="Times New Roman" w:eastAsia="Dotum" w:hAnsi="Times New Roman" w:cs="Times New Roman"/>
                <w:i/>
                <w:iCs/>
                <w:noProof/>
                <w:lang w:eastAsia="en-CA"/>
              </w:rPr>
              <w:t>Supplemental Study S2: Replication of JE vs. SE individuals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_Toc164787197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48</w:t>
            </w:r>
            <w:r w:rsidRPr="004C10D5">
              <w:rPr>
                <w:rFonts w:ascii="Times New Roman" w:hAnsi="Times New Roman" w:cs="Times New Roman"/>
                <w:noProof/>
                <w:webHidden/>
              </w:rPr>
              <w:fldChar w:fldCharType="end"/>
            </w:r>
          </w:hyperlink>
        </w:p>
        <w:p w14:paraId="63C5EFF1" w14:textId="5CDD90EA"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8" w:history="1">
            <w:r w:rsidRPr="004C10D5">
              <w:rPr>
                <w:rStyle w:val="Hyperlink"/>
                <w:rFonts w:ascii="Times New Roman" w:eastAsia="Dotum" w:hAnsi="Times New Roman" w:cs="Times New Roman"/>
                <w:i/>
                <w:iCs/>
                <w:noProof/>
                <w:lang w:eastAsia="en-CA"/>
              </w:rPr>
              <w:t>Supplemental Study S3: Three Projects in JE</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_Toc164787198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50</w:t>
            </w:r>
            <w:r w:rsidRPr="004C10D5">
              <w:rPr>
                <w:rFonts w:ascii="Times New Roman" w:hAnsi="Times New Roman" w:cs="Times New Roman"/>
                <w:noProof/>
                <w:webHidden/>
              </w:rPr>
              <w:fldChar w:fldCharType="end"/>
            </w:r>
          </w:hyperlink>
        </w:p>
        <w:p w14:paraId="3B92E3B7" w14:textId="05B70716"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199" w:history="1">
            <w:r w:rsidRPr="004C10D5">
              <w:rPr>
                <w:rStyle w:val="Hyperlink"/>
                <w:rFonts w:ascii="Times New Roman" w:eastAsia="Dotum" w:hAnsi="Times New Roman" w:cs="Times New Roman"/>
                <w:i/>
                <w:iCs/>
                <w:noProof/>
                <w:lang w:eastAsia="en-CA"/>
              </w:rPr>
              <w:t>Supplemental Study S4: Main effect</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_Toc164787199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52</w:t>
            </w:r>
            <w:r w:rsidRPr="004C10D5">
              <w:rPr>
                <w:rFonts w:ascii="Times New Roman" w:hAnsi="Times New Roman" w:cs="Times New Roman"/>
                <w:noProof/>
                <w:webHidden/>
              </w:rPr>
              <w:fldChar w:fldCharType="end"/>
            </w:r>
          </w:hyperlink>
        </w:p>
        <w:p w14:paraId="0D36C44B" w14:textId="248B5C12"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200" w:history="1">
            <w:r w:rsidRPr="004C10D5">
              <w:rPr>
                <w:rStyle w:val="Hyperlink"/>
                <w:rFonts w:ascii="Times New Roman" w:eastAsia="Dotum" w:hAnsi="Times New Roman" w:cs="Times New Roman"/>
                <w:i/>
                <w:iCs/>
                <w:noProof/>
                <w:lang w:eastAsia="en-CA"/>
              </w:rPr>
              <w:t>Supplemental Study S5: Tipping Point Completion Contingent in JE</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_Toc164787200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53</w:t>
            </w:r>
            <w:r w:rsidRPr="004C10D5">
              <w:rPr>
                <w:rFonts w:ascii="Times New Roman" w:hAnsi="Times New Roman" w:cs="Times New Roman"/>
                <w:noProof/>
                <w:webHidden/>
              </w:rPr>
              <w:fldChar w:fldCharType="end"/>
            </w:r>
          </w:hyperlink>
        </w:p>
        <w:p w14:paraId="09151870" w14:textId="74B5ABDE"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201" w:history="1">
            <w:r w:rsidRPr="004C10D5">
              <w:rPr>
                <w:rStyle w:val="Hyperlink"/>
                <w:rFonts w:ascii="Times New Roman" w:eastAsia="Dotum" w:hAnsi="Times New Roman" w:cs="Times New Roman"/>
                <w:i/>
                <w:iCs/>
                <w:noProof/>
                <w:lang w:eastAsia="en-CA"/>
              </w:rPr>
              <w:t>Supplemental Study S6: Relative vs. Consistent goal progress and goal amount</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_Toc164787201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54</w:t>
            </w:r>
            <w:r w:rsidRPr="004C10D5">
              <w:rPr>
                <w:rFonts w:ascii="Times New Roman" w:hAnsi="Times New Roman" w:cs="Times New Roman"/>
                <w:noProof/>
                <w:webHidden/>
              </w:rPr>
              <w:fldChar w:fldCharType="end"/>
            </w:r>
          </w:hyperlink>
        </w:p>
        <w:p w14:paraId="09573418" w14:textId="2E5B665D" w:rsidR="00F4463B" w:rsidRPr="004C10D5" w:rsidRDefault="00F4463B" w:rsidP="004C10D5">
          <w:pPr>
            <w:pStyle w:val="TOC2"/>
            <w:spacing w:after="0" w:line="276" w:lineRule="auto"/>
            <w:rPr>
              <w:rFonts w:ascii="Times New Roman" w:eastAsiaTheme="minorEastAsia" w:hAnsi="Times New Roman" w:cs="Times New Roman"/>
              <w:noProof/>
              <w:lang w:val="en-CA" w:eastAsia="en-CA"/>
            </w:rPr>
          </w:pPr>
          <w:hyperlink w:anchor="_Toc164787202" w:history="1">
            <w:r w:rsidRPr="004C10D5">
              <w:rPr>
                <w:rStyle w:val="Hyperlink"/>
                <w:rFonts w:ascii="Times New Roman" w:eastAsia="Dotum" w:hAnsi="Times New Roman" w:cs="Times New Roman"/>
                <w:i/>
                <w:iCs/>
                <w:noProof/>
                <w:lang w:eastAsia="en-CA"/>
              </w:rPr>
              <w:t>Supplemental Study S7: To-date vs. To-go Framing</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_Toc164787202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59</w:t>
            </w:r>
            <w:r w:rsidRPr="004C10D5">
              <w:rPr>
                <w:rFonts w:ascii="Times New Roman" w:hAnsi="Times New Roman" w:cs="Times New Roman"/>
                <w:noProof/>
                <w:webHidden/>
              </w:rPr>
              <w:fldChar w:fldCharType="end"/>
            </w:r>
          </w:hyperlink>
        </w:p>
        <w:p w14:paraId="7176210E" w14:textId="640C91BB" w:rsidR="00F4463B" w:rsidRPr="004C10D5" w:rsidRDefault="00F4463B" w:rsidP="004C10D5">
          <w:pPr>
            <w:pStyle w:val="TOC1"/>
            <w:spacing w:after="0" w:line="276" w:lineRule="auto"/>
            <w:rPr>
              <w:rFonts w:ascii="Times New Roman" w:eastAsiaTheme="minorEastAsia" w:hAnsi="Times New Roman" w:cs="Times New Roman"/>
              <w:noProof/>
              <w:lang w:val="en-CA" w:eastAsia="en-CA"/>
            </w:rPr>
          </w:pPr>
          <w:hyperlink w:anchor="_Toc164787203" w:history="1">
            <w:r w:rsidRPr="004C10D5">
              <w:rPr>
                <w:rStyle w:val="Hyperlink"/>
                <w:rFonts w:ascii="Times New Roman" w:eastAsia="Batang" w:hAnsi="Times New Roman" w:cs="Times New Roman"/>
                <w:i/>
                <w:iCs/>
                <w:noProof/>
                <w:lang w:eastAsia="en-CA"/>
              </w:rPr>
              <w:t>REFERENCES</w:t>
            </w:r>
            <w:r w:rsidRPr="004C10D5">
              <w:rPr>
                <w:rFonts w:ascii="Times New Roman" w:hAnsi="Times New Roman" w:cs="Times New Roman"/>
                <w:noProof/>
                <w:webHidden/>
              </w:rPr>
              <w:tab/>
            </w:r>
            <w:r w:rsidRPr="004C10D5">
              <w:rPr>
                <w:rFonts w:ascii="Times New Roman" w:hAnsi="Times New Roman" w:cs="Times New Roman"/>
                <w:noProof/>
                <w:webHidden/>
              </w:rPr>
              <w:fldChar w:fldCharType="begin"/>
            </w:r>
            <w:r w:rsidRPr="004C10D5">
              <w:rPr>
                <w:rFonts w:ascii="Times New Roman" w:hAnsi="Times New Roman" w:cs="Times New Roman"/>
                <w:noProof/>
                <w:webHidden/>
              </w:rPr>
              <w:instrText xml:space="preserve"> PAGEREF _Toc164787203 \h </w:instrText>
            </w:r>
            <w:r w:rsidRPr="004C10D5">
              <w:rPr>
                <w:rFonts w:ascii="Times New Roman" w:hAnsi="Times New Roman" w:cs="Times New Roman"/>
                <w:noProof/>
                <w:webHidden/>
              </w:rPr>
            </w:r>
            <w:r w:rsidRPr="004C10D5">
              <w:rPr>
                <w:rFonts w:ascii="Times New Roman" w:hAnsi="Times New Roman" w:cs="Times New Roman"/>
                <w:noProof/>
                <w:webHidden/>
              </w:rPr>
              <w:fldChar w:fldCharType="separate"/>
            </w:r>
            <w:r w:rsidR="00E845F6">
              <w:rPr>
                <w:rFonts w:ascii="Times New Roman" w:hAnsi="Times New Roman" w:cs="Times New Roman"/>
                <w:noProof/>
                <w:webHidden/>
              </w:rPr>
              <w:t>62</w:t>
            </w:r>
            <w:r w:rsidRPr="004C10D5">
              <w:rPr>
                <w:rFonts w:ascii="Times New Roman" w:hAnsi="Times New Roman" w:cs="Times New Roman"/>
                <w:noProof/>
                <w:webHidden/>
              </w:rPr>
              <w:fldChar w:fldCharType="end"/>
            </w:r>
          </w:hyperlink>
        </w:p>
        <w:p w14:paraId="2C4CAB57" w14:textId="7A8A2184" w:rsidR="004C10D5" w:rsidRPr="004C10D5" w:rsidRDefault="003438DD" w:rsidP="004C10D5">
          <w:pPr>
            <w:spacing w:line="276" w:lineRule="auto"/>
            <w:ind w:firstLine="0"/>
            <w:rPr>
              <w:rFonts w:ascii="Times New Roman" w:eastAsia="Batang" w:hAnsi="Times New Roman" w:cs="Times New Roman"/>
              <w:i/>
              <w:iCs/>
              <w:sz w:val="14"/>
              <w:lang w:eastAsia="en-CA"/>
            </w:rPr>
          </w:pPr>
          <w:r w:rsidRPr="004C10D5">
            <w:rPr>
              <w:rFonts w:ascii="Times New Roman" w:hAnsi="Times New Roman" w:cs="Times New Roman"/>
              <w:b/>
              <w:bCs/>
              <w:noProof/>
            </w:rPr>
            <w:fldChar w:fldCharType="end"/>
          </w:r>
        </w:p>
      </w:sdtContent>
    </w:sdt>
    <w:p w14:paraId="40C46C0E" w14:textId="77777777" w:rsidR="00E845F6" w:rsidRPr="00DC49E2" w:rsidRDefault="00E845F6" w:rsidP="00E845F6">
      <w:pPr>
        <w:spacing w:line="276" w:lineRule="auto"/>
        <w:ind w:firstLine="0"/>
        <w:jc w:val="center"/>
        <w:rPr>
          <w:rFonts w:ascii="Times New Roman" w:hAnsi="Times New Roman" w:cs="Times New Roman"/>
          <w:b/>
          <w:bCs/>
          <w:noProof/>
          <w:sz w:val="20"/>
          <w:szCs w:val="20"/>
        </w:rPr>
      </w:pPr>
      <w:bookmarkStart w:id="2" w:name="_Toc164787169"/>
      <w:r w:rsidRPr="00F4463B">
        <w:rPr>
          <w:rFonts w:ascii="Times New Roman" w:eastAsia="Batang" w:hAnsi="Times New Roman" w:cs="Times New Roman"/>
          <w:i/>
          <w:iCs/>
          <w:lang w:eastAsia="en-CA"/>
        </w:rPr>
        <w:t>These materials have been supplied by the authors to aid in the understanding of their paper. The AMA is sharing these materials at the request of the authors.</w:t>
      </w:r>
    </w:p>
    <w:p w14:paraId="0C4AEC7C" w14:textId="3921E303" w:rsidR="002F5878" w:rsidRPr="00DC49E2" w:rsidRDefault="003438DD" w:rsidP="002F5878">
      <w:pPr>
        <w:ind w:firstLine="0"/>
        <w:jc w:val="center"/>
        <w:outlineLvl w:val="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lastRenderedPageBreak/>
        <w:t xml:space="preserve">WEB APPENDIX </w:t>
      </w:r>
      <w:r w:rsidR="00634C45" w:rsidRPr="00DC49E2">
        <w:rPr>
          <w:rFonts w:ascii="Times New Roman" w:eastAsia="Batang" w:hAnsi="Times New Roman" w:cs="Times New Roman"/>
          <w:i/>
          <w:iCs/>
          <w:sz w:val="24"/>
          <w:szCs w:val="24"/>
          <w:lang w:eastAsia="en-CA"/>
        </w:rPr>
        <w:t>A</w:t>
      </w:r>
      <w:bookmarkEnd w:id="2"/>
    </w:p>
    <w:p w14:paraId="3981F34F" w14:textId="49389A75" w:rsidR="002F5878" w:rsidRPr="00DC49E2" w:rsidRDefault="002F5878" w:rsidP="002F5878">
      <w:pPr>
        <w:keepNext/>
        <w:ind w:firstLine="0"/>
        <w:outlineLvl w:val="1"/>
        <w:rPr>
          <w:rFonts w:ascii="Times New Roman" w:eastAsia="Dotum" w:hAnsi="Times New Roman" w:cs="Times New Roman"/>
          <w:i/>
          <w:iCs/>
          <w:sz w:val="24"/>
          <w:szCs w:val="24"/>
          <w:lang w:eastAsia="en-CA"/>
        </w:rPr>
      </w:pPr>
      <w:bookmarkStart w:id="3" w:name="_Hlk72488927"/>
      <w:bookmarkStart w:id="4" w:name="_Toc164787170"/>
      <w:r w:rsidRPr="00DC49E2">
        <w:rPr>
          <w:rFonts w:ascii="Times New Roman" w:eastAsia="Dotum" w:hAnsi="Times New Roman" w:cs="Times New Roman"/>
          <w:i/>
          <w:iCs/>
          <w:sz w:val="24"/>
          <w:szCs w:val="24"/>
          <w:lang w:eastAsia="en-CA"/>
        </w:rPr>
        <w:t xml:space="preserve">Study </w:t>
      </w:r>
      <w:r w:rsidR="00494279" w:rsidRPr="00DC49E2">
        <w:rPr>
          <w:rFonts w:ascii="Times New Roman" w:eastAsia="Dotum" w:hAnsi="Times New Roman" w:cs="Times New Roman"/>
          <w:i/>
          <w:iCs/>
          <w:sz w:val="24"/>
          <w:szCs w:val="24"/>
          <w:lang w:eastAsia="en-CA"/>
        </w:rPr>
        <w:t>1</w:t>
      </w:r>
      <w:r w:rsidRPr="00DC49E2">
        <w:rPr>
          <w:rFonts w:ascii="Times New Roman" w:eastAsia="Dotum" w:hAnsi="Times New Roman" w:cs="Times New Roman"/>
          <w:i/>
          <w:iCs/>
          <w:sz w:val="24"/>
          <w:szCs w:val="24"/>
          <w:lang w:eastAsia="en-CA"/>
        </w:rPr>
        <w:t xml:space="preserve"> Pretest</w:t>
      </w:r>
      <w:bookmarkEnd w:id="4"/>
    </w:p>
    <w:p w14:paraId="495FF225" w14:textId="6214B0A9" w:rsidR="002F5878" w:rsidRPr="00DC49E2" w:rsidRDefault="007F772D" w:rsidP="007F772D">
      <w:pPr>
        <w:spacing w:line="240"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w:t>
      </w:r>
      <w:r w:rsidR="000034EE" w:rsidRPr="00DC49E2">
        <w:rPr>
          <w:rFonts w:ascii="Times New Roman" w:eastAsia="Batang" w:hAnsi="Times New Roman" w:cs="Times New Roman"/>
          <w:sz w:val="24"/>
          <w:szCs w:val="24"/>
          <w:lang w:eastAsia="en-CA"/>
        </w:rPr>
        <w:t>1</w:t>
      </w:r>
      <w:r w:rsidRPr="00DC49E2">
        <w:rPr>
          <w:rFonts w:ascii="Times New Roman" w:eastAsia="Batang" w:hAnsi="Times New Roman" w:cs="Times New Roman"/>
          <w:sz w:val="24"/>
          <w:szCs w:val="24"/>
          <w:lang w:eastAsia="en-CA"/>
        </w:rPr>
        <w:t>: RESULTS FOR FOODSHARE VS. SECOND HARVEST PRETEST</w:t>
      </w:r>
    </w:p>
    <w:p w14:paraId="00D9441F"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tbl>
      <w:tblPr>
        <w:tblStyle w:val="TableGridLight1"/>
        <w:tblW w:w="5000" w:type="pct"/>
        <w:tblLook w:val="0000" w:firstRow="0" w:lastRow="0" w:firstColumn="0" w:lastColumn="0" w:noHBand="0" w:noVBand="0"/>
      </w:tblPr>
      <w:tblGrid>
        <w:gridCol w:w="1499"/>
        <w:gridCol w:w="717"/>
        <w:gridCol w:w="950"/>
        <w:gridCol w:w="1096"/>
        <w:gridCol w:w="1169"/>
        <w:gridCol w:w="1169"/>
        <w:gridCol w:w="1002"/>
        <w:gridCol w:w="918"/>
        <w:gridCol w:w="830"/>
      </w:tblGrid>
      <w:tr w:rsidR="002F5878" w:rsidRPr="00DC49E2" w14:paraId="46206F0A" w14:textId="77777777" w:rsidTr="00AA1C9F">
        <w:tc>
          <w:tcPr>
            <w:tcW w:w="801" w:type="pct"/>
          </w:tcPr>
          <w:p w14:paraId="2A170219" w14:textId="77777777" w:rsidR="002F5878" w:rsidRPr="00DC49E2" w:rsidRDefault="002F5878" w:rsidP="002F5878">
            <w:pPr>
              <w:spacing w:line="360" w:lineRule="auto"/>
              <w:ind w:firstLine="0"/>
              <w:rPr>
                <w:rFonts w:ascii="Times New Roman" w:hAnsi="Times New Roman"/>
                <w:lang w:val="en-US"/>
              </w:rPr>
            </w:pPr>
          </w:p>
        </w:tc>
        <w:tc>
          <w:tcPr>
            <w:tcW w:w="383" w:type="pct"/>
          </w:tcPr>
          <w:p w14:paraId="4FB852B2"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N</w:t>
            </w:r>
          </w:p>
        </w:tc>
        <w:tc>
          <w:tcPr>
            <w:tcW w:w="508" w:type="pct"/>
          </w:tcPr>
          <w:p w14:paraId="6D49654B"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Mean</w:t>
            </w:r>
          </w:p>
        </w:tc>
        <w:tc>
          <w:tcPr>
            <w:tcW w:w="586" w:type="pct"/>
          </w:tcPr>
          <w:p w14:paraId="33BFE2B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SD</w:t>
            </w:r>
          </w:p>
        </w:tc>
        <w:tc>
          <w:tcPr>
            <w:tcW w:w="625" w:type="pct"/>
          </w:tcPr>
          <w:p w14:paraId="636837E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SE</w:t>
            </w:r>
          </w:p>
        </w:tc>
        <w:tc>
          <w:tcPr>
            <w:tcW w:w="625" w:type="pct"/>
          </w:tcPr>
          <w:p w14:paraId="30357B13" w14:textId="77777777" w:rsidR="002F5878" w:rsidRPr="00DC49E2" w:rsidRDefault="002F5878" w:rsidP="002F5878">
            <w:pPr>
              <w:spacing w:line="360" w:lineRule="auto"/>
              <w:ind w:firstLine="0"/>
              <w:jc w:val="center"/>
              <w:rPr>
                <w:rFonts w:ascii="Times New Roman" w:hAnsi="Times New Roman"/>
                <w:lang w:val="en-US"/>
              </w:rPr>
            </w:pPr>
            <w:proofErr w:type="spellStart"/>
            <w:r w:rsidRPr="00DC49E2">
              <w:rPr>
                <w:rFonts w:ascii="Times New Roman" w:hAnsi="Times New Roman"/>
                <w:lang w:val="en-US"/>
              </w:rPr>
              <w:t>M</w:t>
            </w:r>
            <w:r w:rsidRPr="00DC49E2">
              <w:rPr>
                <w:rFonts w:ascii="Times New Roman" w:hAnsi="Times New Roman"/>
                <w:vertAlign w:val="subscript"/>
                <w:lang w:val="en-US"/>
              </w:rPr>
              <w:t>Diff</w:t>
            </w:r>
            <w:proofErr w:type="spellEnd"/>
          </w:p>
        </w:tc>
        <w:tc>
          <w:tcPr>
            <w:tcW w:w="536" w:type="pct"/>
          </w:tcPr>
          <w:p w14:paraId="0EBF5FCC"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t</w:t>
            </w:r>
          </w:p>
        </w:tc>
        <w:tc>
          <w:tcPr>
            <w:tcW w:w="491" w:type="pct"/>
          </w:tcPr>
          <w:p w14:paraId="5ECACB0E"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df</w:t>
            </w:r>
          </w:p>
        </w:tc>
        <w:tc>
          <w:tcPr>
            <w:tcW w:w="444" w:type="pct"/>
          </w:tcPr>
          <w:p w14:paraId="24DCCFE6" w14:textId="77777777" w:rsidR="002F5878" w:rsidRPr="00DC49E2" w:rsidRDefault="002F5878" w:rsidP="002F5878">
            <w:pPr>
              <w:spacing w:line="360" w:lineRule="auto"/>
              <w:ind w:firstLine="0"/>
              <w:jc w:val="center"/>
              <w:rPr>
                <w:rFonts w:ascii="Times New Roman" w:hAnsi="Times New Roman"/>
                <w:i/>
                <w:iCs/>
                <w:lang w:val="en-US"/>
              </w:rPr>
            </w:pPr>
            <w:r w:rsidRPr="00DC49E2">
              <w:rPr>
                <w:rFonts w:ascii="Times New Roman" w:hAnsi="Times New Roman"/>
                <w:i/>
                <w:iCs/>
                <w:lang w:val="en-US"/>
              </w:rPr>
              <w:t>p</w:t>
            </w:r>
          </w:p>
        </w:tc>
      </w:tr>
      <w:tr w:rsidR="002F5878" w:rsidRPr="00DC49E2" w14:paraId="28792041" w14:textId="77777777" w:rsidTr="00AA1C9F">
        <w:trPr>
          <w:trHeight w:val="144"/>
        </w:trPr>
        <w:tc>
          <w:tcPr>
            <w:tcW w:w="801" w:type="pct"/>
          </w:tcPr>
          <w:p w14:paraId="6550AD38"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liking</w:t>
            </w:r>
          </w:p>
        </w:tc>
        <w:tc>
          <w:tcPr>
            <w:tcW w:w="383" w:type="pct"/>
          </w:tcPr>
          <w:p w14:paraId="63122E55"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4B886FC9"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3.76</w:t>
            </w:r>
          </w:p>
        </w:tc>
        <w:tc>
          <w:tcPr>
            <w:tcW w:w="586" w:type="pct"/>
          </w:tcPr>
          <w:p w14:paraId="4C3543FE"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1.82</w:t>
            </w:r>
          </w:p>
        </w:tc>
        <w:tc>
          <w:tcPr>
            <w:tcW w:w="625" w:type="pct"/>
          </w:tcPr>
          <w:p w14:paraId="327E362D"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.26</w:t>
            </w:r>
          </w:p>
        </w:tc>
        <w:tc>
          <w:tcPr>
            <w:tcW w:w="625" w:type="pct"/>
          </w:tcPr>
          <w:p w14:paraId="2EF11A1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-.24</w:t>
            </w:r>
          </w:p>
        </w:tc>
        <w:tc>
          <w:tcPr>
            <w:tcW w:w="536" w:type="pct"/>
          </w:tcPr>
          <w:p w14:paraId="7282B19B"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-.93</w:t>
            </w:r>
          </w:p>
        </w:tc>
        <w:tc>
          <w:tcPr>
            <w:tcW w:w="491" w:type="pct"/>
          </w:tcPr>
          <w:p w14:paraId="1AE46B91"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47FF4EA6"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.36</w:t>
            </w:r>
          </w:p>
        </w:tc>
      </w:tr>
      <w:tr w:rsidR="002F5878" w:rsidRPr="00DC49E2" w14:paraId="4E51B85B" w14:textId="77777777" w:rsidTr="00AA1C9F">
        <w:trPr>
          <w:trHeight w:val="144"/>
        </w:trPr>
        <w:tc>
          <w:tcPr>
            <w:tcW w:w="801" w:type="pct"/>
          </w:tcPr>
          <w:p w14:paraId="49D7314F"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need</w:t>
            </w:r>
          </w:p>
        </w:tc>
        <w:tc>
          <w:tcPr>
            <w:tcW w:w="383" w:type="pct"/>
          </w:tcPr>
          <w:p w14:paraId="5F8B796A"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04BDCFEC"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4.06</w:t>
            </w:r>
          </w:p>
        </w:tc>
        <w:tc>
          <w:tcPr>
            <w:tcW w:w="586" w:type="pct"/>
          </w:tcPr>
          <w:p w14:paraId="00DE403E"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1.50</w:t>
            </w:r>
          </w:p>
        </w:tc>
        <w:tc>
          <w:tcPr>
            <w:tcW w:w="625" w:type="pct"/>
          </w:tcPr>
          <w:p w14:paraId="69534424"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.21</w:t>
            </w:r>
          </w:p>
        </w:tc>
        <w:tc>
          <w:tcPr>
            <w:tcW w:w="625" w:type="pct"/>
          </w:tcPr>
          <w:p w14:paraId="3A6A0D12"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.06</w:t>
            </w:r>
          </w:p>
        </w:tc>
        <w:tc>
          <w:tcPr>
            <w:tcW w:w="536" w:type="pct"/>
          </w:tcPr>
          <w:p w14:paraId="1184316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.28</w:t>
            </w:r>
          </w:p>
        </w:tc>
        <w:tc>
          <w:tcPr>
            <w:tcW w:w="491" w:type="pct"/>
          </w:tcPr>
          <w:p w14:paraId="1766EE71"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62D6323A"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.78</w:t>
            </w:r>
          </w:p>
        </w:tc>
      </w:tr>
      <w:tr w:rsidR="002F5878" w:rsidRPr="00DC49E2" w14:paraId="6DB07143" w14:textId="77777777" w:rsidTr="00AA1C9F">
        <w:trPr>
          <w:trHeight w:val="144"/>
        </w:trPr>
        <w:tc>
          <w:tcPr>
            <w:tcW w:w="801" w:type="pct"/>
          </w:tcPr>
          <w:p w14:paraId="301A5A5E"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impact</w:t>
            </w:r>
          </w:p>
        </w:tc>
        <w:tc>
          <w:tcPr>
            <w:tcW w:w="383" w:type="pct"/>
          </w:tcPr>
          <w:p w14:paraId="7E09A3C8"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52DD357A"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4.34</w:t>
            </w:r>
          </w:p>
        </w:tc>
        <w:tc>
          <w:tcPr>
            <w:tcW w:w="586" w:type="pct"/>
          </w:tcPr>
          <w:p w14:paraId="0B59730C"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1.52</w:t>
            </w:r>
          </w:p>
        </w:tc>
        <w:tc>
          <w:tcPr>
            <w:tcW w:w="625" w:type="pct"/>
          </w:tcPr>
          <w:p w14:paraId="019F522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.21</w:t>
            </w:r>
          </w:p>
        </w:tc>
        <w:tc>
          <w:tcPr>
            <w:tcW w:w="625" w:type="pct"/>
          </w:tcPr>
          <w:p w14:paraId="581F5DE2"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.34</w:t>
            </w:r>
          </w:p>
        </w:tc>
        <w:tc>
          <w:tcPr>
            <w:tcW w:w="536" w:type="pct"/>
          </w:tcPr>
          <w:p w14:paraId="46619E63"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1.58</w:t>
            </w:r>
          </w:p>
        </w:tc>
        <w:tc>
          <w:tcPr>
            <w:tcW w:w="491" w:type="pct"/>
          </w:tcPr>
          <w:p w14:paraId="2A0627DD"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4934125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.12</w:t>
            </w:r>
          </w:p>
        </w:tc>
      </w:tr>
      <w:tr w:rsidR="002F5878" w:rsidRPr="00DC49E2" w14:paraId="1A0D75B3" w14:textId="77777777" w:rsidTr="00AA1C9F">
        <w:trPr>
          <w:trHeight w:val="144"/>
        </w:trPr>
        <w:tc>
          <w:tcPr>
            <w:tcW w:w="801" w:type="pct"/>
          </w:tcPr>
          <w:p w14:paraId="24F6197E"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competent</w:t>
            </w:r>
          </w:p>
        </w:tc>
        <w:tc>
          <w:tcPr>
            <w:tcW w:w="383" w:type="pct"/>
          </w:tcPr>
          <w:p w14:paraId="103CBDE2"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054D490B"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4.14</w:t>
            </w:r>
          </w:p>
        </w:tc>
        <w:tc>
          <w:tcPr>
            <w:tcW w:w="586" w:type="pct"/>
          </w:tcPr>
          <w:p w14:paraId="00F7D87B"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1.36</w:t>
            </w:r>
          </w:p>
        </w:tc>
        <w:tc>
          <w:tcPr>
            <w:tcW w:w="625" w:type="pct"/>
          </w:tcPr>
          <w:p w14:paraId="3F38A3FA"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.19</w:t>
            </w:r>
          </w:p>
        </w:tc>
        <w:tc>
          <w:tcPr>
            <w:tcW w:w="625" w:type="pct"/>
          </w:tcPr>
          <w:p w14:paraId="7AF7779F"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.14</w:t>
            </w:r>
          </w:p>
        </w:tc>
        <w:tc>
          <w:tcPr>
            <w:tcW w:w="536" w:type="pct"/>
          </w:tcPr>
          <w:p w14:paraId="02B51736"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.73</w:t>
            </w:r>
          </w:p>
        </w:tc>
        <w:tc>
          <w:tcPr>
            <w:tcW w:w="491" w:type="pct"/>
          </w:tcPr>
          <w:p w14:paraId="78481D4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019707A8"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.47</w:t>
            </w:r>
          </w:p>
        </w:tc>
      </w:tr>
      <w:tr w:rsidR="002F5878" w:rsidRPr="00DC49E2" w14:paraId="1F8EFD6A" w14:textId="77777777" w:rsidTr="00AA1C9F">
        <w:trPr>
          <w:trHeight w:val="144"/>
        </w:trPr>
        <w:tc>
          <w:tcPr>
            <w:tcW w:w="801" w:type="pct"/>
          </w:tcPr>
          <w:p w14:paraId="11691A50"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capable</w:t>
            </w:r>
          </w:p>
        </w:tc>
        <w:tc>
          <w:tcPr>
            <w:tcW w:w="383" w:type="pct"/>
          </w:tcPr>
          <w:p w14:paraId="08233C94"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4AD7BCDD"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4.10</w:t>
            </w:r>
          </w:p>
        </w:tc>
        <w:tc>
          <w:tcPr>
            <w:tcW w:w="586" w:type="pct"/>
          </w:tcPr>
          <w:p w14:paraId="51754A3B"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1.30</w:t>
            </w:r>
          </w:p>
        </w:tc>
        <w:tc>
          <w:tcPr>
            <w:tcW w:w="625" w:type="pct"/>
          </w:tcPr>
          <w:p w14:paraId="1BAD96CC"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.18</w:t>
            </w:r>
          </w:p>
        </w:tc>
        <w:tc>
          <w:tcPr>
            <w:tcW w:w="625" w:type="pct"/>
          </w:tcPr>
          <w:p w14:paraId="6D7ED005"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.10</w:t>
            </w:r>
          </w:p>
        </w:tc>
        <w:tc>
          <w:tcPr>
            <w:tcW w:w="536" w:type="pct"/>
          </w:tcPr>
          <w:p w14:paraId="34FF4DB2"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.54</w:t>
            </w:r>
          </w:p>
        </w:tc>
        <w:tc>
          <w:tcPr>
            <w:tcW w:w="491" w:type="pct"/>
          </w:tcPr>
          <w:p w14:paraId="4154857F"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62923F3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.59</w:t>
            </w:r>
          </w:p>
        </w:tc>
      </w:tr>
      <w:tr w:rsidR="002F5878" w:rsidRPr="00DC49E2" w14:paraId="6C82E91A" w14:textId="77777777" w:rsidTr="00AA1C9F">
        <w:trPr>
          <w:trHeight w:val="144"/>
        </w:trPr>
        <w:tc>
          <w:tcPr>
            <w:tcW w:w="801" w:type="pct"/>
          </w:tcPr>
          <w:p w14:paraId="4B9C9157"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skillful</w:t>
            </w:r>
          </w:p>
        </w:tc>
        <w:tc>
          <w:tcPr>
            <w:tcW w:w="383" w:type="pct"/>
          </w:tcPr>
          <w:p w14:paraId="50809B88"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70DBA3F1"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4.04</w:t>
            </w:r>
          </w:p>
        </w:tc>
        <w:tc>
          <w:tcPr>
            <w:tcW w:w="586" w:type="pct"/>
          </w:tcPr>
          <w:p w14:paraId="352D5833"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1.48</w:t>
            </w:r>
          </w:p>
        </w:tc>
        <w:tc>
          <w:tcPr>
            <w:tcW w:w="625" w:type="pct"/>
          </w:tcPr>
          <w:p w14:paraId="279D7BEA"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.21</w:t>
            </w:r>
          </w:p>
        </w:tc>
        <w:tc>
          <w:tcPr>
            <w:tcW w:w="625" w:type="pct"/>
          </w:tcPr>
          <w:p w14:paraId="5FA77C4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.04</w:t>
            </w:r>
          </w:p>
        </w:tc>
        <w:tc>
          <w:tcPr>
            <w:tcW w:w="536" w:type="pct"/>
          </w:tcPr>
          <w:p w14:paraId="37567E9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.19</w:t>
            </w:r>
          </w:p>
        </w:tc>
        <w:tc>
          <w:tcPr>
            <w:tcW w:w="491" w:type="pct"/>
          </w:tcPr>
          <w:p w14:paraId="0C432A72"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07C004C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.85</w:t>
            </w:r>
          </w:p>
        </w:tc>
      </w:tr>
      <w:tr w:rsidR="002F5878" w:rsidRPr="00DC49E2" w14:paraId="6D591902" w14:textId="77777777" w:rsidTr="00AA1C9F">
        <w:trPr>
          <w:trHeight w:val="144"/>
        </w:trPr>
        <w:tc>
          <w:tcPr>
            <w:tcW w:w="801" w:type="pct"/>
          </w:tcPr>
          <w:p w14:paraId="753582DA"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efficient</w:t>
            </w:r>
          </w:p>
        </w:tc>
        <w:tc>
          <w:tcPr>
            <w:tcW w:w="383" w:type="pct"/>
          </w:tcPr>
          <w:p w14:paraId="20E9E181"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477CD28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4.22</w:t>
            </w:r>
          </w:p>
        </w:tc>
        <w:tc>
          <w:tcPr>
            <w:tcW w:w="586" w:type="pct"/>
          </w:tcPr>
          <w:p w14:paraId="1AA55585"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1.46</w:t>
            </w:r>
          </w:p>
        </w:tc>
        <w:tc>
          <w:tcPr>
            <w:tcW w:w="625" w:type="pct"/>
          </w:tcPr>
          <w:p w14:paraId="53CE85F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.21</w:t>
            </w:r>
          </w:p>
        </w:tc>
        <w:tc>
          <w:tcPr>
            <w:tcW w:w="625" w:type="pct"/>
          </w:tcPr>
          <w:p w14:paraId="34F531FD"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.22</w:t>
            </w:r>
          </w:p>
        </w:tc>
        <w:tc>
          <w:tcPr>
            <w:tcW w:w="536" w:type="pct"/>
          </w:tcPr>
          <w:p w14:paraId="3D8B7CAB"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1.07</w:t>
            </w:r>
          </w:p>
        </w:tc>
        <w:tc>
          <w:tcPr>
            <w:tcW w:w="491" w:type="pct"/>
          </w:tcPr>
          <w:p w14:paraId="2B3A8A15"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7FD018EC"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.29</w:t>
            </w:r>
          </w:p>
        </w:tc>
      </w:tr>
      <w:tr w:rsidR="002F5878" w:rsidRPr="00DC49E2" w14:paraId="0E69ABCE" w14:textId="77777777" w:rsidTr="00AA1C9F">
        <w:trPr>
          <w:trHeight w:val="144"/>
        </w:trPr>
        <w:tc>
          <w:tcPr>
            <w:tcW w:w="801" w:type="pct"/>
          </w:tcPr>
          <w:p w14:paraId="0E21448F"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warm</w:t>
            </w:r>
          </w:p>
        </w:tc>
        <w:tc>
          <w:tcPr>
            <w:tcW w:w="383" w:type="pct"/>
          </w:tcPr>
          <w:p w14:paraId="2D4FEBE8"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6E19E178"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3.90</w:t>
            </w:r>
          </w:p>
        </w:tc>
        <w:tc>
          <w:tcPr>
            <w:tcW w:w="586" w:type="pct"/>
          </w:tcPr>
          <w:p w14:paraId="71EBAFA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1.63</w:t>
            </w:r>
          </w:p>
        </w:tc>
        <w:tc>
          <w:tcPr>
            <w:tcW w:w="625" w:type="pct"/>
          </w:tcPr>
          <w:p w14:paraId="79BE8BA1"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.23</w:t>
            </w:r>
          </w:p>
        </w:tc>
        <w:tc>
          <w:tcPr>
            <w:tcW w:w="625" w:type="pct"/>
          </w:tcPr>
          <w:p w14:paraId="1DFFAA55"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-.10</w:t>
            </w:r>
          </w:p>
        </w:tc>
        <w:tc>
          <w:tcPr>
            <w:tcW w:w="536" w:type="pct"/>
          </w:tcPr>
          <w:p w14:paraId="743648AE"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-.43</w:t>
            </w:r>
          </w:p>
        </w:tc>
        <w:tc>
          <w:tcPr>
            <w:tcW w:w="491" w:type="pct"/>
          </w:tcPr>
          <w:p w14:paraId="618F3831"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4E6B88BD"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.67</w:t>
            </w:r>
          </w:p>
        </w:tc>
      </w:tr>
      <w:tr w:rsidR="002F5878" w:rsidRPr="00DC49E2" w14:paraId="3F688BB4" w14:textId="77777777" w:rsidTr="00AA1C9F">
        <w:trPr>
          <w:trHeight w:val="144"/>
        </w:trPr>
        <w:tc>
          <w:tcPr>
            <w:tcW w:w="801" w:type="pct"/>
          </w:tcPr>
          <w:p w14:paraId="06F0BBF5"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friendly</w:t>
            </w:r>
          </w:p>
        </w:tc>
        <w:tc>
          <w:tcPr>
            <w:tcW w:w="383" w:type="pct"/>
          </w:tcPr>
          <w:p w14:paraId="5C67495E"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0176912A"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3.82</w:t>
            </w:r>
          </w:p>
        </w:tc>
        <w:tc>
          <w:tcPr>
            <w:tcW w:w="586" w:type="pct"/>
          </w:tcPr>
          <w:p w14:paraId="3CABAEF5"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1.29</w:t>
            </w:r>
          </w:p>
        </w:tc>
        <w:tc>
          <w:tcPr>
            <w:tcW w:w="625" w:type="pct"/>
          </w:tcPr>
          <w:p w14:paraId="2163B769"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.18</w:t>
            </w:r>
          </w:p>
        </w:tc>
        <w:tc>
          <w:tcPr>
            <w:tcW w:w="625" w:type="pct"/>
          </w:tcPr>
          <w:p w14:paraId="0980044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-.18</w:t>
            </w:r>
          </w:p>
        </w:tc>
        <w:tc>
          <w:tcPr>
            <w:tcW w:w="536" w:type="pct"/>
          </w:tcPr>
          <w:p w14:paraId="0F2FBB35"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-.99</w:t>
            </w:r>
          </w:p>
        </w:tc>
        <w:tc>
          <w:tcPr>
            <w:tcW w:w="491" w:type="pct"/>
          </w:tcPr>
          <w:p w14:paraId="352D9D52"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31F92E0E"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.32</w:t>
            </w:r>
          </w:p>
        </w:tc>
      </w:tr>
      <w:tr w:rsidR="002F5878" w:rsidRPr="00DC49E2" w14:paraId="366AD298" w14:textId="77777777" w:rsidTr="00AA1C9F">
        <w:trPr>
          <w:trHeight w:val="144"/>
        </w:trPr>
        <w:tc>
          <w:tcPr>
            <w:tcW w:w="801" w:type="pct"/>
          </w:tcPr>
          <w:p w14:paraId="28C45035"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kind</w:t>
            </w:r>
          </w:p>
        </w:tc>
        <w:tc>
          <w:tcPr>
            <w:tcW w:w="383" w:type="pct"/>
          </w:tcPr>
          <w:p w14:paraId="0E45D69A"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2846812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4.08</w:t>
            </w:r>
          </w:p>
        </w:tc>
        <w:tc>
          <w:tcPr>
            <w:tcW w:w="586" w:type="pct"/>
          </w:tcPr>
          <w:p w14:paraId="33D5794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1.28</w:t>
            </w:r>
          </w:p>
        </w:tc>
        <w:tc>
          <w:tcPr>
            <w:tcW w:w="625" w:type="pct"/>
          </w:tcPr>
          <w:p w14:paraId="1F9A76E8"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.18</w:t>
            </w:r>
          </w:p>
        </w:tc>
        <w:tc>
          <w:tcPr>
            <w:tcW w:w="625" w:type="pct"/>
          </w:tcPr>
          <w:p w14:paraId="03D05B28"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.08</w:t>
            </w:r>
          </w:p>
        </w:tc>
        <w:tc>
          <w:tcPr>
            <w:tcW w:w="536" w:type="pct"/>
          </w:tcPr>
          <w:p w14:paraId="6B45BBD6"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.44</w:t>
            </w:r>
          </w:p>
        </w:tc>
        <w:tc>
          <w:tcPr>
            <w:tcW w:w="491" w:type="pct"/>
          </w:tcPr>
          <w:p w14:paraId="6D43E452"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609B0710"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.66</w:t>
            </w:r>
          </w:p>
        </w:tc>
      </w:tr>
      <w:tr w:rsidR="002F5878" w:rsidRPr="00DC49E2" w14:paraId="7C3AA8DA" w14:textId="77777777" w:rsidTr="00AA1C9F">
        <w:trPr>
          <w:trHeight w:val="144"/>
        </w:trPr>
        <w:tc>
          <w:tcPr>
            <w:tcW w:w="801" w:type="pct"/>
          </w:tcPr>
          <w:p w14:paraId="3B1DECA2" w14:textId="77777777" w:rsidR="002F5878" w:rsidRPr="00DC49E2" w:rsidRDefault="002F5878" w:rsidP="002F5878">
            <w:pPr>
              <w:spacing w:line="360" w:lineRule="auto"/>
              <w:ind w:firstLine="0"/>
              <w:rPr>
                <w:rFonts w:ascii="Times New Roman" w:hAnsi="Times New Roman"/>
                <w:lang w:val="en-US"/>
              </w:rPr>
            </w:pPr>
            <w:r w:rsidRPr="00DC49E2">
              <w:rPr>
                <w:rFonts w:ascii="Times New Roman" w:hAnsi="Times New Roman"/>
                <w:lang w:val="en-US"/>
              </w:rPr>
              <w:t>sincere</w:t>
            </w:r>
          </w:p>
        </w:tc>
        <w:tc>
          <w:tcPr>
            <w:tcW w:w="383" w:type="pct"/>
          </w:tcPr>
          <w:p w14:paraId="060BCD69"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50</w:t>
            </w:r>
          </w:p>
        </w:tc>
        <w:tc>
          <w:tcPr>
            <w:tcW w:w="508" w:type="pct"/>
          </w:tcPr>
          <w:p w14:paraId="0DD3DE5C"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4.02</w:t>
            </w:r>
          </w:p>
        </w:tc>
        <w:tc>
          <w:tcPr>
            <w:tcW w:w="586" w:type="pct"/>
          </w:tcPr>
          <w:p w14:paraId="14061F27"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1.48</w:t>
            </w:r>
          </w:p>
        </w:tc>
        <w:tc>
          <w:tcPr>
            <w:tcW w:w="625" w:type="pct"/>
          </w:tcPr>
          <w:p w14:paraId="49E5E9B1"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.21</w:t>
            </w:r>
          </w:p>
        </w:tc>
        <w:tc>
          <w:tcPr>
            <w:tcW w:w="625" w:type="pct"/>
          </w:tcPr>
          <w:p w14:paraId="144312EE"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.02</w:t>
            </w:r>
          </w:p>
        </w:tc>
        <w:tc>
          <w:tcPr>
            <w:tcW w:w="536" w:type="pct"/>
          </w:tcPr>
          <w:p w14:paraId="6C39EFF4"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.10</w:t>
            </w:r>
          </w:p>
        </w:tc>
        <w:tc>
          <w:tcPr>
            <w:tcW w:w="491" w:type="pct"/>
          </w:tcPr>
          <w:p w14:paraId="05B74606"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49</w:t>
            </w:r>
          </w:p>
        </w:tc>
        <w:tc>
          <w:tcPr>
            <w:tcW w:w="444" w:type="pct"/>
          </w:tcPr>
          <w:p w14:paraId="63061AAF" w14:textId="77777777" w:rsidR="002F5878" w:rsidRPr="00DC49E2" w:rsidRDefault="002F5878" w:rsidP="002F5878">
            <w:pPr>
              <w:spacing w:line="360" w:lineRule="auto"/>
              <w:ind w:firstLine="0"/>
              <w:jc w:val="center"/>
              <w:rPr>
                <w:rFonts w:ascii="Times New Roman" w:hAnsi="Times New Roman"/>
                <w:lang w:val="en-US"/>
              </w:rPr>
            </w:pPr>
            <w:r w:rsidRPr="00DC49E2">
              <w:rPr>
                <w:rFonts w:ascii="Times New Roman" w:hAnsi="Times New Roman"/>
                <w:lang w:val="en-US"/>
              </w:rPr>
              <w:t>.92</w:t>
            </w:r>
          </w:p>
        </w:tc>
      </w:tr>
    </w:tbl>
    <w:p w14:paraId="716CA801"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70763575" w14:textId="77777777" w:rsidR="002F5878" w:rsidRPr="00DC49E2" w:rsidRDefault="002F5878" w:rsidP="002F5878">
      <w:pPr>
        <w:autoSpaceDE w:val="0"/>
        <w:autoSpaceDN w:val="0"/>
        <w:adjustRightInd w:val="0"/>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Overall attitude towards FoodShare vs. Second Harvest:</w:t>
      </w:r>
    </w:p>
    <w:p w14:paraId="01EDB687" w14:textId="77777777" w:rsidR="002F5878" w:rsidRPr="00DC49E2" w:rsidRDefault="002F5878" w:rsidP="002F5878">
      <w:pPr>
        <w:autoSpaceDE w:val="0"/>
        <w:autoSpaceDN w:val="0"/>
        <w:adjustRightInd w:val="0"/>
        <w:spacing w:line="240" w:lineRule="auto"/>
        <w:ind w:firstLine="0"/>
        <w:rPr>
          <w:rFonts w:ascii="Times New Roman" w:eastAsia="Batang" w:hAnsi="Times New Roman" w:cs="Times New Roman"/>
          <w:sz w:val="24"/>
          <w:szCs w:val="24"/>
          <w:lang w:eastAsia="en-CA"/>
        </w:rPr>
      </w:pPr>
    </w:p>
    <w:tbl>
      <w:tblPr>
        <w:tblStyle w:val="TableGridLight1"/>
        <w:tblW w:w="5000" w:type="pct"/>
        <w:tblLook w:val="0000" w:firstRow="0" w:lastRow="0" w:firstColumn="0" w:lastColumn="0" w:noHBand="0" w:noVBand="0"/>
      </w:tblPr>
      <w:tblGrid>
        <w:gridCol w:w="863"/>
        <w:gridCol w:w="2336"/>
        <w:gridCol w:w="843"/>
        <w:gridCol w:w="1206"/>
        <w:gridCol w:w="1236"/>
        <w:gridCol w:w="845"/>
        <w:gridCol w:w="845"/>
        <w:gridCol w:w="1176"/>
      </w:tblGrid>
      <w:tr w:rsidR="002F5878" w:rsidRPr="00DC49E2" w14:paraId="12807437" w14:textId="77777777" w:rsidTr="007112AA">
        <w:trPr>
          <w:trHeight w:val="400"/>
        </w:trPr>
        <w:tc>
          <w:tcPr>
            <w:tcW w:w="1710" w:type="pct"/>
            <w:gridSpan w:val="2"/>
          </w:tcPr>
          <w:p w14:paraId="1780179C" w14:textId="77777777" w:rsidR="002F5878" w:rsidRPr="00DC49E2" w:rsidRDefault="002F5878" w:rsidP="002F5878">
            <w:pPr>
              <w:autoSpaceDE w:val="0"/>
              <w:autoSpaceDN w:val="0"/>
              <w:adjustRightInd w:val="0"/>
              <w:spacing w:line="400" w:lineRule="atLeast"/>
              <w:ind w:firstLine="0"/>
              <w:rPr>
                <w:rFonts w:ascii="Times New Roman" w:hAnsi="Times New Roman"/>
                <w:lang w:val="en-US"/>
              </w:rPr>
            </w:pPr>
          </w:p>
        </w:tc>
        <w:tc>
          <w:tcPr>
            <w:tcW w:w="451" w:type="pct"/>
          </w:tcPr>
          <w:p w14:paraId="281688DA"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Mean</w:t>
            </w:r>
          </w:p>
        </w:tc>
        <w:tc>
          <w:tcPr>
            <w:tcW w:w="645" w:type="pct"/>
          </w:tcPr>
          <w:p w14:paraId="038CE120"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SD</w:t>
            </w:r>
          </w:p>
        </w:tc>
        <w:tc>
          <w:tcPr>
            <w:tcW w:w="661" w:type="pct"/>
          </w:tcPr>
          <w:p w14:paraId="4EA53881"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SE</w:t>
            </w:r>
          </w:p>
        </w:tc>
        <w:tc>
          <w:tcPr>
            <w:tcW w:w="452" w:type="pct"/>
          </w:tcPr>
          <w:p w14:paraId="33758953"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t</w:t>
            </w:r>
          </w:p>
        </w:tc>
        <w:tc>
          <w:tcPr>
            <w:tcW w:w="452" w:type="pct"/>
          </w:tcPr>
          <w:p w14:paraId="3F221489"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df</w:t>
            </w:r>
          </w:p>
        </w:tc>
        <w:tc>
          <w:tcPr>
            <w:tcW w:w="629" w:type="pct"/>
          </w:tcPr>
          <w:p w14:paraId="197AAE61" w14:textId="77777777" w:rsidR="002F5878" w:rsidRPr="00DC49E2" w:rsidRDefault="002F5878" w:rsidP="002F5878">
            <w:pPr>
              <w:autoSpaceDE w:val="0"/>
              <w:autoSpaceDN w:val="0"/>
              <w:adjustRightInd w:val="0"/>
              <w:spacing w:line="400" w:lineRule="atLeast"/>
              <w:ind w:firstLine="0"/>
              <w:jc w:val="center"/>
              <w:rPr>
                <w:rFonts w:ascii="Times New Roman" w:hAnsi="Times New Roman"/>
                <w:i/>
                <w:iCs/>
                <w:lang w:val="en-US"/>
              </w:rPr>
            </w:pPr>
            <w:r w:rsidRPr="00DC49E2">
              <w:rPr>
                <w:rFonts w:ascii="Times New Roman" w:hAnsi="Times New Roman"/>
                <w:i/>
                <w:iCs/>
                <w:lang w:val="en-US"/>
              </w:rPr>
              <w:t>p</w:t>
            </w:r>
          </w:p>
        </w:tc>
      </w:tr>
      <w:tr w:rsidR="002F5878" w:rsidRPr="00DC49E2" w14:paraId="04DCD0EA" w14:textId="77777777" w:rsidTr="007112AA">
        <w:tc>
          <w:tcPr>
            <w:tcW w:w="461" w:type="pct"/>
          </w:tcPr>
          <w:p w14:paraId="64F72590" w14:textId="77777777" w:rsidR="002F5878" w:rsidRPr="00DC49E2" w:rsidRDefault="002F5878" w:rsidP="002F5878">
            <w:pPr>
              <w:autoSpaceDE w:val="0"/>
              <w:autoSpaceDN w:val="0"/>
              <w:adjustRightInd w:val="0"/>
              <w:spacing w:line="400" w:lineRule="atLeast"/>
              <w:ind w:firstLine="0"/>
              <w:rPr>
                <w:rFonts w:ascii="Times New Roman" w:hAnsi="Times New Roman"/>
                <w:lang w:val="en-US"/>
              </w:rPr>
            </w:pPr>
            <w:r w:rsidRPr="00DC49E2">
              <w:rPr>
                <w:rFonts w:ascii="Times New Roman" w:hAnsi="Times New Roman"/>
                <w:lang w:val="en-US"/>
              </w:rPr>
              <w:t>Pair 1</w:t>
            </w:r>
          </w:p>
        </w:tc>
        <w:tc>
          <w:tcPr>
            <w:tcW w:w="1249" w:type="pct"/>
          </w:tcPr>
          <w:p w14:paraId="7868FF5E" w14:textId="77777777" w:rsidR="002F5878" w:rsidRPr="00DC49E2" w:rsidRDefault="002F5878" w:rsidP="002F5878">
            <w:pPr>
              <w:autoSpaceDE w:val="0"/>
              <w:autoSpaceDN w:val="0"/>
              <w:adjustRightInd w:val="0"/>
              <w:spacing w:line="400" w:lineRule="atLeast"/>
              <w:ind w:firstLine="0"/>
              <w:rPr>
                <w:rFonts w:ascii="Times New Roman" w:hAnsi="Times New Roman"/>
                <w:lang w:val="en-US"/>
              </w:rPr>
            </w:pPr>
            <w:proofErr w:type="spellStart"/>
            <w:proofErr w:type="gramStart"/>
            <w:r w:rsidRPr="00DC49E2">
              <w:rPr>
                <w:rFonts w:ascii="Times New Roman" w:hAnsi="Times New Roman"/>
                <w:lang w:val="en-US"/>
              </w:rPr>
              <w:t>unfavorable:favorable</w:t>
            </w:r>
            <w:proofErr w:type="spellEnd"/>
            <w:proofErr w:type="gramEnd"/>
          </w:p>
        </w:tc>
        <w:tc>
          <w:tcPr>
            <w:tcW w:w="451" w:type="pct"/>
          </w:tcPr>
          <w:p w14:paraId="6F19B53A"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.14</w:t>
            </w:r>
          </w:p>
        </w:tc>
        <w:tc>
          <w:tcPr>
            <w:tcW w:w="645" w:type="pct"/>
          </w:tcPr>
          <w:p w14:paraId="484A6A7B"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1.21</w:t>
            </w:r>
          </w:p>
        </w:tc>
        <w:tc>
          <w:tcPr>
            <w:tcW w:w="661" w:type="pct"/>
          </w:tcPr>
          <w:p w14:paraId="69E3C6A0"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.17</w:t>
            </w:r>
          </w:p>
        </w:tc>
        <w:tc>
          <w:tcPr>
            <w:tcW w:w="452" w:type="pct"/>
          </w:tcPr>
          <w:p w14:paraId="6247CF13"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.82</w:t>
            </w:r>
          </w:p>
        </w:tc>
        <w:tc>
          <w:tcPr>
            <w:tcW w:w="452" w:type="pct"/>
          </w:tcPr>
          <w:p w14:paraId="77DFFBC4"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49</w:t>
            </w:r>
          </w:p>
        </w:tc>
        <w:tc>
          <w:tcPr>
            <w:tcW w:w="629" w:type="pct"/>
          </w:tcPr>
          <w:p w14:paraId="66CA95AC"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.42</w:t>
            </w:r>
          </w:p>
        </w:tc>
      </w:tr>
      <w:tr w:rsidR="002F5878" w:rsidRPr="00DC49E2" w14:paraId="0B192518" w14:textId="77777777" w:rsidTr="007112AA">
        <w:tc>
          <w:tcPr>
            <w:tcW w:w="461" w:type="pct"/>
          </w:tcPr>
          <w:p w14:paraId="264743ED" w14:textId="77777777" w:rsidR="002F5878" w:rsidRPr="00DC49E2" w:rsidRDefault="002F5878" w:rsidP="002F5878">
            <w:pPr>
              <w:autoSpaceDE w:val="0"/>
              <w:autoSpaceDN w:val="0"/>
              <w:adjustRightInd w:val="0"/>
              <w:spacing w:line="400" w:lineRule="atLeast"/>
              <w:ind w:firstLine="0"/>
              <w:rPr>
                <w:rFonts w:ascii="Times New Roman" w:hAnsi="Times New Roman"/>
                <w:lang w:val="en-US"/>
              </w:rPr>
            </w:pPr>
            <w:r w:rsidRPr="00DC49E2">
              <w:rPr>
                <w:rFonts w:ascii="Times New Roman" w:hAnsi="Times New Roman"/>
                <w:lang w:val="en-US"/>
              </w:rPr>
              <w:t>Pair 2</w:t>
            </w:r>
          </w:p>
        </w:tc>
        <w:tc>
          <w:tcPr>
            <w:tcW w:w="1249" w:type="pct"/>
          </w:tcPr>
          <w:p w14:paraId="1705A74D" w14:textId="77777777" w:rsidR="002F5878" w:rsidRPr="00DC49E2" w:rsidRDefault="002F5878" w:rsidP="002F5878">
            <w:pPr>
              <w:autoSpaceDE w:val="0"/>
              <w:autoSpaceDN w:val="0"/>
              <w:adjustRightInd w:val="0"/>
              <w:spacing w:line="400" w:lineRule="atLeast"/>
              <w:ind w:firstLine="0"/>
              <w:rPr>
                <w:rFonts w:ascii="Times New Roman" w:hAnsi="Times New Roman"/>
                <w:lang w:val="en-US"/>
              </w:rPr>
            </w:pPr>
            <w:proofErr w:type="spellStart"/>
            <w:proofErr w:type="gramStart"/>
            <w:r w:rsidRPr="00DC49E2">
              <w:rPr>
                <w:rFonts w:ascii="Times New Roman" w:hAnsi="Times New Roman"/>
                <w:lang w:val="en-US"/>
              </w:rPr>
              <w:t>dislike:like</w:t>
            </w:r>
            <w:proofErr w:type="spellEnd"/>
            <w:proofErr w:type="gramEnd"/>
          </w:p>
        </w:tc>
        <w:tc>
          <w:tcPr>
            <w:tcW w:w="451" w:type="pct"/>
          </w:tcPr>
          <w:p w14:paraId="4EF00465"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.22</w:t>
            </w:r>
          </w:p>
        </w:tc>
        <w:tc>
          <w:tcPr>
            <w:tcW w:w="645" w:type="pct"/>
          </w:tcPr>
          <w:p w14:paraId="68E58535"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1.35</w:t>
            </w:r>
          </w:p>
        </w:tc>
        <w:tc>
          <w:tcPr>
            <w:tcW w:w="661" w:type="pct"/>
          </w:tcPr>
          <w:p w14:paraId="48343F62"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.19</w:t>
            </w:r>
          </w:p>
        </w:tc>
        <w:tc>
          <w:tcPr>
            <w:tcW w:w="452" w:type="pct"/>
          </w:tcPr>
          <w:p w14:paraId="1770797B"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1.16</w:t>
            </w:r>
          </w:p>
        </w:tc>
        <w:tc>
          <w:tcPr>
            <w:tcW w:w="452" w:type="pct"/>
          </w:tcPr>
          <w:p w14:paraId="50F12638"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49</w:t>
            </w:r>
          </w:p>
        </w:tc>
        <w:tc>
          <w:tcPr>
            <w:tcW w:w="629" w:type="pct"/>
          </w:tcPr>
          <w:p w14:paraId="4E541792"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.25</w:t>
            </w:r>
          </w:p>
        </w:tc>
      </w:tr>
      <w:tr w:rsidR="002F5878" w:rsidRPr="00DC49E2" w14:paraId="6011C032" w14:textId="77777777" w:rsidTr="007112AA">
        <w:tc>
          <w:tcPr>
            <w:tcW w:w="461" w:type="pct"/>
          </w:tcPr>
          <w:p w14:paraId="5EB0B028" w14:textId="77777777" w:rsidR="002F5878" w:rsidRPr="00DC49E2" w:rsidRDefault="002F5878" w:rsidP="002F5878">
            <w:pPr>
              <w:autoSpaceDE w:val="0"/>
              <w:autoSpaceDN w:val="0"/>
              <w:adjustRightInd w:val="0"/>
              <w:spacing w:line="400" w:lineRule="atLeast"/>
              <w:ind w:firstLine="0"/>
              <w:rPr>
                <w:rFonts w:ascii="Times New Roman" w:hAnsi="Times New Roman"/>
                <w:lang w:val="en-US"/>
              </w:rPr>
            </w:pPr>
            <w:r w:rsidRPr="00DC49E2">
              <w:rPr>
                <w:rFonts w:ascii="Times New Roman" w:hAnsi="Times New Roman"/>
                <w:lang w:val="en-US"/>
              </w:rPr>
              <w:t>Pair 3</w:t>
            </w:r>
          </w:p>
        </w:tc>
        <w:tc>
          <w:tcPr>
            <w:tcW w:w="1249" w:type="pct"/>
          </w:tcPr>
          <w:p w14:paraId="3B62CF57" w14:textId="77777777" w:rsidR="002F5878" w:rsidRPr="00DC49E2" w:rsidRDefault="002F5878" w:rsidP="002F5878">
            <w:pPr>
              <w:autoSpaceDE w:val="0"/>
              <w:autoSpaceDN w:val="0"/>
              <w:adjustRightInd w:val="0"/>
              <w:spacing w:line="400" w:lineRule="atLeast"/>
              <w:ind w:firstLine="0"/>
              <w:rPr>
                <w:rFonts w:ascii="Times New Roman" w:hAnsi="Times New Roman"/>
                <w:lang w:val="en-US"/>
              </w:rPr>
            </w:pPr>
            <w:proofErr w:type="spellStart"/>
            <w:proofErr w:type="gramStart"/>
            <w:r w:rsidRPr="00DC49E2">
              <w:rPr>
                <w:rFonts w:ascii="Times New Roman" w:hAnsi="Times New Roman"/>
                <w:lang w:val="en-US"/>
              </w:rPr>
              <w:t>bad:good</w:t>
            </w:r>
            <w:proofErr w:type="spellEnd"/>
            <w:proofErr w:type="gramEnd"/>
          </w:p>
        </w:tc>
        <w:tc>
          <w:tcPr>
            <w:tcW w:w="451" w:type="pct"/>
          </w:tcPr>
          <w:p w14:paraId="58B90A28"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.18</w:t>
            </w:r>
          </w:p>
        </w:tc>
        <w:tc>
          <w:tcPr>
            <w:tcW w:w="645" w:type="pct"/>
          </w:tcPr>
          <w:p w14:paraId="4DC77A4B"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1.24</w:t>
            </w:r>
          </w:p>
        </w:tc>
        <w:tc>
          <w:tcPr>
            <w:tcW w:w="661" w:type="pct"/>
          </w:tcPr>
          <w:p w14:paraId="78AB804F"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.18</w:t>
            </w:r>
          </w:p>
        </w:tc>
        <w:tc>
          <w:tcPr>
            <w:tcW w:w="452" w:type="pct"/>
          </w:tcPr>
          <w:p w14:paraId="66665A92"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1.03</w:t>
            </w:r>
          </w:p>
        </w:tc>
        <w:tc>
          <w:tcPr>
            <w:tcW w:w="452" w:type="pct"/>
          </w:tcPr>
          <w:p w14:paraId="7FAD8740"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49</w:t>
            </w:r>
          </w:p>
        </w:tc>
        <w:tc>
          <w:tcPr>
            <w:tcW w:w="629" w:type="pct"/>
          </w:tcPr>
          <w:p w14:paraId="3F2A97E3" w14:textId="77777777" w:rsidR="002F5878" w:rsidRPr="00DC49E2" w:rsidRDefault="002F5878" w:rsidP="002F5878">
            <w:pPr>
              <w:autoSpaceDE w:val="0"/>
              <w:autoSpaceDN w:val="0"/>
              <w:adjustRightInd w:val="0"/>
              <w:spacing w:line="400" w:lineRule="atLeast"/>
              <w:ind w:firstLine="0"/>
              <w:jc w:val="center"/>
              <w:rPr>
                <w:rFonts w:ascii="Times New Roman" w:hAnsi="Times New Roman"/>
                <w:lang w:val="en-US"/>
              </w:rPr>
            </w:pPr>
            <w:r w:rsidRPr="00DC49E2">
              <w:rPr>
                <w:rFonts w:ascii="Times New Roman" w:hAnsi="Times New Roman"/>
                <w:lang w:val="en-US"/>
              </w:rPr>
              <w:t>.31</w:t>
            </w:r>
          </w:p>
        </w:tc>
      </w:tr>
    </w:tbl>
    <w:p w14:paraId="24072B1D" w14:textId="77777777" w:rsidR="002F5878" w:rsidRPr="00DC49E2" w:rsidRDefault="002F5878" w:rsidP="002F5878">
      <w:pPr>
        <w:autoSpaceDE w:val="0"/>
        <w:autoSpaceDN w:val="0"/>
        <w:adjustRightInd w:val="0"/>
        <w:spacing w:line="400" w:lineRule="atLeast"/>
        <w:ind w:firstLine="0"/>
        <w:rPr>
          <w:rFonts w:ascii="Times New Roman" w:eastAsia="Batang" w:hAnsi="Times New Roman" w:cs="Times New Roman"/>
          <w:sz w:val="24"/>
          <w:szCs w:val="24"/>
          <w:lang w:eastAsia="en-CA"/>
        </w:rPr>
      </w:pPr>
    </w:p>
    <w:p w14:paraId="420DAF0F"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22019CC8"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32E85F54"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179DD59C"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1D188F13" w14:textId="77777777" w:rsidR="002F5878" w:rsidRPr="00DC49E2" w:rsidRDefault="002F5878" w:rsidP="002F5878">
      <w:pPr>
        <w:spacing w:line="240" w:lineRule="auto"/>
        <w:ind w:firstLine="0"/>
        <w:rPr>
          <w:rFonts w:ascii="Times New Roman" w:eastAsia="Dotum" w:hAnsi="Times New Roman" w:cs="Times New Roman"/>
          <w:i/>
          <w:iCs/>
          <w:sz w:val="24"/>
          <w:szCs w:val="24"/>
          <w:lang w:eastAsia="en-CA"/>
        </w:rPr>
      </w:pPr>
      <w:r w:rsidRPr="00DC49E2">
        <w:rPr>
          <w:rFonts w:ascii="Times New Roman" w:eastAsia="Batang" w:hAnsi="Times New Roman" w:cs="Times New Roman"/>
          <w:sz w:val="24"/>
          <w:szCs w:val="24"/>
          <w:lang w:eastAsia="en-CA"/>
        </w:rPr>
        <w:br w:type="page"/>
      </w:r>
    </w:p>
    <w:p w14:paraId="6BE69B10" w14:textId="776C4CD7" w:rsidR="002F5878" w:rsidRPr="00DC49E2" w:rsidRDefault="002F5878" w:rsidP="002F5878">
      <w:pPr>
        <w:keepNext/>
        <w:ind w:firstLine="0"/>
        <w:outlineLvl w:val="1"/>
        <w:rPr>
          <w:rFonts w:ascii="Times New Roman" w:eastAsia="Dotum" w:hAnsi="Times New Roman" w:cs="Times New Roman"/>
          <w:i/>
          <w:iCs/>
          <w:sz w:val="24"/>
          <w:szCs w:val="24"/>
          <w:lang w:eastAsia="en-CA"/>
        </w:rPr>
      </w:pPr>
      <w:bookmarkStart w:id="5" w:name="_Toc164787171"/>
      <w:r w:rsidRPr="00DC49E2">
        <w:rPr>
          <w:rFonts w:ascii="Times New Roman" w:eastAsia="Dotum" w:hAnsi="Times New Roman" w:cs="Times New Roman"/>
          <w:i/>
          <w:iCs/>
          <w:sz w:val="24"/>
          <w:szCs w:val="24"/>
          <w:lang w:eastAsia="en-CA"/>
        </w:rPr>
        <w:lastRenderedPageBreak/>
        <w:t xml:space="preserve">Study </w:t>
      </w:r>
      <w:r w:rsidR="00494279" w:rsidRPr="00DC49E2">
        <w:rPr>
          <w:rFonts w:ascii="Times New Roman" w:eastAsia="Dotum" w:hAnsi="Times New Roman" w:cs="Times New Roman"/>
          <w:i/>
          <w:iCs/>
          <w:sz w:val="24"/>
          <w:szCs w:val="24"/>
          <w:lang w:eastAsia="en-CA"/>
        </w:rPr>
        <w:t>1</w:t>
      </w:r>
      <w:r w:rsidRPr="00DC49E2">
        <w:rPr>
          <w:rFonts w:ascii="Times New Roman" w:eastAsia="Dotum" w:hAnsi="Times New Roman" w:cs="Times New Roman"/>
          <w:i/>
          <w:iCs/>
          <w:sz w:val="24"/>
          <w:szCs w:val="24"/>
          <w:lang w:eastAsia="en-CA"/>
        </w:rPr>
        <w:t xml:space="preserve"> and Supplement</w:t>
      </w:r>
      <w:r w:rsidR="00D31312" w:rsidRPr="00DC49E2">
        <w:rPr>
          <w:rFonts w:ascii="Times New Roman" w:eastAsia="Dotum" w:hAnsi="Times New Roman" w:cs="Times New Roman"/>
          <w:i/>
          <w:iCs/>
          <w:sz w:val="24"/>
          <w:szCs w:val="24"/>
          <w:lang w:eastAsia="en-CA"/>
        </w:rPr>
        <w:t>al</w:t>
      </w:r>
      <w:r w:rsidRPr="00DC49E2">
        <w:rPr>
          <w:rFonts w:ascii="Times New Roman" w:eastAsia="Dotum" w:hAnsi="Times New Roman" w:cs="Times New Roman"/>
          <w:i/>
          <w:iCs/>
          <w:sz w:val="24"/>
          <w:szCs w:val="24"/>
          <w:lang w:eastAsia="en-CA"/>
        </w:rPr>
        <w:t xml:space="preserve"> Study 1 Stimuli</w:t>
      </w:r>
      <w:bookmarkEnd w:id="5"/>
    </w:p>
    <w:p w14:paraId="08D799E5" w14:textId="4FA6D387" w:rsidR="002F5878" w:rsidRPr="00DC49E2" w:rsidRDefault="002F5878" w:rsidP="002F5878">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rPr>
        <w:drawing>
          <wp:anchor distT="0" distB="0" distL="114300" distR="114300" simplePos="0" relativeHeight="251661312" behindDoc="0" locked="0" layoutInCell="1" allowOverlap="1" wp14:anchorId="5DDF7998" wp14:editId="6148AEC8">
            <wp:simplePos x="0" y="0"/>
            <wp:positionH relativeFrom="column">
              <wp:posOffset>3193415</wp:posOffset>
            </wp:positionH>
            <wp:positionV relativeFrom="paragraph">
              <wp:posOffset>322580</wp:posOffset>
            </wp:positionV>
            <wp:extent cx="2871470" cy="3746500"/>
            <wp:effectExtent l="0" t="0" r="508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470" cy="374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noProof/>
          <w:sz w:val="24"/>
          <w:szCs w:val="24"/>
        </w:rPr>
        <w:drawing>
          <wp:anchor distT="0" distB="0" distL="114300" distR="114300" simplePos="0" relativeHeight="251659264" behindDoc="0" locked="0" layoutInCell="1" allowOverlap="1" wp14:anchorId="3C662472" wp14:editId="3590F192">
            <wp:simplePos x="0" y="0"/>
            <wp:positionH relativeFrom="column">
              <wp:posOffset>0</wp:posOffset>
            </wp:positionH>
            <wp:positionV relativeFrom="paragraph">
              <wp:posOffset>321310</wp:posOffset>
            </wp:positionV>
            <wp:extent cx="2872317" cy="3746500"/>
            <wp:effectExtent l="0" t="0" r="444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317" cy="3746500"/>
                    </a:xfrm>
                    <a:prstGeom prst="rect">
                      <a:avLst/>
                    </a:prstGeom>
                    <a:noFill/>
                    <a:ln>
                      <a:noFill/>
                    </a:ln>
                  </pic:spPr>
                </pic:pic>
              </a:graphicData>
            </a:graphic>
          </wp:anchor>
        </w:drawing>
      </w:r>
      <w:r w:rsidRPr="00DC49E2">
        <w:rPr>
          <w:rFonts w:ascii="Times New Roman" w:eastAsia="Batang" w:hAnsi="Times New Roman" w:cs="Times New Roman"/>
          <w:sz w:val="24"/>
          <w:szCs w:val="24"/>
          <w:lang w:eastAsia="en-CA"/>
        </w:rPr>
        <w:t>Separate Evaluation Close</w:t>
      </w:r>
      <w:r w:rsidR="007B24A2" w:rsidRPr="00DC49E2">
        <w:rPr>
          <w:rFonts w:ascii="Times New Roman" w:eastAsia="Batang" w:hAnsi="Times New Roman" w:cs="Times New Roman"/>
          <w:sz w:val="24"/>
          <w:szCs w:val="24"/>
          <w:lang w:eastAsia="en-CA"/>
        </w:rPr>
        <w:t>r</w:t>
      </w:r>
      <w:r w:rsidRPr="00DC49E2">
        <w:rPr>
          <w:rFonts w:ascii="Times New Roman" w:eastAsia="Batang" w:hAnsi="Times New Roman" w:cs="Times New Roman"/>
          <w:sz w:val="24"/>
          <w:szCs w:val="24"/>
          <w:lang w:eastAsia="en-CA"/>
        </w:rPr>
        <w:t xml:space="preserve"> to Goal</w:t>
      </w:r>
      <w:r w:rsidRPr="00DC49E2">
        <w:rPr>
          <w:rFonts w:ascii="Times New Roman" w:eastAsia="Batang" w:hAnsi="Times New Roman" w:cs="Times New Roman"/>
          <w:sz w:val="24"/>
          <w:szCs w:val="24"/>
          <w:lang w:eastAsia="en-CA"/>
        </w:rPr>
        <w:tab/>
      </w:r>
      <w:r w:rsidRPr="00DC49E2">
        <w:rPr>
          <w:rFonts w:ascii="Times New Roman" w:eastAsia="Batang" w:hAnsi="Times New Roman" w:cs="Times New Roman"/>
          <w:sz w:val="24"/>
          <w:szCs w:val="24"/>
          <w:lang w:eastAsia="en-CA"/>
        </w:rPr>
        <w:tab/>
      </w:r>
      <w:r w:rsidRPr="00DC49E2">
        <w:rPr>
          <w:rFonts w:ascii="Times New Roman" w:eastAsia="Batang" w:hAnsi="Times New Roman" w:cs="Times New Roman"/>
          <w:sz w:val="24"/>
          <w:szCs w:val="24"/>
          <w:lang w:eastAsia="en-CA"/>
        </w:rPr>
        <w:tab/>
        <w:t>Separate Evaluation Far</w:t>
      </w:r>
      <w:r w:rsidR="007B24A2" w:rsidRPr="00DC49E2">
        <w:rPr>
          <w:rFonts w:ascii="Times New Roman" w:eastAsia="Batang" w:hAnsi="Times New Roman" w:cs="Times New Roman"/>
          <w:sz w:val="24"/>
          <w:szCs w:val="24"/>
          <w:lang w:eastAsia="en-CA"/>
        </w:rPr>
        <w:t>ther</w:t>
      </w:r>
      <w:r w:rsidRPr="00DC49E2">
        <w:rPr>
          <w:rFonts w:ascii="Times New Roman" w:eastAsia="Batang" w:hAnsi="Times New Roman" w:cs="Times New Roman"/>
          <w:sz w:val="24"/>
          <w:szCs w:val="24"/>
          <w:lang w:eastAsia="en-CA"/>
        </w:rPr>
        <w:t xml:space="preserve"> from Goal </w:t>
      </w:r>
    </w:p>
    <w:p w14:paraId="52379B04" w14:textId="77777777" w:rsidR="002F5878" w:rsidRPr="00DC49E2" w:rsidRDefault="002F5878" w:rsidP="002F5878">
      <w:pPr>
        <w:ind w:firstLine="0"/>
        <w:rPr>
          <w:rFonts w:ascii="Times New Roman" w:eastAsia="Batang" w:hAnsi="Times New Roman" w:cs="Times New Roman"/>
          <w:sz w:val="24"/>
          <w:szCs w:val="24"/>
          <w:lang w:eastAsia="en-CA"/>
        </w:rPr>
      </w:pPr>
    </w:p>
    <w:p w14:paraId="3A42C477" w14:textId="77777777" w:rsidR="002F5878" w:rsidRPr="00DC49E2" w:rsidRDefault="002F5878" w:rsidP="002F5878">
      <w:pPr>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rPr>
        <w:lastRenderedPageBreak/>
        <w:drawing>
          <wp:anchor distT="0" distB="0" distL="114300" distR="114300" simplePos="0" relativeHeight="251660288" behindDoc="0" locked="0" layoutInCell="1" allowOverlap="1" wp14:anchorId="149044CF" wp14:editId="7DAC79B6">
            <wp:simplePos x="0" y="0"/>
            <wp:positionH relativeFrom="column">
              <wp:posOffset>635</wp:posOffset>
            </wp:positionH>
            <wp:positionV relativeFrom="paragraph">
              <wp:posOffset>215265</wp:posOffset>
            </wp:positionV>
            <wp:extent cx="6109547" cy="3860800"/>
            <wp:effectExtent l="0" t="0" r="571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9547" cy="38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sz w:val="24"/>
          <w:szCs w:val="24"/>
          <w:lang w:eastAsia="en-CA"/>
        </w:rPr>
        <w:t>Joint Evaluation</w:t>
      </w:r>
      <w:bookmarkStart w:id="6" w:name="_EVERYBODY_THINKS_WE"/>
      <w:bookmarkEnd w:id="6"/>
    </w:p>
    <w:p w14:paraId="2E77E52B"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489F7797"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28BBB4F2" w14:textId="09607E35" w:rsidR="002F5878" w:rsidRPr="00DC49E2" w:rsidRDefault="002F5878" w:rsidP="002F5878">
      <w:pPr>
        <w:keepNext/>
        <w:ind w:firstLine="0"/>
        <w:outlineLvl w:val="1"/>
        <w:rPr>
          <w:rFonts w:ascii="Times New Roman" w:eastAsia="Dotum" w:hAnsi="Times New Roman" w:cs="Times New Roman"/>
          <w:i/>
          <w:iCs/>
          <w:sz w:val="24"/>
          <w:szCs w:val="24"/>
          <w:lang w:eastAsia="en-CA"/>
        </w:rPr>
      </w:pPr>
      <w:bookmarkStart w:id="7" w:name="_Toc164787172"/>
      <w:r w:rsidRPr="00DC49E2">
        <w:rPr>
          <w:rFonts w:ascii="Times New Roman" w:eastAsia="Dotum" w:hAnsi="Times New Roman" w:cs="Times New Roman"/>
          <w:i/>
          <w:iCs/>
          <w:sz w:val="24"/>
          <w:szCs w:val="24"/>
          <w:lang w:eastAsia="en-CA"/>
        </w:rPr>
        <w:t xml:space="preserve">Study </w:t>
      </w:r>
      <w:r w:rsidR="00494279" w:rsidRPr="00DC49E2">
        <w:rPr>
          <w:rFonts w:ascii="Times New Roman" w:eastAsia="Dotum" w:hAnsi="Times New Roman" w:cs="Times New Roman"/>
          <w:i/>
          <w:iCs/>
          <w:sz w:val="24"/>
          <w:szCs w:val="24"/>
          <w:lang w:eastAsia="en-CA"/>
        </w:rPr>
        <w:t>2</w:t>
      </w:r>
      <w:r w:rsidRPr="00DC49E2">
        <w:rPr>
          <w:rFonts w:ascii="Times New Roman" w:eastAsia="Dotum" w:hAnsi="Times New Roman" w:cs="Times New Roman"/>
          <w:i/>
          <w:iCs/>
          <w:sz w:val="24"/>
          <w:szCs w:val="24"/>
          <w:lang w:eastAsia="en-CA"/>
        </w:rPr>
        <w:t xml:space="preserve"> and Supplementa</w:t>
      </w:r>
      <w:r w:rsidR="00D31312" w:rsidRPr="00DC49E2">
        <w:rPr>
          <w:rFonts w:ascii="Times New Roman" w:eastAsia="Dotum" w:hAnsi="Times New Roman" w:cs="Times New Roman"/>
          <w:i/>
          <w:iCs/>
          <w:sz w:val="24"/>
          <w:szCs w:val="24"/>
          <w:lang w:eastAsia="en-CA"/>
        </w:rPr>
        <w:t>l</w:t>
      </w:r>
      <w:r w:rsidRPr="00DC49E2">
        <w:rPr>
          <w:rFonts w:ascii="Times New Roman" w:eastAsia="Dotum" w:hAnsi="Times New Roman" w:cs="Times New Roman"/>
          <w:i/>
          <w:iCs/>
          <w:sz w:val="24"/>
          <w:szCs w:val="24"/>
          <w:lang w:eastAsia="en-CA"/>
        </w:rPr>
        <w:t xml:space="preserve"> Study 2 Stimuli</w:t>
      </w:r>
      <w:bookmarkEnd w:id="7"/>
    </w:p>
    <w:p w14:paraId="441980A1"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21687CBA" w14:textId="77777777" w:rsidR="002F5878" w:rsidRPr="00DC49E2" w:rsidRDefault="002F5878" w:rsidP="002F5878">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 xml:space="preserve">Separate Evaluation </w:t>
      </w:r>
    </w:p>
    <w:p w14:paraId="4085B60D" w14:textId="77777777" w:rsidR="002F5878" w:rsidRPr="00DC49E2" w:rsidRDefault="002F5878" w:rsidP="002F5878">
      <w:pPr>
        <w:spacing w:line="240" w:lineRule="auto"/>
        <w:ind w:firstLine="0"/>
        <w:rPr>
          <w:rFonts w:ascii="Times New Roman" w:eastAsia="Batang" w:hAnsi="Times New Roman" w:cs="Times New Roman"/>
          <w:i/>
          <w:iCs/>
          <w:sz w:val="24"/>
          <w:szCs w:val="24"/>
          <w:lang w:eastAsia="en-CA"/>
        </w:rPr>
      </w:pPr>
    </w:p>
    <w:p w14:paraId="64A5D954" w14:textId="0531D80B" w:rsidR="002F5878" w:rsidRPr="00DC49E2" w:rsidRDefault="002F5878" w:rsidP="002F5878">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Sienna is a 7th-grade student who needs to sell 100 candy bars (cost: $1 each) to meet a quota for her school sports team fundraiser. If you buy a candy bar, you will help Sienna reach her goal. She needs to sell 2 more candy bars to meet her quota, and asks you if you would be willing to buy one. (Note: Sienna is certain to reach her quota by the end of the day).</w:t>
      </w:r>
    </w:p>
    <w:p w14:paraId="498F45BB"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1872E516"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0ACB41C8" w14:textId="77777777" w:rsidR="002F5878" w:rsidRPr="00DC49E2" w:rsidRDefault="002F5878" w:rsidP="002F5878">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Joint Evaluation</w:t>
      </w:r>
    </w:p>
    <w:p w14:paraId="32A73F64"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537BFD6" w14:textId="6439C6AE" w:rsidR="002F5878" w:rsidRPr="00DC49E2" w:rsidRDefault="002F5878" w:rsidP="002F5878">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Sienna and Olivia are two 7th-grade students who each need to sell 100 candy bars (cost: $1 each) to meet a quota for their school sports team fundraiser. If you buy a candy bar, you will help Sienna or Olivia reach her goal. Sienna needs to sell 32 more candy bars to meet her quota, and Olivia needs to sell 2 more candy bars to meet her quota. They ask you if you would be willing to buy one. (Note: They are certain to reach their quota by the end of the day).</w:t>
      </w:r>
    </w:p>
    <w:p w14:paraId="7D71B8B1" w14:textId="77777777" w:rsidR="002E32CB" w:rsidRPr="00DC49E2" w:rsidRDefault="002E32C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61F4ECA4" w14:textId="77777777" w:rsidR="00846ED7" w:rsidRPr="00DC49E2" w:rsidRDefault="00846ED7" w:rsidP="00846ED7">
      <w:pPr>
        <w:keepNext/>
        <w:ind w:firstLine="0"/>
        <w:outlineLvl w:val="1"/>
        <w:rPr>
          <w:rFonts w:ascii="Times New Roman" w:eastAsia="Dotum" w:hAnsi="Times New Roman" w:cs="Times New Roman"/>
          <w:i/>
          <w:iCs/>
          <w:sz w:val="24"/>
          <w:szCs w:val="24"/>
          <w:lang w:eastAsia="en-CA"/>
        </w:rPr>
      </w:pPr>
      <w:bookmarkStart w:id="8" w:name="_Toc164787173"/>
      <w:r w:rsidRPr="00DC49E2">
        <w:rPr>
          <w:rFonts w:ascii="Times New Roman" w:eastAsia="Dotum" w:hAnsi="Times New Roman" w:cs="Times New Roman"/>
          <w:i/>
          <w:iCs/>
          <w:sz w:val="24"/>
          <w:szCs w:val="24"/>
          <w:lang w:eastAsia="en-CA"/>
        </w:rPr>
        <w:lastRenderedPageBreak/>
        <w:t>Study 3 Pretest</w:t>
      </w:r>
      <w:bookmarkEnd w:id="8"/>
    </w:p>
    <w:p w14:paraId="0C27339C" w14:textId="77777777" w:rsidR="00846ED7" w:rsidRPr="00DC49E2" w:rsidRDefault="00846ED7" w:rsidP="00846ED7">
      <w:pPr>
        <w:spacing w:line="276" w:lineRule="auto"/>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We pretested six charity projects from UNICEF, comparing each of them to the “Donate to buy a Water Pump” project used by </w:t>
      </w:r>
      <w:proofErr w:type="spellStart"/>
      <w:r w:rsidRPr="00DC49E2">
        <w:rPr>
          <w:rFonts w:ascii="Times New Roman" w:eastAsia="Batang" w:hAnsi="Times New Roman" w:cs="Times New Roman"/>
          <w:sz w:val="24"/>
          <w:szCs w:val="24"/>
          <w:lang w:eastAsia="en-CA"/>
        </w:rPr>
        <w:t>Bonezzi</w:t>
      </w:r>
      <w:proofErr w:type="spellEnd"/>
      <w:r w:rsidRPr="00DC49E2">
        <w:rPr>
          <w:rFonts w:ascii="Times New Roman" w:eastAsia="Batang" w:hAnsi="Times New Roman" w:cs="Times New Roman"/>
          <w:sz w:val="24"/>
          <w:szCs w:val="24"/>
          <w:lang w:eastAsia="en-CA"/>
        </w:rPr>
        <w:t xml:space="preserve">, </w:t>
      </w:r>
      <w:proofErr w:type="spellStart"/>
      <w:r w:rsidRPr="00DC49E2">
        <w:rPr>
          <w:rFonts w:ascii="Times New Roman" w:eastAsia="Batang" w:hAnsi="Times New Roman" w:cs="Times New Roman"/>
          <w:sz w:val="24"/>
          <w:szCs w:val="24"/>
          <w:lang w:eastAsia="en-CA"/>
        </w:rPr>
        <w:t>Brendl</w:t>
      </w:r>
      <w:proofErr w:type="spellEnd"/>
      <w:r w:rsidRPr="00DC49E2">
        <w:rPr>
          <w:rFonts w:ascii="Times New Roman" w:eastAsia="Batang" w:hAnsi="Times New Roman" w:cs="Times New Roman"/>
          <w:sz w:val="24"/>
          <w:szCs w:val="24"/>
          <w:lang w:eastAsia="en-CA"/>
        </w:rPr>
        <w:t xml:space="preserve">, and Angelis (2011). The projects were taken from </w:t>
      </w:r>
      <w:hyperlink r:id="rId11" w:history="1">
        <w:r w:rsidRPr="00DC49E2">
          <w:rPr>
            <w:rStyle w:val="Hyperlink"/>
            <w:rFonts w:ascii="Times New Roman" w:eastAsia="Batang" w:hAnsi="Times New Roman" w:cs="Times New Roman"/>
            <w:sz w:val="24"/>
            <w:szCs w:val="24"/>
            <w:lang w:eastAsia="en-CA"/>
          </w:rPr>
          <w:t>https://shop.unicef.ca/</w:t>
        </w:r>
      </w:hyperlink>
      <w:r w:rsidRPr="00DC49E2">
        <w:rPr>
          <w:rFonts w:ascii="Times New Roman" w:eastAsia="Batang" w:hAnsi="Times New Roman" w:cs="Times New Roman"/>
          <w:sz w:val="24"/>
          <w:szCs w:val="24"/>
          <w:lang w:eastAsia="en-CA"/>
        </w:rPr>
        <w:t xml:space="preserve"> so that we could make actual donations to the causes based on participants’ decisions. We recruited 100 participants (50% women, M = 34.46) from Prolific Academic to take part in this study.</w:t>
      </w:r>
    </w:p>
    <w:p w14:paraId="56F3ADF4" w14:textId="561B2904" w:rsidR="00846ED7" w:rsidRPr="00DC49E2" w:rsidRDefault="00846ED7" w:rsidP="00846ED7">
      <w:pPr>
        <w:spacing w:line="276" w:lineRule="auto"/>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Participants were show</w:t>
      </w:r>
      <w:r w:rsidR="004048C6" w:rsidRPr="00DC49E2">
        <w:rPr>
          <w:rFonts w:ascii="Times New Roman" w:eastAsia="Batang" w:hAnsi="Times New Roman" w:cs="Times New Roman"/>
          <w:sz w:val="24"/>
          <w:szCs w:val="24"/>
          <w:lang w:eastAsia="en-CA"/>
        </w:rPr>
        <w:t>n</w:t>
      </w:r>
      <w:r w:rsidRPr="00DC49E2">
        <w:rPr>
          <w:rFonts w:ascii="Times New Roman" w:eastAsia="Batang" w:hAnsi="Times New Roman" w:cs="Times New Roman"/>
          <w:sz w:val="24"/>
          <w:szCs w:val="24"/>
          <w:lang w:eastAsia="en-CA"/>
        </w:rPr>
        <w:t xml:space="preserve"> two projects in pairs; one project was always the Water pump project and the other was randomly selected from our six pretest projects: Donate to buy vaccines, buy emergency shelter, buy school essentials, buy emergency medicines, restock a nutrition center, buy emergency responder kits. After seeing each pair of projects participants were asked to indicate their likelihood of donating to the projects from 1 = “water pump” to 7 = “the name of the other project”. They also indicated how they would spend $1 if they had an extra dollar by donating to either charity or keeping the money for themselves. They then rated perceptions of impact and need for each project compared to the water</w:t>
      </w:r>
      <w:r w:rsidR="00CB48DE" w:rsidRPr="00DC49E2">
        <w:rPr>
          <w:rFonts w:ascii="Times New Roman" w:eastAsia="Batang" w:hAnsi="Times New Roman" w:cs="Times New Roman"/>
          <w:sz w:val="24"/>
          <w:szCs w:val="24"/>
          <w:lang w:eastAsia="en-CA"/>
        </w:rPr>
        <w:t xml:space="preserve"> </w:t>
      </w:r>
      <w:r w:rsidRPr="00DC49E2">
        <w:rPr>
          <w:rFonts w:ascii="Times New Roman" w:eastAsia="Batang" w:hAnsi="Times New Roman" w:cs="Times New Roman"/>
          <w:sz w:val="24"/>
          <w:szCs w:val="24"/>
          <w:lang w:eastAsia="en-CA"/>
        </w:rPr>
        <w:t xml:space="preserve">pump project. The means for these variables </w:t>
      </w:r>
      <w:proofErr w:type="gramStart"/>
      <w:r w:rsidRPr="00DC49E2">
        <w:rPr>
          <w:rFonts w:ascii="Times New Roman" w:eastAsia="Batang" w:hAnsi="Times New Roman" w:cs="Times New Roman"/>
          <w:sz w:val="24"/>
          <w:szCs w:val="24"/>
          <w:lang w:eastAsia="en-CA"/>
        </w:rPr>
        <w:t>are</w:t>
      </w:r>
      <w:proofErr w:type="gramEnd"/>
      <w:r w:rsidRPr="00DC49E2">
        <w:rPr>
          <w:rFonts w:ascii="Times New Roman" w:eastAsia="Batang" w:hAnsi="Times New Roman" w:cs="Times New Roman"/>
          <w:sz w:val="24"/>
          <w:szCs w:val="24"/>
          <w:lang w:eastAsia="en-CA"/>
        </w:rPr>
        <w:t xml:space="preserve"> given in the tables below.</w:t>
      </w:r>
      <w:r w:rsidR="00224B62" w:rsidRPr="00DC49E2">
        <w:rPr>
          <w:rFonts w:ascii="Times New Roman" w:eastAsia="Batang" w:hAnsi="Times New Roman" w:cs="Times New Roman"/>
          <w:sz w:val="24"/>
          <w:szCs w:val="24"/>
          <w:lang w:eastAsia="en-CA"/>
        </w:rPr>
        <w:t xml:space="preserve"> As the vaccine and nutrition center projects were rated closest to the midpoint 4 on a 7-point scale compared to the water pump project, we selected these projects</w:t>
      </w:r>
      <w:r w:rsidR="00CB48DE" w:rsidRPr="00DC49E2">
        <w:rPr>
          <w:rFonts w:ascii="Times New Roman" w:eastAsia="Batang" w:hAnsi="Times New Roman" w:cs="Times New Roman"/>
          <w:sz w:val="24"/>
          <w:szCs w:val="24"/>
          <w:lang w:eastAsia="en-CA"/>
        </w:rPr>
        <w:t xml:space="preserve"> for further studies.</w:t>
      </w:r>
    </w:p>
    <w:p w14:paraId="4939DCBA" w14:textId="77777777" w:rsidR="00846ED7" w:rsidRPr="00DC49E2" w:rsidRDefault="00846ED7" w:rsidP="00846ED7">
      <w:pPr>
        <w:spacing w:line="276" w:lineRule="auto"/>
        <w:rPr>
          <w:rFonts w:ascii="Times New Roman" w:eastAsia="Batang" w:hAnsi="Times New Roman" w:cs="Times New Roman"/>
          <w:sz w:val="24"/>
          <w:szCs w:val="24"/>
          <w:lang w:eastAsia="en-CA"/>
        </w:rPr>
      </w:pPr>
    </w:p>
    <w:p w14:paraId="56F28002" w14:textId="153462B9" w:rsidR="00846ED7" w:rsidRPr="00DC49E2" w:rsidRDefault="00846ED7" w:rsidP="00846ED7">
      <w:pPr>
        <w:spacing w:line="240"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TABLE W2: </w:t>
      </w:r>
      <w:r w:rsidR="003311A5" w:rsidRPr="00DC49E2">
        <w:rPr>
          <w:rFonts w:ascii="Times New Roman" w:eastAsia="Batang" w:hAnsi="Times New Roman" w:cs="Times New Roman"/>
          <w:sz w:val="24"/>
          <w:szCs w:val="24"/>
          <w:lang w:eastAsia="en-CA"/>
        </w:rPr>
        <w:t>MEANS</w:t>
      </w:r>
      <w:r w:rsidRPr="00DC49E2">
        <w:rPr>
          <w:rFonts w:ascii="Times New Roman" w:eastAsia="Batang" w:hAnsi="Times New Roman" w:cs="Times New Roman"/>
          <w:sz w:val="24"/>
          <w:szCs w:val="24"/>
          <w:lang w:eastAsia="en-CA"/>
        </w:rPr>
        <w:t xml:space="preserve"> FOR </w:t>
      </w:r>
      <w:r w:rsidR="0028646E" w:rsidRPr="00DC49E2">
        <w:rPr>
          <w:rFonts w:ascii="Times New Roman" w:eastAsia="Batang" w:hAnsi="Times New Roman" w:cs="Times New Roman"/>
          <w:sz w:val="24"/>
          <w:szCs w:val="24"/>
          <w:lang w:eastAsia="en-CA"/>
        </w:rPr>
        <w:t>UNICEF PROJECTS</w:t>
      </w:r>
      <w:r w:rsidRPr="00DC49E2">
        <w:rPr>
          <w:rFonts w:ascii="Times New Roman" w:eastAsia="Batang" w:hAnsi="Times New Roman" w:cs="Times New Roman"/>
          <w:sz w:val="24"/>
          <w:szCs w:val="24"/>
          <w:lang w:eastAsia="en-CA"/>
        </w:rPr>
        <w:t xml:space="preserve"> PRETEST</w:t>
      </w:r>
      <w:r w:rsidR="00EF2865" w:rsidRPr="00DC49E2">
        <w:rPr>
          <w:rFonts w:ascii="Times New Roman" w:eastAsia="Batang" w:hAnsi="Times New Roman" w:cs="Times New Roman"/>
          <w:sz w:val="24"/>
          <w:szCs w:val="24"/>
          <w:lang w:eastAsia="en-CA"/>
        </w:rPr>
        <w:t xml:space="preserve"> FOR STUDY 3</w:t>
      </w:r>
    </w:p>
    <w:p w14:paraId="5D655204" w14:textId="77777777" w:rsidR="00846ED7" w:rsidRPr="00DC49E2" w:rsidRDefault="00846ED7" w:rsidP="00846ED7">
      <w:pPr>
        <w:spacing w:line="276" w:lineRule="auto"/>
        <w:rPr>
          <w:rFonts w:ascii="Times New Roman" w:eastAsia="Batang" w:hAnsi="Times New Roman" w:cs="Times New Roman"/>
          <w:sz w:val="24"/>
          <w:szCs w:val="24"/>
          <w:lang w:eastAsia="en-CA"/>
        </w:rPr>
      </w:pPr>
    </w:p>
    <w:tbl>
      <w:tblPr>
        <w:tblStyle w:val="TableGrid1"/>
        <w:tblW w:w="5486" w:type="pct"/>
        <w:tblLayout w:type="fixed"/>
        <w:tblLook w:val="0600" w:firstRow="0" w:lastRow="0" w:firstColumn="0" w:lastColumn="0" w:noHBand="1" w:noVBand="1"/>
      </w:tblPr>
      <w:tblGrid>
        <w:gridCol w:w="1887"/>
        <w:gridCol w:w="1220"/>
        <w:gridCol w:w="1192"/>
        <w:gridCol w:w="1192"/>
        <w:gridCol w:w="1192"/>
        <w:gridCol w:w="1192"/>
        <w:gridCol w:w="1192"/>
        <w:gridCol w:w="1192"/>
      </w:tblGrid>
      <w:tr w:rsidR="00846ED7" w:rsidRPr="00DC49E2" w14:paraId="6A2B2D38" w14:textId="77777777" w:rsidTr="00236CE1">
        <w:trPr>
          <w:trHeight w:val="288"/>
        </w:trPr>
        <w:tc>
          <w:tcPr>
            <w:tcW w:w="919" w:type="pct"/>
            <w:hideMark/>
          </w:tcPr>
          <w:p w14:paraId="13083E45"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 </w:t>
            </w:r>
          </w:p>
        </w:tc>
        <w:tc>
          <w:tcPr>
            <w:tcW w:w="594" w:type="pct"/>
            <w:hideMark/>
          </w:tcPr>
          <w:p w14:paraId="3E49963D"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N</w:t>
            </w:r>
          </w:p>
        </w:tc>
        <w:tc>
          <w:tcPr>
            <w:tcW w:w="1162" w:type="pct"/>
            <w:gridSpan w:val="2"/>
            <w:hideMark/>
          </w:tcPr>
          <w:p w14:paraId="28156C57" w14:textId="77777777" w:rsidR="00846ED7" w:rsidRPr="00DC49E2" w:rsidRDefault="00846ED7" w:rsidP="00236CE1">
            <w:pPr>
              <w:spacing w:line="240" w:lineRule="auto"/>
              <w:jc w:val="center"/>
              <w:rPr>
                <w:rFonts w:ascii="Times New Roman" w:eastAsia="Batang" w:hAnsi="Times New Roman"/>
                <w:lang w:val="en-US" w:eastAsia="en-CA"/>
              </w:rPr>
            </w:pPr>
            <w:proofErr w:type="spellStart"/>
            <w:r w:rsidRPr="00DC49E2">
              <w:rPr>
                <w:rFonts w:ascii="Times New Roman" w:eastAsia="Batang" w:hAnsi="Times New Roman"/>
                <w:lang w:val="en-US" w:eastAsia="en-CA"/>
              </w:rPr>
              <w:t>Likely_donate</w:t>
            </w:r>
            <w:proofErr w:type="spellEnd"/>
          </w:p>
        </w:tc>
        <w:tc>
          <w:tcPr>
            <w:tcW w:w="1162" w:type="pct"/>
            <w:gridSpan w:val="2"/>
          </w:tcPr>
          <w:p w14:paraId="58EA18B3"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Impact</w:t>
            </w:r>
          </w:p>
        </w:tc>
        <w:tc>
          <w:tcPr>
            <w:tcW w:w="1162" w:type="pct"/>
            <w:gridSpan w:val="2"/>
          </w:tcPr>
          <w:p w14:paraId="27C275BA"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Need</w:t>
            </w:r>
          </w:p>
        </w:tc>
      </w:tr>
      <w:tr w:rsidR="00846ED7" w:rsidRPr="00DC49E2" w14:paraId="33422FBD" w14:textId="77777777" w:rsidTr="00236CE1">
        <w:trPr>
          <w:trHeight w:val="288"/>
        </w:trPr>
        <w:tc>
          <w:tcPr>
            <w:tcW w:w="919" w:type="pct"/>
          </w:tcPr>
          <w:p w14:paraId="1572B695" w14:textId="77777777" w:rsidR="00846ED7" w:rsidRPr="00DC49E2" w:rsidRDefault="00846ED7" w:rsidP="00236CE1">
            <w:pPr>
              <w:spacing w:line="240" w:lineRule="auto"/>
              <w:rPr>
                <w:rFonts w:ascii="Times New Roman" w:eastAsia="Batang" w:hAnsi="Times New Roman"/>
                <w:lang w:val="en-US" w:eastAsia="en-CA"/>
              </w:rPr>
            </w:pPr>
          </w:p>
        </w:tc>
        <w:tc>
          <w:tcPr>
            <w:tcW w:w="594" w:type="pct"/>
          </w:tcPr>
          <w:p w14:paraId="6CD3218E" w14:textId="77777777" w:rsidR="00846ED7" w:rsidRPr="00DC49E2" w:rsidRDefault="00846ED7" w:rsidP="00236CE1">
            <w:pPr>
              <w:spacing w:line="240" w:lineRule="auto"/>
              <w:rPr>
                <w:rFonts w:ascii="Times New Roman" w:eastAsia="Batang" w:hAnsi="Times New Roman"/>
                <w:lang w:val="en-US" w:eastAsia="en-CA"/>
              </w:rPr>
            </w:pPr>
          </w:p>
        </w:tc>
        <w:tc>
          <w:tcPr>
            <w:tcW w:w="581" w:type="pct"/>
          </w:tcPr>
          <w:p w14:paraId="7ABB43F6"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Mean</w:t>
            </w:r>
          </w:p>
        </w:tc>
        <w:tc>
          <w:tcPr>
            <w:tcW w:w="581" w:type="pct"/>
          </w:tcPr>
          <w:p w14:paraId="7D2B2C79"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SD</w:t>
            </w:r>
          </w:p>
        </w:tc>
        <w:tc>
          <w:tcPr>
            <w:tcW w:w="581" w:type="pct"/>
          </w:tcPr>
          <w:p w14:paraId="7C5624C0"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Mean</w:t>
            </w:r>
          </w:p>
        </w:tc>
        <w:tc>
          <w:tcPr>
            <w:tcW w:w="581" w:type="pct"/>
          </w:tcPr>
          <w:p w14:paraId="0FCCD144"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SD</w:t>
            </w:r>
          </w:p>
        </w:tc>
        <w:tc>
          <w:tcPr>
            <w:tcW w:w="581" w:type="pct"/>
          </w:tcPr>
          <w:p w14:paraId="3F84C664"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Mean</w:t>
            </w:r>
          </w:p>
        </w:tc>
        <w:tc>
          <w:tcPr>
            <w:tcW w:w="581" w:type="pct"/>
          </w:tcPr>
          <w:p w14:paraId="63BBB601"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SD</w:t>
            </w:r>
          </w:p>
        </w:tc>
      </w:tr>
      <w:tr w:rsidR="00846ED7" w:rsidRPr="00DC49E2" w14:paraId="457ADB50" w14:textId="77777777" w:rsidTr="00236CE1">
        <w:trPr>
          <w:trHeight w:val="288"/>
        </w:trPr>
        <w:tc>
          <w:tcPr>
            <w:tcW w:w="919" w:type="pct"/>
            <w:hideMark/>
          </w:tcPr>
          <w:p w14:paraId="0D2E244E" w14:textId="77777777" w:rsidR="00846ED7" w:rsidRPr="00DC49E2" w:rsidRDefault="00846ED7" w:rsidP="00236CE1">
            <w:pPr>
              <w:spacing w:line="240" w:lineRule="auto"/>
              <w:rPr>
                <w:rFonts w:ascii="Times New Roman" w:eastAsia="Batang" w:hAnsi="Times New Roman"/>
                <w:b/>
                <w:bCs/>
                <w:lang w:val="en-US" w:eastAsia="en-CA"/>
              </w:rPr>
            </w:pPr>
            <w:bookmarkStart w:id="9" w:name="_Hlk134816047"/>
            <w:r w:rsidRPr="00DC49E2">
              <w:rPr>
                <w:rFonts w:ascii="Times New Roman" w:eastAsia="Batang" w:hAnsi="Times New Roman"/>
                <w:b/>
                <w:bCs/>
                <w:lang w:val="en-US" w:eastAsia="en-CA"/>
              </w:rPr>
              <w:t>Vaccine</w:t>
            </w:r>
          </w:p>
        </w:tc>
        <w:tc>
          <w:tcPr>
            <w:tcW w:w="594" w:type="pct"/>
            <w:hideMark/>
          </w:tcPr>
          <w:p w14:paraId="3E33721E" w14:textId="77777777" w:rsidR="00846ED7" w:rsidRPr="00DC49E2" w:rsidRDefault="00846ED7" w:rsidP="00236CE1">
            <w:pPr>
              <w:spacing w:line="240" w:lineRule="auto"/>
              <w:rPr>
                <w:rFonts w:ascii="Times New Roman" w:eastAsia="Batang" w:hAnsi="Times New Roman"/>
                <w:b/>
                <w:bCs/>
                <w:lang w:val="en-US" w:eastAsia="en-CA"/>
              </w:rPr>
            </w:pPr>
            <w:r w:rsidRPr="00DC49E2">
              <w:rPr>
                <w:rFonts w:ascii="Times New Roman" w:eastAsia="Batang" w:hAnsi="Times New Roman"/>
                <w:b/>
                <w:bCs/>
                <w:lang w:val="en-US" w:eastAsia="en-CA"/>
              </w:rPr>
              <w:t>100</w:t>
            </w:r>
          </w:p>
        </w:tc>
        <w:tc>
          <w:tcPr>
            <w:tcW w:w="581" w:type="pct"/>
            <w:hideMark/>
          </w:tcPr>
          <w:p w14:paraId="56ADC210"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eastAsia="Batang" w:hAnsi="Times New Roman"/>
                <w:b/>
                <w:bCs/>
                <w:lang w:val="en-US" w:eastAsia="en-CA"/>
              </w:rPr>
              <w:t>3.59</w:t>
            </w:r>
          </w:p>
        </w:tc>
        <w:tc>
          <w:tcPr>
            <w:tcW w:w="581" w:type="pct"/>
          </w:tcPr>
          <w:p w14:paraId="62FABF7E"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eastAsia="Batang" w:hAnsi="Times New Roman"/>
                <w:b/>
                <w:bCs/>
                <w:lang w:val="en-US" w:eastAsia="en-CA"/>
              </w:rPr>
              <w:t>2.050</w:t>
            </w:r>
          </w:p>
        </w:tc>
        <w:tc>
          <w:tcPr>
            <w:tcW w:w="581" w:type="pct"/>
          </w:tcPr>
          <w:p w14:paraId="48914341"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hAnsi="Times New Roman"/>
                <w:b/>
                <w:bCs/>
                <w:color w:val="010205"/>
                <w:kern w:val="24"/>
                <w:lang w:val="en-US"/>
              </w:rPr>
              <w:t>3.76</w:t>
            </w:r>
          </w:p>
        </w:tc>
        <w:tc>
          <w:tcPr>
            <w:tcW w:w="581" w:type="pct"/>
          </w:tcPr>
          <w:p w14:paraId="07CDDF78"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hAnsi="Times New Roman"/>
                <w:b/>
                <w:bCs/>
                <w:color w:val="010205"/>
                <w:kern w:val="24"/>
                <w:lang w:val="en-US"/>
              </w:rPr>
              <w:t>2.046</w:t>
            </w:r>
          </w:p>
        </w:tc>
        <w:tc>
          <w:tcPr>
            <w:tcW w:w="581" w:type="pct"/>
          </w:tcPr>
          <w:p w14:paraId="0002C3AF"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hAnsi="Times New Roman"/>
                <w:b/>
                <w:bCs/>
                <w:color w:val="010205"/>
                <w:kern w:val="24"/>
                <w:lang w:val="en-US"/>
              </w:rPr>
              <w:t>3.70</w:t>
            </w:r>
          </w:p>
        </w:tc>
        <w:tc>
          <w:tcPr>
            <w:tcW w:w="581" w:type="pct"/>
          </w:tcPr>
          <w:p w14:paraId="0519AFD3"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hAnsi="Times New Roman"/>
                <w:b/>
                <w:bCs/>
                <w:color w:val="010205"/>
                <w:kern w:val="24"/>
                <w:lang w:val="en-US"/>
              </w:rPr>
              <w:t>1.997</w:t>
            </w:r>
          </w:p>
        </w:tc>
      </w:tr>
      <w:tr w:rsidR="00846ED7" w:rsidRPr="00DC49E2" w14:paraId="09BC1F10" w14:textId="77777777" w:rsidTr="00236CE1">
        <w:trPr>
          <w:trHeight w:val="288"/>
        </w:trPr>
        <w:tc>
          <w:tcPr>
            <w:tcW w:w="919" w:type="pct"/>
            <w:hideMark/>
          </w:tcPr>
          <w:p w14:paraId="153C7370"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Shelter</w:t>
            </w:r>
          </w:p>
        </w:tc>
        <w:tc>
          <w:tcPr>
            <w:tcW w:w="594" w:type="pct"/>
            <w:hideMark/>
          </w:tcPr>
          <w:p w14:paraId="4B255538"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100</w:t>
            </w:r>
          </w:p>
        </w:tc>
        <w:tc>
          <w:tcPr>
            <w:tcW w:w="581" w:type="pct"/>
            <w:hideMark/>
          </w:tcPr>
          <w:p w14:paraId="724334C2"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3.07</w:t>
            </w:r>
          </w:p>
        </w:tc>
        <w:tc>
          <w:tcPr>
            <w:tcW w:w="581" w:type="pct"/>
          </w:tcPr>
          <w:p w14:paraId="174BFA81"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1.822</w:t>
            </w:r>
          </w:p>
        </w:tc>
        <w:tc>
          <w:tcPr>
            <w:tcW w:w="581" w:type="pct"/>
          </w:tcPr>
          <w:p w14:paraId="58D5DC70"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3.07</w:t>
            </w:r>
          </w:p>
        </w:tc>
        <w:tc>
          <w:tcPr>
            <w:tcW w:w="581" w:type="pct"/>
          </w:tcPr>
          <w:p w14:paraId="1F7689A9"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1.788</w:t>
            </w:r>
          </w:p>
        </w:tc>
        <w:tc>
          <w:tcPr>
            <w:tcW w:w="581" w:type="pct"/>
          </w:tcPr>
          <w:p w14:paraId="218BCB20"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3.11</w:t>
            </w:r>
          </w:p>
        </w:tc>
        <w:tc>
          <w:tcPr>
            <w:tcW w:w="581" w:type="pct"/>
          </w:tcPr>
          <w:p w14:paraId="0AFC3CFB"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1.734</w:t>
            </w:r>
          </w:p>
        </w:tc>
      </w:tr>
      <w:tr w:rsidR="00846ED7" w:rsidRPr="00DC49E2" w14:paraId="59A6E58F" w14:textId="77777777" w:rsidTr="00236CE1">
        <w:trPr>
          <w:trHeight w:val="288"/>
        </w:trPr>
        <w:tc>
          <w:tcPr>
            <w:tcW w:w="919" w:type="pct"/>
            <w:hideMark/>
          </w:tcPr>
          <w:p w14:paraId="11004CEE"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School</w:t>
            </w:r>
          </w:p>
        </w:tc>
        <w:tc>
          <w:tcPr>
            <w:tcW w:w="594" w:type="pct"/>
            <w:hideMark/>
          </w:tcPr>
          <w:p w14:paraId="53940F11"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100</w:t>
            </w:r>
          </w:p>
        </w:tc>
        <w:tc>
          <w:tcPr>
            <w:tcW w:w="581" w:type="pct"/>
            <w:hideMark/>
          </w:tcPr>
          <w:p w14:paraId="7212D963"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2.26</w:t>
            </w:r>
          </w:p>
        </w:tc>
        <w:tc>
          <w:tcPr>
            <w:tcW w:w="581" w:type="pct"/>
          </w:tcPr>
          <w:p w14:paraId="582A9F7A"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1.404</w:t>
            </w:r>
          </w:p>
        </w:tc>
        <w:tc>
          <w:tcPr>
            <w:tcW w:w="581" w:type="pct"/>
          </w:tcPr>
          <w:p w14:paraId="7634F68A"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2.37</w:t>
            </w:r>
          </w:p>
        </w:tc>
        <w:tc>
          <w:tcPr>
            <w:tcW w:w="581" w:type="pct"/>
          </w:tcPr>
          <w:p w14:paraId="68E30990"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1.475</w:t>
            </w:r>
          </w:p>
        </w:tc>
        <w:tc>
          <w:tcPr>
            <w:tcW w:w="581" w:type="pct"/>
          </w:tcPr>
          <w:p w14:paraId="68F2B5D9"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2.17</w:t>
            </w:r>
          </w:p>
        </w:tc>
        <w:tc>
          <w:tcPr>
            <w:tcW w:w="581" w:type="pct"/>
          </w:tcPr>
          <w:p w14:paraId="42372C2F"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1.400</w:t>
            </w:r>
          </w:p>
        </w:tc>
      </w:tr>
      <w:tr w:rsidR="00846ED7" w:rsidRPr="00DC49E2" w14:paraId="28035C91" w14:textId="77777777" w:rsidTr="00236CE1">
        <w:trPr>
          <w:trHeight w:val="288"/>
        </w:trPr>
        <w:tc>
          <w:tcPr>
            <w:tcW w:w="919" w:type="pct"/>
            <w:hideMark/>
          </w:tcPr>
          <w:p w14:paraId="72C17AA9"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Medicine</w:t>
            </w:r>
          </w:p>
        </w:tc>
        <w:tc>
          <w:tcPr>
            <w:tcW w:w="594" w:type="pct"/>
            <w:hideMark/>
          </w:tcPr>
          <w:p w14:paraId="038B8BD3"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100</w:t>
            </w:r>
          </w:p>
        </w:tc>
        <w:tc>
          <w:tcPr>
            <w:tcW w:w="581" w:type="pct"/>
            <w:hideMark/>
          </w:tcPr>
          <w:p w14:paraId="1B7FDCD2"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3.35</w:t>
            </w:r>
          </w:p>
        </w:tc>
        <w:tc>
          <w:tcPr>
            <w:tcW w:w="581" w:type="pct"/>
          </w:tcPr>
          <w:p w14:paraId="13471C7D"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1.850</w:t>
            </w:r>
          </w:p>
        </w:tc>
        <w:tc>
          <w:tcPr>
            <w:tcW w:w="581" w:type="pct"/>
          </w:tcPr>
          <w:p w14:paraId="2A1CA3BB"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3.48</w:t>
            </w:r>
          </w:p>
        </w:tc>
        <w:tc>
          <w:tcPr>
            <w:tcW w:w="581" w:type="pct"/>
          </w:tcPr>
          <w:p w14:paraId="27C1F8E1"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1.899</w:t>
            </w:r>
          </w:p>
        </w:tc>
        <w:tc>
          <w:tcPr>
            <w:tcW w:w="581" w:type="pct"/>
          </w:tcPr>
          <w:p w14:paraId="57758F34"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3.35</w:t>
            </w:r>
          </w:p>
        </w:tc>
        <w:tc>
          <w:tcPr>
            <w:tcW w:w="581" w:type="pct"/>
          </w:tcPr>
          <w:p w14:paraId="540391F6"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1.877</w:t>
            </w:r>
          </w:p>
        </w:tc>
      </w:tr>
      <w:tr w:rsidR="00846ED7" w:rsidRPr="00DC49E2" w14:paraId="34B94210" w14:textId="77777777" w:rsidTr="00236CE1">
        <w:trPr>
          <w:trHeight w:val="288"/>
        </w:trPr>
        <w:tc>
          <w:tcPr>
            <w:tcW w:w="919" w:type="pct"/>
            <w:hideMark/>
          </w:tcPr>
          <w:p w14:paraId="2402E41E" w14:textId="77777777" w:rsidR="00846ED7" w:rsidRPr="00DC49E2" w:rsidRDefault="00846ED7" w:rsidP="00236CE1">
            <w:pPr>
              <w:spacing w:line="240" w:lineRule="auto"/>
              <w:rPr>
                <w:rFonts w:ascii="Times New Roman" w:eastAsia="Batang" w:hAnsi="Times New Roman"/>
                <w:b/>
                <w:bCs/>
                <w:lang w:val="en-US" w:eastAsia="en-CA"/>
              </w:rPr>
            </w:pPr>
            <w:r w:rsidRPr="00DC49E2">
              <w:rPr>
                <w:rFonts w:ascii="Times New Roman" w:eastAsia="Batang" w:hAnsi="Times New Roman"/>
                <w:b/>
                <w:bCs/>
                <w:lang w:val="en-US" w:eastAsia="en-CA"/>
              </w:rPr>
              <w:t>Nutrition</w:t>
            </w:r>
          </w:p>
        </w:tc>
        <w:tc>
          <w:tcPr>
            <w:tcW w:w="594" w:type="pct"/>
            <w:hideMark/>
          </w:tcPr>
          <w:p w14:paraId="1DF62AA4" w14:textId="77777777" w:rsidR="00846ED7" w:rsidRPr="00DC49E2" w:rsidRDefault="00846ED7" w:rsidP="00236CE1">
            <w:pPr>
              <w:spacing w:line="240" w:lineRule="auto"/>
              <w:rPr>
                <w:rFonts w:ascii="Times New Roman" w:eastAsia="Batang" w:hAnsi="Times New Roman"/>
                <w:b/>
                <w:bCs/>
                <w:lang w:val="en-US" w:eastAsia="en-CA"/>
              </w:rPr>
            </w:pPr>
            <w:r w:rsidRPr="00DC49E2">
              <w:rPr>
                <w:rFonts w:ascii="Times New Roman" w:eastAsia="Batang" w:hAnsi="Times New Roman"/>
                <w:b/>
                <w:bCs/>
                <w:lang w:val="en-US" w:eastAsia="en-CA"/>
              </w:rPr>
              <w:t>100</w:t>
            </w:r>
          </w:p>
        </w:tc>
        <w:tc>
          <w:tcPr>
            <w:tcW w:w="581" w:type="pct"/>
            <w:hideMark/>
          </w:tcPr>
          <w:p w14:paraId="07CEA3F5"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eastAsia="Batang" w:hAnsi="Times New Roman"/>
                <w:b/>
                <w:bCs/>
                <w:lang w:val="en-US" w:eastAsia="en-CA"/>
              </w:rPr>
              <w:t>3.61</w:t>
            </w:r>
          </w:p>
        </w:tc>
        <w:tc>
          <w:tcPr>
            <w:tcW w:w="581" w:type="pct"/>
          </w:tcPr>
          <w:p w14:paraId="1D74A155"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eastAsia="Batang" w:hAnsi="Times New Roman"/>
                <w:b/>
                <w:bCs/>
                <w:lang w:val="en-US" w:eastAsia="en-CA"/>
              </w:rPr>
              <w:t>1.786</w:t>
            </w:r>
          </w:p>
        </w:tc>
        <w:tc>
          <w:tcPr>
            <w:tcW w:w="581" w:type="pct"/>
          </w:tcPr>
          <w:p w14:paraId="1E5DFD9E"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hAnsi="Times New Roman"/>
                <w:b/>
                <w:bCs/>
                <w:color w:val="010205"/>
                <w:kern w:val="24"/>
                <w:lang w:val="en-US"/>
              </w:rPr>
              <w:t>3.65</w:t>
            </w:r>
          </w:p>
        </w:tc>
        <w:tc>
          <w:tcPr>
            <w:tcW w:w="581" w:type="pct"/>
          </w:tcPr>
          <w:p w14:paraId="16D751AB"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hAnsi="Times New Roman"/>
                <w:b/>
                <w:bCs/>
                <w:color w:val="010205"/>
                <w:kern w:val="24"/>
                <w:lang w:val="en-US"/>
              </w:rPr>
              <w:t>1.777</w:t>
            </w:r>
          </w:p>
        </w:tc>
        <w:tc>
          <w:tcPr>
            <w:tcW w:w="581" w:type="pct"/>
          </w:tcPr>
          <w:p w14:paraId="5D64DA98"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hAnsi="Times New Roman"/>
                <w:b/>
                <w:bCs/>
                <w:color w:val="010205"/>
                <w:kern w:val="24"/>
                <w:lang w:val="en-US"/>
              </w:rPr>
              <w:t>3.60</w:t>
            </w:r>
          </w:p>
        </w:tc>
        <w:tc>
          <w:tcPr>
            <w:tcW w:w="581" w:type="pct"/>
          </w:tcPr>
          <w:p w14:paraId="0122F262" w14:textId="77777777" w:rsidR="00846ED7" w:rsidRPr="00DC49E2" w:rsidRDefault="00846ED7" w:rsidP="00236CE1">
            <w:pPr>
              <w:spacing w:line="240" w:lineRule="auto"/>
              <w:ind w:firstLine="0"/>
              <w:jc w:val="center"/>
              <w:rPr>
                <w:rFonts w:ascii="Times New Roman" w:eastAsia="Batang" w:hAnsi="Times New Roman"/>
                <w:b/>
                <w:bCs/>
                <w:lang w:val="en-US" w:eastAsia="en-CA"/>
              </w:rPr>
            </w:pPr>
            <w:r w:rsidRPr="00DC49E2">
              <w:rPr>
                <w:rFonts w:ascii="Times New Roman" w:hAnsi="Times New Roman"/>
                <w:b/>
                <w:bCs/>
                <w:color w:val="010205"/>
                <w:kern w:val="24"/>
                <w:lang w:val="en-US"/>
              </w:rPr>
              <w:t>1.717</w:t>
            </w:r>
          </w:p>
        </w:tc>
      </w:tr>
      <w:tr w:rsidR="00846ED7" w:rsidRPr="00DC49E2" w14:paraId="725E3D2C" w14:textId="77777777" w:rsidTr="00236CE1">
        <w:trPr>
          <w:trHeight w:val="288"/>
        </w:trPr>
        <w:tc>
          <w:tcPr>
            <w:tcW w:w="919" w:type="pct"/>
            <w:hideMark/>
          </w:tcPr>
          <w:p w14:paraId="42283CF3"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Responder</w:t>
            </w:r>
          </w:p>
        </w:tc>
        <w:tc>
          <w:tcPr>
            <w:tcW w:w="594" w:type="pct"/>
            <w:hideMark/>
          </w:tcPr>
          <w:p w14:paraId="1CB71327" w14:textId="77777777" w:rsidR="00846ED7" w:rsidRPr="00DC49E2" w:rsidRDefault="00846ED7" w:rsidP="00236CE1">
            <w:pPr>
              <w:spacing w:line="240" w:lineRule="auto"/>
              <w:rPr>
                <w:rFonts w:ascii="Times New Roman" w:eastAsia="Batang" w:hAnsi="Times New Roman"/>
                <w:lang w:val="en-US" w:eastAsia="en-CA"/>
              </w:rPr>
            </w:pPr>
            <w:r w:rsidRPr="00DC49E2">
              <w:rPr>
                <w:rFonts w:ascii="Times New Roman" w:eastAsia="Batang" w:hAnsi="Times New Roman"/>
                <w:lang w:val="en-US" w:eastAsia="en-CA"/>
              </w:rPr>
              <w:t>100</w:t>
            </w:r>
          </w:p>
        </w:tc>
        <w:tc>
          <w:tcPr>
            <w:tcW w:w="581" w:type="pct"/>
            <w:hideMark/>
          </w:tcPr>
          <w:p w14:paraId="36668B4C"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3.25</w:t>
            </w:r>
          </w:p>
        </w:tc>
        <w:tc>
          <w:tcPr>
            <w:tcW w:w="581" w:type="pct"/>
          </w:tcPr>
          <w:p w14:paraId="16FAAB11"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eastAsia="Batang" w:hAnsi="Times New Roman"/>
                <w:lang w:val="en-US" w:eastAsia="en-CA"/>
              </w:rPr>
              <w:t>1.806</w:t>
            </w:r>
          </w:p>
        </w:tc>
        <w:tc>
          <w:tcPr>
            <w:tcW w:w="581" w:type="pct"/>
          </w:tcPr>
          <w:p w14:paraId="29817774"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3.30</w:t>
            </w:r>
          </w:p>
        </w:tc>
        <w:tc>
          <w:tcPr>
            <w:tcW w:w="581" w:type="pct"/>
          </w:tcPr>
          <w:p w14:paraId="66D07388"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1.861</w:t>
            </w:r>
          </w:p>
        </w:tc>
        <w:tc>
          <w:tcPr>
            <w:tcW w:w="581" w:type="pct"/>
          </w:tcPr>
          <w:p w14:paraId="65ED12CD"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3.25</w:t>
            </w:r>
          </w:p>
        </w:tc>
        <w:tc>
          <w:tcPr>
            <w:tcW w:w="581" w:type="pct"/>
          </w:tcPr>
          <w:p w14:paraId="52F73FFA" w14:textId="77777777" w:rsidR="00846ED7" w:rsidRPr="00DC49E2" w:rsidRDefault="00846ED7" w:rsidP="00236CE1">
            <w:pPr>
              <w:spacing w:line="240" w:lineRule="auto"/>
              <w:ind w:firstLine="0"/>
              <w:jc w:val="center"/>
              <w:rPr>
                <w:rFonts w:ascii="Times New Roman" w:eastAsia="Batang" w:hAnsi="Times New Roman"/>
                <w:lang w:val="en-US" w:eastAsia="en-CA"/>
              </w:rPr>
            </w:pPr>
            <w:r w:rsidRPr="00DC49E2">
              <w:rPr>
                <w:rFonts w:ascii="Times New Roman" w:hAnsi="Times New Roman"/>
                <w:color w:val="010205"/>
                <w:kern w:val="24"/>
                <w:lang w:val="en-US"/>
              </w:rPr>
              <w:t>1.806</w:t>
            </w:r>
          </w:p>
        </w:tc>
      </w:tr>
      <w:bookmarkEnd w:id="9"/>
    </w:tbl>
    <w:p w14:paraId="245DBBA5" w14:textId="77777777" w:rsidR="00846ED7" w:rsidRPr="00DC49E2" w:rsidRDefault="00846ED7" w:rsidP="00846ED7">
      <w:pPr>
        <w:spacing w:line="276" w:lineRule="auto"/>
        <w:rPr>
          <w:rFonts w:ascii="Times New Roman" w:eastAsia="Batang" w:hAnsi="Times New Roman" w:cs="Times New Roman"/>
          <w:sz w:val="24"/>
          <w:szCs w:val="24"/>
          <w:lang w:eastAsia="en-CA"/>
        </w:rPr>
      </w:pPr>
    </w:p>
    <w:tbl>
      <w:tblPr>
        <w:tblStyle w:val="TableGrid1"/>
        <w:tblW w:w="5000" w:type="pct"/>
        <w:tblLook w:val="0620" w:firstRow="1" w:lastRow="0" w:firstColumn="0" w:lastColumn="0" w:noHBand="1" w:noVBand="1"/>
      </w:tblPr>
      <w:tblGrid>
        <w:gridCol w:w="1886"/>
        <w:gridCol w:w="2488"/>
        <w:gridCol w:w="2487"/>
        <w:gridCol w:w="2489"/>
      </w:tblGrid>
      <w:tr w:rsidR="00846ED7" w:rsidRPr="00DC49E2" w14:paraId="79B88EBB" w14:textId="77777777" w:rsidTr="00236CE1">
        <w:trPr>
          <w:trHeight w:val="288"/>
        </w:trPr>
        <w:tc>
          <w:tcPr>
            <w:tcW w:w="1008" w:type="pct"/>
            <w:hideMark/>
          </w:tcPr>
          <w:p w14:paraId="3AF469C1" w14:textId="77777777" w:rsidR="00846ED7" w:rsidRPr="00DC49E2" w:rsidRDefault="00846ED7" w:rsidP="00236CE1">
            <w:pPr>
              <w:spacing w:line="276" w:lineRule="auto"/>
              <w:rPr>
                <w:rFonts w:ascii="Times New Roman" w:eastAsia="Batang" w:hAnsi="Times New Roman"/>
                <w:lang w:val="en-US" w:eastAsia="en-CA"/>
              </w:rPr>
            </w:pPr>
          </w:p>
        </w:tc>
        <w:tc>
          <w:tcPr>
            <w:tcW w:w="1330" w:type="pct"/>
            <w:hideMark/>
          </w:tcPr>
          <w:p w14:paraId="4D89EF86" w14:textId="77777777" w:rsidR="00846ED7" w:rsidRPr="00DC49E2" w:rsidRDefault="00846ED7" w:rsidP="00236CE1">
            <w:pPr>
              <w:spacing w:line="276" w:lineRule="auto"/>
              <w:ind w:firstLine="0"/>
              <w:jc w:val="center"/>
              <w:rPr>
                <w:rFonts w:ascii="Times New Roman" w:eastAsia="Batang" w:hAnsi="Times New Roman"/>
                <w:lang w:val="en-US" w:eastAsia="en-CA"/>
              </w:rPr>
            </w:pPr>
            <w:r w:rsidRPr="00DC49E2">
              <w:rPr>
                <w:rFonts w:ascii="Times New Roman" w:eastAsia="Batang" w:hAnsi="Times New Roman"/>
                <w:b/>
                <w:bCs/>
                <w:lang w:val="en-US" w:eastAsia="en-CA"/>
              </w:rPr>
              <w:t xml:space="preserve">Donate $1 </w:t>
            </w:r>
            <w:proofErr w:type="spellStart"/>
            <w:r w:rsidRPr="00DC49E2">
              <w:rPr>
                <w:rFonts w:ascii="Times New Roman" w:eastAsia="Batang" w:hAnsi="Times New Roman"/>
                <w:b/>
                <w:bCs/>
                <w:lang w:val="en-US" w:eastAsia="en-CA"/>
              </w:rPr>
              <w:t>Waterpump</w:t>
            </w:r>
            <w:proofErr w:type="spellEnd"/>
          </w:p>
        </w:tc>
        <w:tc>
          <w:tcPr>
            <w:tcW w:w="1330" w:type="pct"/>
            <w:hideMark/>
          </w:tcPr>
          <w:p w14:paraId="3FB6BC6D" w14:textId="77777777" w:rsidR="00846ED7" w:rsidRPr="00DC49E2" w:rsidRDefault="00846ED7" w:rsidP="00236CE1">
            <w:pPr>
              <w:spacing w:line="276" w:lineRule="auto"/>
              <w:ind w:firstLine="0"/>
              <w:jc w:val="center"/>
              <w:rPr>
                <w:rFonts w:ascii="Times New Roman" w:eastAsia="Batang" w:hAnsi="Times New Roman"/>
                <w:lang w:val="en-US" w:eastAsia="en-CA"/>
              </w:rPr>
            </w:pPr>
            <w:r w:rsidRPr="00DC49E2">
              <w:rPr>
                <w:rFonts w:ascii="Times New Roman" w:eastAsia="Batang" w:hAnsi="Times New Roman"/>
                <w:b/>
                <w:bCs/>
                <w:lang w:val="en-US" w:eastAsia="en-CA"/>
              </w:rPr>
              <w:t>Donate $1 Other</w:t>
            </w:r>
          </w:p>
        </w:tc>
        <w:tc>
          <w:tcPr>
            <w:tcW w:w="1331" w:type="pct"/>
            <w:hideMark/>
          </w:tcPr>
          <w:p w14:paraId="606765C8"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b/>
                <w:bCs/>
                <w:lang w:val="en-US" w:eastAsia="en-CA"/>
              </w:rPr>
              <w:t>Keep for self</w:t>
            </w:r>
          </w:p>
        </w:tc>
      </w:tr>
      <w:tr w:rsidR="00846ED7" w:rsidRPr="00DC49E2" w14:paraId="18FC298C" w14:textId="77777777" w:rsidTr="00236CE1">
        <w:trPr>
          <w:trHeight w:val="288"/>
        </w:trPr>
        <w:tc>
          <w:tcPr>
            <w:tcW w:w="1008" w:type="pct"/>
            <w:hideMark/>
          </w:tcPr>
          <w:p w14:paraId="38489D69" w14:textId="77777777" w:rsidR="00846ED7" w:rsidRPr="00DC49E2" w:rsidRDefault="00846ED7" w:rsidP="00236CE1">
            <w:pPr>
              <w:spacing w:line="276" w:lineRule="auto"/>
              <w:rPr>
                <w:rFonts w:ascii="Times New Roman" w:eastAsia="Batang" w:hAnsi="Times New Roman"/>
                <w:b/>
                <w:bCs/>
                <w:lang w:val="en-US" w:eastAsia="en-CA"/>
              </w:rPr>
            </w:pPr>
            <w:r w:rsidRPr="00DC49E2">
              <w:rPr>
                <w:rFonts w:ascii="Times New Roman" w:eastAsia="Batang" w:hAnsi="Times New Roman"/>
                <w:b/>
                <w:bCs/>
                <w:lang w:val="en-US" w:eastAsia="en-CA"/>
              </w:rPr>
              <w:t>Vaccine</w:t>
            </w:r>
          </w:p>
        </w:tc>
        <w:tc>
          <w:tcPr>
            <w:tcW w:w="1330" w:type="pct"/>
            <w:hideMark/>
          </w:tcPr>
          <w:p w14:paraId="54CB9A30" w14:textId="77777777" w:rsidR="00846ED7" w:rsidRPr="00DC49E2" w:rsidRDefault="00846ED7" w:rsidP="00236CE1">
            <w:pPr>
              <w:spacing w:line="276" w:lineRule="auto"/>
              <w:jc w:val="center"/>
              <w:rPr>
                <w:rFonts w:ascii="Times New Roman" w:eastAsia="Batang" w:hAnsi="Times New Roman"/>
                <w:b/>
                <w:bCs/>
                <w:lang w:val="en-US" w:eastAsia="en-CA"/>
              </w:rPr>
            </w:pPr>
            <w:r w:rsidRPr="00DC49E2">
              <w:rPr>
                <w:rFonts w:ascii="Times New Roman" w:eastAsia="Batang" w:hAnsi="Times New Roman"/>
                <w:b/>
                <w:bCs/>
                <w:lang w:val="en-US" w:eastAsia="en-CA"/>
              </w:rPr>
              <w:t>48</w:t>
            </w:r>
          </w:p>
        </w:tc>
        <w:tc>
          <w:tcPr>
            <w:tcW w:w="1330" w:type="pct"/>
            <w:hideMark/>
          </w:tcPr>
          <w:p w14:paraId="21E7037F" w14:textId="77777777" w:rsidR="00846ED7" w:rsidRPr="00DC49E2" w:rsidRDefault="00846ED7" w:rsidP="00236CE1">
            <w:pPr>
              <w:spacing w:line="276" w:lineRule="auto"/>
              <w:jc w:val="center"/>
              <w:rPr>
                <w:rFonts w:ascii="Times New Roman" w:eastAsia="Batang" w:hAnsi="Times New Roman"/>
                <w:b/>
                <w:bCs/>
                <w:lang w:val="en-US" w:eastAsia="en-CA"/>
              </w:rPr>
            </w:pPr>
            <w:r w:rsidRPr="00DC49E2">
              <w:rPr>
                <w:rFonts w:ascii="Times New Roman" w:eastAsia="Batang" w:hAnsi="Times New Roman"/>
                <w:b/>
                <w:bCs/>
                <w:lang w:val="en-US" w:eastAsia="en-CA"/>
              </w:rPr>
              <w:t>40</w:t>
            </w:r>
          </w:p>
        </w:tc>
        <w:tc>
          <w:tcPr>
            <w:tcW w:w="1331" w:type="pct"/>
            <w:hideMark/>
          </w:tcPr>
          <w:p w14:paraId="367DF3BB" w14:textId="77777777" w:rsidR="00846ED7" w:rsidRPr="00DC49E2" w:rsidRDefault="00846ED7" w:rsidP="00236CE1">
            <w:pPr>
              <w:spacing w:line="276" w:lineRule="auto"/>
              <w:jc w:val="center"/>
              <w:rPr>
                <w:rFonts w:ascii="Times New Roman" w:eastAsia="Batang" w:hAnsi="Times New Roman"/>
                <w:b/>
                <w:bCs/>
                <w:lang w:val="en-US" w:eastAsia="en-CA"/>
              </w:rPr>
            </w:pPr>
            <w:r w:rsidRPr="00DC49E2">
              <w:rPr>
                <w:rFonts w:ascii="Times New Roman" w:eastAsia="Batang" w:hAnsi="Times New Roman"/>
                <w:b/>
                <w:bCs/>
                <w:lang w:val="en-US" w:eastAsia="en-CA"/>
              </w:rPr>
              <w:t>10</w:t>
            </w:r>
          </w:p>
        </w:tc>
      </w:tr>
      <w:tr w:rsidR="00846ED7" w:rsidRPr="00DC49E2" w14:paraId="42A0EDD9" w14:textId="77777777" w:rsidTr="00236CE1">
        <w:trPr>
          <w:trHeight w:val="288"/>
        </w:trPr>
        <w:tc>
          <w:tcPr>
            <w:tcW w:w="1008" w:type="pct"/>
            <w:hideMark/>
          </w:tcPr>
          <w:p w14:paraId="1CD2A6D2" w14:textId="77777777" w:rsidR="00846ED7" w:rsidRPr="00DC49E2" w:rsidRDefault="00846ED7" w:rsidP="00236CE1">
            <w:pPr>
              <w:spacing w:line="276" w:lineRule="auto"/>
              <w:rPr>
                <w:rFonts w:ascii="Times New Roman" w:eastAsia="Batang" w:hAnsi="Times New Roman"/>
                <w:lang w:val="en-US" w:eastAsia="en-CA"/>
              </w:rPr>
            </w:pPr>
            <w:r w:rsidRPr="00DC49E2">
              <w:rPr>
                <w:rFonts w:ascii="Times New Roman" w:eastAsia="Batang" w:hAnsi="Times New Roman"/>
                <w:lang w:val="en-US" w:eastAsia="en-CA"/>
              </w:rPr>
              <w:t>Shelter</w:t>
            </w:r>
          </w:p>
        </w:tc>
        <w:tc>
          <w:tcPr>
            <w:tcW w:w="1330" w:type="pct"/>
            <w:hideMark/>
          </w:tcPr>
          <w:p w14:paraId="58567A4A"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62</w:t>
            </w:r>
          </w:p>
        </w:tc>
        <w:tc>
          <w:tcPr>
            <w:tcW w:w="1330" w:type="pct"/>
            <w:hideMark/>
          </w:tcPr>
          <w:p w14:paraId="089E44F9"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27</w:t>
            </w:r>
          </w:p>
        </w:tc>
        <w:tc>
          <w:tcPr>
            <w:tcW w:w="1331" w:type="pct"/>
            <w:hideMark/>
          </w:tcPr>
          <w:p w14:paraId="3AC8C100"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11</w:t>
            </w:r>
          </w:p>
        </w:tc>
      </w:tr>
      <w:tr w:rsidR="00846ED7" w:rsidRPr="00DC49E2" w14:paraId="2ED90147" w14:textId="77777777" w:rsidTr="00236CE1">
        <w:trPr>
          <w:trHeight w:val="288"/>
        </w:trPr>
        <w:tc>
          <w:tcPr>
            <w:tcW w:w="1008" w:type="pct"/>
            <w:hideMark/>
          </w:tcPr>
          <w:p w14:paraId="32D1774C" w14:textId="77777777" w:rsidR="00846ED7" w:rsidRPr="00DC49E2" w:rsidRDefault="00846ED7" w:rsidP="00236CE1">
            <w:pPr>
              <w:spacing w:line="276" w:lineRule="auto"/>
              <w:rPr>
                <w:rFonts w:ascii="Times New Roman" w:eastAsia="Batang" w:hAnsi="Times New Roman"/>
                <w:lang w:val="en-US" w:eastAsia="en-CA"/>
              </w:rPr>
            </w:pPr>
            <w:r w:rsidRPr="00DC49E2">
              <w:rPr>
                <w:rFonts w:ascii="Times New Roman" w:eastAsia="Batang" w:hAnsi="Times New Roman"/>
                <w:lang w:val="en-US" w:eastAsia="en-CA"/>
              </w:rPr>
              <w:t>School</w:t>
            </w:r>
          </w:p>
        </w:tc>
        <w:tc>
          <w:tcPr>
            <w:tcW w:w="1330" w:type="pct"/>
            <w:hideMark/>
          </w:tcPr>
          <w:p w14:paraId="28DA73CE"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80</w:t>
            </w:r>
          </w:p>
        </w:tc>
        <w:tc>
          <w:tcPr>
            <w:tcW w:w="1330" w:type="pct"/>
            <w:hideMark/>
          </w:tcPr>
          <w:p w14:paraId="5F996D77"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10</w:t>
            </w:r>
          </w:p>
        </w:tc>
        <w:tc>
          <w:tcPr>
            <w:tcW w:w="1331" w:type="pct"/>
            <w:hideMark/>
          </w:tcPr>
          <w:p w14:paraId="1C0960F3"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10</w:t>
            </w:r>
          </w:p>
        </w:tc>
      </w:tr>
      <w:tr w:rsidR="00846ED7" w:rsidRPr="00DC49E2" w14:paraId="5B8CE548" w14:textId="77777777" w:rsidTr="00236CE1">
        <w:trPr>
          <w:trHeight w:val="288"/>
        </w:trPr>
        <w:tc>
          <w:tcPr>
            <w:tcW w:w="1008" w:type="pct"/>
            <w:hideMark/>
          </w:tcPr>
          <w:p w14:paraId="5612C0B5" w14:textId="77777777" w:rsidR="00846ED7" w:rsidRPr="00DC49E2" w:rsidRDefault="00846ED7" w:rsidP="00236CE1">
            <w:pPr>
              <w:spacing w:line="276" w:lineRule="auto"/>
              <w:rPr>
                <w:rFonts w:ascii="Times New Roman" w:eastAsia="Batang" w:hAnsi="Times New Roman"/>
                <w:lang w:val="en-US" w:eastAsia="en-CA"/>
              </w:rPr>
            </w:pPr>
            <w:r w:rsidRPr="00DC49E2">
              <w:rPr>
                <w:rFonts w:ascii="Times New Roman" w:eastAsia="Batang" w:hAnsi="Times New Roman"/>
                <w:lang w:val="en-US" w:eastAsia="en-CA"/>
              </w:rPr>
              <w:t>Medicine</w:t>
            </w:r>
          </w:p>
        </w:tc>
        <w:tc>
          <w:tcPr>
            <w:tcW w:w="1330" w:type="pct"/>
            <w:hideMark/>
          </w:tcPr>
          <w:p w14:paraId="2877B746"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54</w:t>
            </w:r>
          </w:p>
        </w:tc>
        <w:tc>
          <w:tcPr>
            <w:tcW w:w="1330" w:type="pct"/>
            <w:hideMark/>
          </w:tcPr>
          <w:p w14:paraId="13BEB1E7"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35</w:t>
            </w:r>
          </w:p>
        </w:tc>
        <w:tc>
          <w:tcPr>
            <w:tcW w:w="1331" w:type="pct"/>
            <w:hideMark/>
          </w:tcPr>
          <w:p w14:paraId="15BBAA9C"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11</w:t>
            </w:r>
          </w:p>
        </w:tc>
      </w:tr>
      <w:tr w:rsidR="00846ED7" w:rsidRPr="00DC49E2" w14:paraId="6086E949" w14:textId="77777777" w:rsidTr="00236CE1">
        <w:trPr>
          <w:trHeight w:val="288"/>
        </w:trPr>
        <w:tc>
          <w:tcPr>
            <w:tcW w:w="1008" w:type="pct"/>
            <w:hideMark/>
          </w:tcPr>
          <w:p w14:paraId="4744E75A" w14:textId="77777777" w:rsidR="00846ED7" w:rsidRPr="00DC49E2" w:rsidRDefault="00846ED7" w:rsidP="00236CE1">
            <w:pPr>
              <w:spacing w:line="276" w:lineRule="auto"/>
              <w:rPr>
                <w:rFonts w:ascii="Times New Roman" w:eastAsia="Batang" w:hAnsi="Times New Roman"/>
                <w:b/>
                <w:bCs/>
                <w:lang w:val="en-US" w:eastAsia="en-CA"/>
              </w:rPr>
            </w:pPr>
            <w:r w:rsidRPr="00DC49E2">
              <w:rPr>
                <w:rFonts w:ascii="Times New Roman" w:eastAsia="Batang" w:hAnsi="Times New Roman"/>
                <w:b/>
                <w:bCs/>
                <w:lang w:val="en-US" w:eastAsia="en-CA"/>
              </w:rPr>
              <w:t>Nutrition</w:t>
            </w:r>
          </w:p>
        </w:tc>
        <w:tc>
          <w:tcPr>
            <w:tcW w:w="1330" w:type="pct"/>
            <w:hideMark/>
          </w:tcPr>
          <w:p w14:paraId="396C4CA0" w14:textId="77777777" w:rsidR="00846ED7" w:rsidRPr="00DC49E2" w:rsidRDefault="00846ED7" w:rsidP="00236CE1">
            <w:pPr>
              <w:spacing w:line="276" w:lineRule="auto"/>
              <w:jc w:val="center"/>
              <w:rPr>
                <w:rFonts w:ascii="Times New Roman" w:eastAsia="Batang" w:hAnsi="Times New Roman"/>
                <w:b/>
                <w:bCs/>
                <w:lang w:val="en-US" w:eastAsia="en-CA"/>
              </w:rPr>
            </w:pPr>
            <w:r w:rsidRPr="00DC49E2">
              <w:rPr>
                <w:rFonts w:ascii="Times New Roman" w:eastAsia="Batang" w:hAnsi="Times New Roman"/>
                <w:b/>
                <w:bCs/>
                <w:lang w:val="en-US" w:eastAsia="en-CA"/>
              </w:rPr>
              <w:t>53</w:t>
            </w:r>
          </w:p>
        </w:tc>
        <w:tc>
          <w:tcPr>
            <w:tcW w:w="1330" w:type="pct"/>
            <w:hideMark/>
          </w:tcPr>
          <w:p w14:paraId="0AC4634E" w14:textId="77777777" w:rsidR="00846ED7" w:rsidRPr="00DC49E2" w:rsidRDefault="00846ED7" w:rsidP="00236CE1">
            <w:pPr>
              <w:spacing w:line="276" w:lineRule="auto"/>
              <w:jc w:val="center"/>
              <w:rPr>
                <w:rFonts w:ascii="Times New Roman" w:eastAsia="Batang" w:hAnsi="Times New Roman"/>
                <w:b/>
                <w:bCs/>
                <w:lang w:val="en-US" w:eastAsia="en-CA"/>
              </w:rPr>
            </w:pPr>
            <w:r w:rsidRPr="00DC49E2">
              <w:rPr>
                <w:rFonts w:ascii="Times New Roman" w:eastAsia="Batang" w:hAnsi="Times New Roman"/>
                <w:b/>
                <w:bCs/>
                <w:lang w:val="en-US" w:eastAsia="en-CA"/>
              </w:rPr>
              <w:t>37</w:t>
            </w:r>
          </w:p>
        </w:tc>
        <w:tc>
          <w:tcPr>
            <w:tcW w:w="1331" w:type="pct"/>
            <w:hideMark/>
          </w:tcPr>
          <w:p w14:paraId="2B225E43" w14:textId="77777777" w:rsidR="00846ED7" w:rsidRPr="00DC49E2" w:rsidRDefault="00846ED7" w:rsidP="00236CE1">
            <w:pPr>
              <w:spacing w:line="276" w:lineRule="auto"/>
              <w:jc w:val="center"/>
              <w:rPr>
                <w:rFonts w:ascii="Times New Roman" w:eastAsia="Batang" w:hAnsi="Times New Roman"/>
                <w:b/>
                <w:bCs/>
                <w:lang w:val="en-US" w:eastAsia="en-CA"/>
              </w:rPr>
            </w:pPr>
            <w:r w:rsidRPr="00DC49E2">
              <w:rPr>
                <w:rFonts w:ascii="Times New Roman" w:eastAsia="Batang" w:hAnsi="Times New Roman"/>
                <w:b/>
                <w:bCs/>
                <w:lang w:val="en-US" w:eastAsia="en-CA"/>
              </w:rPr>
              <w:t>10</w:t>
            </w:r>
          </w:p>
        </w:tc>
      </w:tr>
      <w:tr w:rsidR="00846ED7" w:rsidRPr="00DC49E2" w14:paraId="57C16DA9" w14:textId="77777777" w:rsidTr="00236CE1">
        <w:trPr>
          <w:trHeight w:val="288"/>
        </w:trPr>
        <w:tc>
          <w:tcPr>
            <w:tcW w:w="1008" w:type="pct"/>
            <w:hideMark/>
          </w:tcPr>
          <w:p w14:paraId="32B07128" w14:textId="77777777" w:rsidR="00846ED7" w:rsidRPr="00DC49E2" w:rsidRDefault="00846ED7" w:rsidP="00236CE1">
            <w:pPr>
              <w:spacing w:line="276" w:lineRule="auto"/>
              <w:rPr>
                <w:rFonts w:ascii="Times New Roman" w:eastAsia="Batang" w:hAnsi="Times New Roman"/>
                <w:lang w:val="en-US" w:eastAsia="en-CA"/>
              </w:rPr>
            </w:pPr>
            <w:r w:rsidRPr="00DC49E2">
              <w:rPr>
                <w:rFonts w:ascii="Times New Roman" w:eastAsia="Batang" w:hAnsi="Times New Roman"/>
                <w:lang w:val="en-US" w:eastAsia="en-CA"/>
              </w:rPr>
              <w:t>Responder</w:t>
            </w:r>
          </w:p>
        </w:tc>
        <w:tc>
          <w:tcPr>
            <w:tcW w:w="1330" w:type="pct"/>
            <w:hideMark/>
          </w:tcPr>
          <w:p w14:paraId="35F1EAFE"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59</w:t>
            </w:r>
          </w:p>
        </w:tc>
        <w:tc>
          <w:tcPr>
            <w:tcW w:w="1330" w:type="pct"/>
            <w:hideMark/>
          </w:tcPr>
          <w:p w14:paraId="1CD0D57D"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31</w:t>
            </w:r>
          </w:p>
        </w:tc>
        <w:tc>
          <w:tcPr>
            <w:tcW w:w="1331" w:type="pct"/>
            <w:hideMark/>
          </w:tcPr>
          <w:p w14:paraId="129ACD44" w14:textId="77777777" w:rsidR="00846ED7" w:rsidRPr="00DC49E2" w:rsidRDefault="00846ED7" w:rsidP="00236CE1">
            <w:pPr>
              <w:spacing w:line="276" w:lineRule="auto"/>
              <w:jc w:val="center"/>
              <w:rPr>
                <w:rFonts w:ascii="Times New Roman" w:eastAsia="Batang" w:hAnsi="Times New Roman"/>
                <w:lang w:val="en-US" w:eastAsia="en-CA"/>
              </w:rPr>
            </w:pPr>
            <w:r w:rsidRPr="00DC49E2">
              <w:rPr>
                <w:rFonts w:ascii="Times New Roman" w:eastAsia="Batang" w:hAnsi="Times New Roman"/>
                <w:lang w:val="en-US" w:eastAsia="en-CA"/>
              </w:rPr>
              <w:t>10</w:t>
            </w:r>
          </w:p>
        </w:tc>
      </w:tr>
    </w:tbl>
    <w:p w14:paraId="3298E2EF" w14:textId="77777777" w:rsidR="00846ED7" w:rsidRPr="00DC49E2" w:rsidRDefault="00846ED7" w:rsidP="00846ED7">
      <w:pPr>
        <w:spacing w:line="276" w:lineRule="auto"/>
        <w:rPr>
          <w:rFonts w:ascii="Times New Roman" w:eastAsia="Batang" w:hAnsi="Times New Roman" w:cs="Times New Roman"/>
          <w:sz w:val="24"/>
          <w:szCs w:val="24"/>
          <w:lang w:eastAsia="en-CA"/>
        </w:rPr>
      </w:pPr>
    </w:p>
    <w:p w14:paraId="0EC75AAF" w14:textId="3EB37532" w:rsidR="002E32CB" w:rsidRPr="00DC49E2" w:rsidRDefault="002E32CB" w:rsidP="002E32CB">
      <w:pPr>
        <w:keepNext/>
        <w:ind w:firstLine="0"/>
        <w:outlineLvl w:val="1"/>
        <w:rPr>
          <w:rFonts w:ascii="Times New Roman" w:eastAsia="Dotum" w:hAnsi="Times New Roman" w:cs="Times New Roman"/>
          <w:i/>
          <w:iCs/>
          <w:sz w:val="24"/>
          <w:szCs w:val="24"/>
          <w:lang w:eastAsia="en-CA"/>
        </w:rPr>
      </w:pPr>
      <w:bookmarkStart w:id="10" w:name="_Toc164787174"/>
      <w:r w:rsidRPr="00DC49E2">
        <w:rPr>
          <w:rFonts w:ascii="Times New Roman" w:eastAsia="Dotum" w:hAnsi="Times New Roman" w:cs="Times New Roman"/>
          <w:i/>
          <w:iCs/>
          <w:sz w:val="24"/>
          <w:szCs w:val="24"/>
          <w:lang w:eastAsia="en-CA"/>
        </w:rPr>
        <w:lastRenderedPageBreak/>
        <w:t>Study 3 and Supplemental Study 3 Stimuli</w:t>
      </w:r>
      <w:bookmarkEnd w:id="10"/>
    </w:p>
    <w:p w14:paraId="56C74CC8" w14:textId="17415C05" w:rsidR="002F5878" w:rsidRPr="00DC49E2" w:rsidRDefault="002E32CB" w:rsidP="002E32CB">
      <w:pPr>
        <w:spacing w:line="240"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lang w:eastAsia="en-CA"/>
        </w:rPr>
        <w:drawing>
          <wp:inline distT="0" distB="0" distL="0" distR="0" wp14:anchorId="4173EFA0" wp14:editId="17BCB5BA">
            <wp:extent cx="4896533" cy="627785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6533" cy="6277851"/>
                    </a:xfrm>
                    <a:prstGeom prst="rect">
                      <a:avLst/>
                    </a:prstGeom>
                  </pic:spPr>
                </pic:pic>
              </a:graphicData>
            </a:graphic>
          </wp:inline>
        </w:drawing>
      </w:r>
      <w:r w:rsidR="002F5878" w:rsidRPr="00DC49E2">
        <w:rPr>
          <w:rFonts w:ascii="Times New Roman" w:eastAsia="Batang" w:hAnsi="Times New Roman" w:cs="Times New Roman"/>
          <w:sz w:val="24"/>
          <w:szCs w:val="24"/>
          <w:lang w:eastAsia="en-CA"/>
        </w:rPr>
        <w:br w:type="page"/>
      </w:r>
    </w:p>
    <w:p w14:paraId="36D97EE8" w14:textId="7A51813E" w:rsidR="002F5878" w:rsidRPr="00DC49E2" w:rsidRDefault="002F5878" w:rsidP="002F5878">
      <w:pPr>
        <w:keepNext/>
        <w:ind w:firstLine="0"/>
        <w:outlineLvl w:val="1"/>
        <w:rPr>
          <w:rFonts w:ascii="Times New Roman" w:eastAsia="Dotum" w:hAnsi="Times New Roman" w:cs="Times New Roman"/>
          <w:i/>
          <w:iCs/>
          <w:sz w:val="24"/>
          <w:szCs w:val="24"/>
          <w:lang w:eastAsia="en-CA"/>
        </w:rPr>
      </w:pPr>
      <w:bookmarkStart w:id="11" w:name="_Toc164787175"/>
      <w:r w:rsidRPr="00DC49E2">
        <w:rPr>
          <w:rFonts w:ascii="Times New Roman" w:eastAsia="Dotum" w:hAnsi="Times New Roman" w:cs="Times New Roman"/>
          <w:i/>
          <w:iCs/>
          <w:sz w:val="24"/>
          <w:szCs w:val="24"/>
          <w:lang w:eastAsia="en-CA"/>
        </w:rPr>
        <w:lastRenderedPageBreak/>
        <w:t xml:space="preserve">Study </w:t>
      </w:r>
      <w:r w:rsidR="00494279" w:rsidRPr="00DC49E2">
        <w:rPr>
          <w:rFonts w:ascii="Times New Roman" w:eastAsia="Dotum" w:hAnsi="Times New Roman" w:cs="Times New Roman"/>
          <w:i/>
          <w:iCs/>
          <w:sz w:val="24"/>
          <w:szCs w:val="24"/>
          <w:lang w:eastAsia="en-CA"/>
        </w:rPr>
        <w:t>4</w:t>
      </w:r>
      <w:r w:rsidRPr="00DC49E2">
        <w:rPr>
          <w:rFonts w:ascii="Times New Roman" w:eastAsia="Dotum" w:hAnsi="Times New Roman" w:cs="Times New Roman"/>
          <w:i/>
          <w:iCs/>
          <w:sz w:val="24"/>
          <w:szCs w:val="24"/>
          <w:lang w:eastAsia="en-CA"/>
        </w:rPr>
        <w:t xml:space="preserve"> Pretest</w:t>
      </w:r>
      <w:bookmarkEnd w:id="11"/>
    </w:p>
    <w:p w14:paraId="50E6537C" w14:textId="115641B3" w:rsidR="002F5878" w:rsidRPr="00DC49E2" w:rsidRDefault="002F5878" w:rsidP="002F5878">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We pretested two products</w:t>
      </w:r>
      <w:r w:rsidR="00DD37BC" w:rsidRPr="00DC49E2">
        <w:rPr>
          <w:rFonts w:ascii="Times New Roman" w:eastAsia="Batang" w:hAnsi="Times New Roman" w:cs="Times New Roman"/>
          <w:sz w:val="24"/>
          <w:szCs w:val="24"/>
          <w:lang w:eastAsia="en-CA"/>
        </w:rPr>
        <w:t xml:space="preserve"> made by two different organizations</w:t>
      </w:r>
      <w:r w:rsidRPr="00DC49E2">
        <w:rPr>
          <w:rFonts w:ascii="Times New Roman" w:eastAsia="Batang" w:hAnsi="Times New Roman" w:cs="Times New Roman"/>
          <w:sz w:val="24"/>
          <w:szCs w:val="24"/>
          <w:lang w:eastAsia="en-CA"/>
        </w:rPr>
        <w:t xml:space="preserve">: </w:t>
      </w:r>
      <w:proofErr w:type="spellStart"/>
      <w:r w:rsidRPr="00DC49E2">
        <w:rPr>
          <w:rFonts w:ascii="Times New Roman" w:eastAsia="Batang" w:hAnsi="Times New Roman" w:cs="Times New Roman"/>
          <w:sz w:val="24"/>
          <w:szCs w:val="24"/>
          <w:lang w:eastAsia="en-CA"/>
        </w:rPr>
        <w:t>LifeLight</w:t>
      </w:r>
      <w:proofErr w:type="spellEnd"/>
      <w:r w:rsidRPr="00DC49E2">
        <w:rPr>
          <w:rFonts w:ascii="Times New Roman" w:eastAsia="Batang" w:hAnsi="Times New Roman" w:cs="Times New Roman"/>
          <w:sz w:val="24"/>
          <w:szCs w:val="24"/>
          <w:lang w:eastAsia="en-CA"/>
        </w:rPr>
        <w:t>, a solar-powered light, and Solar Bar, a foldable solar panel (stimuli below). We recruited 102 participants on Amazon Mechanical Turk in exchange for payment (50% female, M</w:t>
      </w:r>
      <w:r w:rsidRPr="00DC49E2">
        <w:rPr>
          <w:rFonts w:ascii="Times New Roman" w:eastAsia="Batang" w:hAnsi="Times New Roman" w:cs="Times New Roman"/>
          <w:sz w:val="24"/>
          <w:szCs w:val="24"/>
          <w:vertAlign w:val="subscript"/>
          <w:lang w:eastAsia="en-CA"/>
        </w:rPr>
        <w:t>age</w:t>
      </w:r>
      <w:r w:rsidRPr="00DC49E2">
        <w:rPr>
          <w:rFonts w:ascii="Times New Roman" w:eastAsia="Batang" w:hAnsi="Times New Roman" w:cs="Times New Roman"/>
          <w:sz w:val="24"/>
          <w:szCs w:val="24"/>
          <w:lang w:eastAsia="en-CA"/>
        </w:rPr>
        <w:t xml:space="preserve"> = 36.28, </w:t>
      </w:r>
      <w:proofErr w:type="spellStart"/>
      <w:r w:rsidRPr="00DC49E2">
        <w:rPr>
          <w:rFonts w:ascii="Times New Roman" w:eastAsia="Batang" w:hAnsi="Times New Roman" w:cs="Times New Roman"/>
          <w:sz w:val="24"/>
          <w:szCs w:val="24"/>
          <w:lang w:eastAsia="en-CA"/>
        </w:rPr>
        <w:t>SD</w:t>
      </w:r>
      <w:r w:rsidRPr="00DC49E2">
        <w:rPr>
          <w:rFonts w:ascii="Times New Roman" w:eastAsia="Batang" w:hAnsi="Times New Roman" w:cs="Times New Roman"/>
          <w:sz w:val="24"/>
          <w:szCs w:val="24"/>
          <w:vertAlign w:val="subscript"/>
          <w:lang w:eastAsia="en-CA"/>
        </w:rPr>
        <w:t>age</w:t>
      </w:r>
      <w:proofErr w:type="spellEnd"/>
      <w:r w:rsidRPr="00DC49E2">
        <w:rPr>
          <w:rFonts w:ascii="Times New Roman" w:eastAsia="Batang" w:hAnsi="Times New Roman" w:cs="Times New Roman"/>
          <w:sz w:val="24"/>
          <w:szCs w:val="24"/>
          <w:lang w:eastAsia="en-CA"/>
        </w:rPr>
        <w:t xml:space="preserve"> = 11.50). Participants saw two organizations, framed as either a non-profit charity or a start-up business. When the organization was framed as a charity, participants read that </w:t>
      </w:r>
      <w:proofErr w:type="spellStart"/>
      <w:r w:rsidRPr="00DC49E2">
        <w:rPr>
          <w:rFonts w:ascii="Times New Roman" w:eastAsia="Batang" w:hAnsi="Times New Roman" w:cs="Times New Roman"/>
          <w:sz w:val="24"/>
          <w:szCs w:val="24"/>
          <w:lang w:eastAsia="en-CA"/>
        </w:rPr>
        <w:t>LifeLight</w:t>
      </w:r>
      <w:proofErr w:type="spellEnd"/>
      <w:r w:rsidRPr="00DC49E2">
        <w:rPr>
          <w:rFonts w:ascii="Times New Roman" w:eastAsia="Batang" w:hAnsi="Times New Roman" w:cs="Times New Roman"/>
          <w:sz w:val="24"/>
          <w:szCs w:val="24"/>
          <w:lang w:eastAsia="en-CA"/>
        </w:rPr>
        <w:t xml:space="preserve"> is “A portable, waterproof solar light that brings light to mobile clinics, businesses, and homes without access to electricity,” and that Solar Bar is “A compact, foldable solar panel that can charge an LED light, a mobile phone, and other devices in places without access to power.” In the business condition, participants read that </w:t>
      </w:r>
      <w:proofErr w:type="spellStart"/>
      <w:r w:rsidRPr="00DC49E2">
        <w:rPr>
          <w:rFonts w:ascii="Times New Roman" w:eastAsia="Batang" w:hAnsi="Times New Roman" w:cs="Times New Roman"/>
          <w:sz w:val="24"/>
          <w:szCs w:val="24"/>
          <w:lang w:eastAsia="en-CA"/>
        </w:rPr>
        <w:t>LifeLight</w:t>
      </w:r>
      <w:proofErr w:type="spellEnd"/>
      <w:r w:rsidRPr="00DC49E2">
        <w:rPr>
          <w:rFonts w:ascii="Times New Roman" w:eastAsia="Batang" w:hAnsi="Times New Roman" w:cs="Times New Roman"/>
          <w:sz w:val="24"/>
          <w:szCs w:val="24"/>
          <w:lang w:eastAsia="en-CA"/>
        </w:rPr>
        <w:t xml:space="preserve"> is “A portable, waterproof solar light that is perfect for the outdoors, whether you’re in the backyard or travelling off-the-grid,” and that Solar Bar is “A compact, foldable solar panel that can charge an LED light, a mobile phone, and other devices while camping, hiking, and travelling.” </w:t>
      </w:r>
    </w:p>
    <w:p w14:paraId="2F1DA7A5" w14:textId="09D849B5" w:rsidR="002F5878" w:rsidRPr="00DC49E2" w:rsidRDefault="002F5878" w:rsidP="002F5878">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Participants then reported how much they liked each organization (“Which charity/start-up do you </w:t>
      </w:r>
      <w:r w:rsidRPr="00DC49E2">
        <w:rPr>
          <w:rFonts w:ascii="Times New Roman" w:eastAsia="Batang" w:hAnsi="Times New Roman" w:cs="Times New Roman"/>
          <w:bCs/>
          <w:sz w:val="24"/>
          <w:szCs w:val="24"/>
          <w:lang w:eastAsia="en-CA"/>
        </w:rPr>
        <w:t>like</w:t>
      </w:r>
      <w:r w:rsidRPr="00DC49E2">
        <w:rPr>
          <w:rFonts w:ascii="Times New Roman" w:eastAsia="Batang" w:hAnsi="Times New Roman" w:cs="Times New Roman"/>
          <w:b/>
          <w:sz w:val="24"/>
          <w:szCs w:val="24"/>
          <w:lang w:eastAsia="en-CA"/>
        </w:rPr>
        <w:t xml:space="preserve"> </w:t>
      </w:r>
      <w:r w:rsidRPr="00DC49E2">
        <w:rPr>
          <w:rFonts w:ascii="Times New Roman" w:eastAsia="Batang" w:hAnsi="Times New Roman" w:cs="Times New Roman"/>
          <w:sz w:val="24"/>
          <w:szCs w:val="24"/>
          <w:lang w:eastAsia="en-CA"/>
        </w:rPr>
        <w:t xml:space="preserve">more overall?”); their perceptions of the organization’s need (“Which charity/start-up do you think is more in need?”), warmth (4 items; “Which charity/start-up do you think is more warm/friendly/kind/sincere?”), and competence (4 items; “Which charity/start-up do you think is more competent/capable/skillful/efficient?”); and where they would be able to make more impact (“At which charity/start-up  do you think your funds would make a bigger impact?”). All items used 7-pont scales ranging from 1 - Definitely Solar Bar to 7 – Definitely LifeStraw. Finally, participants answered an attention check question on whether they had encountered a charity or a start-up organization and completed demographic measures. </w:t>
      </w:r>
    </w:p>
    <w:p w14:paraId="1FB5387D" w14:textId="523B676D" w:rsidR="002F5878" w:rsidRPr="00DC49E2" w:rsidRDefault="002F5878" w:rsidP="002F5878">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The manipulation was successful, and more than 81% of participants correctly stated the type of organization they had seen. In the charity condition, the two organizations </w:t>
      </w:r>
      <w:proofErr w:type="spellStart"/>
      <w:r w:rsidRPr="00DC49E2">
        <w:rPr>
          <w:rFonts w:ascii="Times New Roman" w:eastAsia="Batang" w:hAnsi="Times New Roman" w:cs="Times New Roman"/>
          <w:sz w:val="24"/>
          <w:szCs w:val="24"/>
          <w:lang w:eastAsia="en-CA"/>
        </w:rPr>
        <w:t>LifeLight</w:t>
      </w:r>
      <w:proofErr w:type="spellEnd"/>
      <w:r w:rsidRPr="00DC49E2">
        <w:rPr>
          <w:rFonts w:ascii="Times New Roman" w:eastAsia="Batang" w:hAnsi="Times New Roman" w:cs="Times New Roman"/>
          <w:sz w:val="24"/>
          <w:szCs w:val="24"/>
          <w:lang w:eastAsia="en-CA"/>
        </w:rPr>
        <w:t xml:space="preserve"> and Solar Bar were equivalently liked, and they were perceived as similarly in need, impactful, competent, and warm, all </w:t>
      </w:r>
      <w:proofErr w:type="spellStart"/>
      <w:r w:rsidRPr="00DC49E2">
        <w:rPr>
          <w:rFonts w:ascii="Times New Roman" w:eastAsia="Batang" w:hAnsi="Times New Roman" w:cs="Times New Roman"/>
          <w:i/>
          <w:iCs/>
          <w:sz w:val="24"/>
          <w:szCs w:val="24"/>
          <w:lang w:eastAsia="en-CA"/>
        </w:rPr>
        <w:t>ps</w:t>
      </w:r>
      <w:proofErr w:type="spellEnd"/>
      <w:r w:rsidRPr="00DC49E2">
        <w:rPr>
          <w:rFonts w:ascii="Times New Roman" w:eastAsia="Batang" w:hAnsi="Times New Roman" w:cs="Times New Roman"/>
          <w:sz w:val="24"/>
          <w:szCs w:val="24"/>
          <w:lang w:eastAsia="en-CA"/>
        </w:rPr>
        <w:t xml:space="preserve"> &gt; .13. Likewise, in the business condition, the two organizations </w:t>
      </w:r>
      <w:proofErr w:type="spellStart"/>
      <w:r w:rsidRPr="00DC49E2">
        <w:rPr>
          <w:rFonts w:ascii="Times New Roman" w:eastAsia="Batang" w:hAnsi="Times New Roman" w:cs="Times New Roman"/>
          <w:sz w:val="24"/>
          <w:szCs w:val="24"/>
          <w:lang w:eastAsia="en-CA"/>
        </w:rPr>
        <w:t>LifeLight</w:t>
      </w:r>
      <w:proofErr w:type="spellEnd"/>
      <w:r w:rsidRPr="00DC49E2">
        <w:rPr>
          <w:rFonts w:ascii="Times New Roman" w:eastAsia="Batang" w:hAnsi="Times New Roman" w:cs="Times New Roman"/>
          <w:sz w:val="24"/>
          <w:szCs w:val="24"/>
          <w:lang w:eastAsia="en-CA"/>
        </w:rPr>
        <w:t xml:space="preserve"> and Solar Bar were equivalently liked, and they were perceived as similarly in need, impactful, competent, and warm, all </w:t>
      </w:r>
      <w:proofErr w:type="spellStart"/>
      <w:r w:rsidRPr="00DC49E2">
        <w:rPr>
          <w:rFonts w:ascii="Times New Roman" w:eastAsia="Batang" w:hAnsi="Times New Roman" w:cs="Times New Roman"/>
          <w:i/>
          <w:iCs/>
          <w:sz w:val="24"/>
          <w:szCs w:val="24"/>
          <w:lang w:eastAsia="en-CA"/>
        </w:rPr>
        <w:t>ps</w:t>
      </w:r>
      <w:proofErr w:type="spellEnd"/>
      <w:r w:rsidRPr="00DC49E2">
        <w:rPr>
          <w:rFonts w:ascii="Times New Roman" w:eastAsia="Batang" w:hAnsi="Times New Roman" w:cs="Times New Roman"/>
          <w:sz w:val="24"/>
          <w:szCs w:val="24"/>
          <w:lang w:eastAsia="en-CA"/>
        </w:rPr>
        <w:t xml:space="preserve"> &gt; .15.</w:t>
      </w:r>
    </w:p>
    <w:p w14:paraId="0644DB32" w14:textId="77777777" w:rsidR="002F5878" w:rsidRPr="00DC49E2" w:rsidRDefault="002F5878" w:rsidP="002F5878">
      <w:pPr>
        <w:spacing w:line="276" w:lineRule="auto"/>
        <w:ind w:firstLine="720"/>
        <w:rPr>
          <w:rFonts w:ascii="Times New Roman" w:eastAsia="Batang" w:hAnsi="Times New Roman" w:cs="Times New Roman"/>
          <w:sz w:val="24"/>
          <w:szCs w:val="24"/>
          <w:lang w:eastAsia="en-CA"/>
        </w:rPr>
      </w:pPr>
    </w:p>
    <w:p w14:paraId="1A99C118"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1791647A" w14:textId="0EC29759" w:rsidR="002F5878" w:rsidRPr="00DC49E2" w:rsidRDefault="002F5878" w:rsidP="002F5878">
      <w:pPr>
        <w:keepNext/>
        <w:ind w:firstLine="0"/>
        <w:outlineLvl w:val="1"/>
        <w:rPr>
          <w:rFonts w:ascii="Times New Roman" w:eastAsia="Dotum" w:hAnsi="Times New Roman" w:cs="Times New Roman"/>
          <w:i/>
          <w:iCs/>
          <w:sz w:val="24"/>
          <w:szCs w:val="24"/>
          <w:lang w:eastAsia="en-CA"/>
        </w:rPr>
      </w:pPr>
      <w:bookmarkStart w:id="12" w:name="_Toc164787176"/>
      <w:r w:rsidRPr="00DC49E2">
        <w:rPr>
          <w:rFonts w:ascii="Times New Roman" w:eastAsia="Dotum" w:hAnsi="Times New Roman" w:cs="Times New Roman"/>
          <w:i/>
          <w:iCs/>
          <w:sz w:val="24"/>
          <w:szCs w:val="24"/>
          <w:lang w:eastAsia="en-CA"/>
        </w:rPr>
        <w:lastRenderedPageBreak/>
        <w:t xml:space="preserve">Study </w:t>
      </w:r>
      <w:r w:rsidR="00494279" w:rsidRPr="00DC49E2">
        <w:rPr>
          <w:rFonts w:ascii="Times New Roman" w:eastAsia="Dotum" w:hAnsi="Times New Roman" w:cs="Times New Roman"/>
          <w:i/>
          <w:iCs/>
          <w:sz w:val="24"/>
          <w:szCs w:val="24"/>
          <w:lang w:eastAsia="en-CA"/>
        </w:rPr>
        <w:t>4</w:t>
      </w:r>
      <w:r w:rsidRPr="00DC49E2">
        <w:rPr>
          <w:rFonts w:ascii="Times New Roman" w:eastAsia="Dotum" w:hAnsi="Times New Roman" w:cs="Times New Roman"/>
          <w:i/>
          <w:iCs/>
          <w:sz w:val="24"/>
          <w:szCs w:val="24"/>
          <w:lang w:eastAsia="en-CA"/>
        </w:rPr>
        <w:t xml:space="preserve"> Stimuli</w:t>
      </w:r>
      <w:bookmarkEnd w:id="12"/>
    </w:p>
    <w:p w14:paraId="3FC85CFC"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04A40006"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lang w:eastAsia="en-CA"/>
        </w:rPr>
        <w:drawing>
          <wp:anchor distT="0" distB="0" distL="114300" distR="114300" simplePos="0" relativeHeight="251668480" behindDoc="0" locked="0" layoutInCell="1" allowOverlap="1" wp14:anchorId="5CC62404" wp14:editId="386092AF">
            <wp:simplePos x="0" y="0"/>
            <wp:positionH relativeFrom="column">
              <wp:posOffset>39701</wp:posOffset>
            </wp:positionH>
            <wp:positionV relativeFrom="paragraph">
              <wp:posOffset>284480</wp:posOffset>
            </wp:positionV>
            <wp:extent cx="4572000" cy="3200400"/>
            <wp:effectExtent l="0" t="0" r="0" b="0"/>
            <wp:wrapSquare wrapText="bothSides"/>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sz w:val="24"/>
          <w:szCs w:val="24"/>
          <w:lang w:eastAsia="en-CA"/>
        </w:rPr>
        <w:t>A: Charity framing</w:t>
      </w:r>
    </w:p>
    <w:p w14:paraId="22A19CCE"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2D094E46"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90C9930"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35DA466"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4A78AE5A"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12C58F9C"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40231024"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1C2EFEF6"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1F7DA97"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2C89A7AD"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37F26300"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68CCD7F4"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1585AD7F"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445D8C4C"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3DC0B10"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3BA13B48"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336C0429"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1E86BEA"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C80D3BC"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547CA6F"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3E2DD6D2"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7F970F9A"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lang w:eastAsia="en-CA"/>
        </w:rPr>
        <w:drawing>
          <wp:anchor distT="0" distB="0" distL="114300" distR="114300" simplePos="0" relativeHeight="251667456" behindDoc="0" locked="0" layoutInCell="1" allowOverlap="1" wp14:anchorId="6BE80642" wp14:editId="3F450524">
            <wp:simplePos x="0" y="0"/>
            <wp:positionH relativeFrom="column">
              <wp:posOffset>39701</wp:posOffset>
            </wp:positionH>
            <wp:positionV relativeFrom="paragraph">
              <wp:posOffset>302260</wp:posOffset>
            </wp:positionV>
            <wp:extent cx="4571487" cy="3200400"/>
            <wp:effectExtent l="0" t="0" r="635" b="0"/>
            <wp:wrapSquare wrapText="bothSides"/>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1487" cy="3200400"/>
                    </a:xfrm>
                    <a:prstGeom prst="rect">
                      <a:avLst/>
                    </a:prstGeom>
                    <a:noFill/>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sz w:val="24"/>
          <w:szCs w:val="24"/>
          <w:lang w:eastAsia="en-CA"/>
        </w:rPr>
        <w:t>B: Business framing</w:t>
      </w:r>
    </w:p>
    <w:p w14:paraId="613E7490"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240FD99D" w14:textId="11FBF0EE" w:rsidR="00C96741" w:rsidRPr="00DC49E2" w:rsidRDefault="00996892" w:rsidP="00C96741">
      <w:pPr>
        <w:keepNext/>
        <w:ind w:firstLine="0"/>
        <w:outlineLvl w:val="1"/>
        <w:rPr>
          <w:rFonts w:ascii="Times New Roman" w:eastAsia="Dotum" w:hAnsi="Times New Roman" w:cs="Times New Roman"/>
          <w:i/>
          <w:iCs/>
          <w:sz w:val="24"/>
          <w:szCs w:val="24"/>
          <w:lang w:eastAsia="en-CA"/>
        </w:rPr>
      </w:pPr>
      <w:bookmarkStart w:id="13" w:name="_Toc164787177"/>
      <w:r w:rsidRPr="00DC49E2">
        <w:rPr>
          <w:rFonts w:ascii="Times New Roman" w:eastAsia="Dotum" w:hAnsi="Times New Roman" w:cs="Times New Roman"/>
          <w:i/>
          <w:iCs/>
          <w:sz w:val="24"/>
          <w:szCs w:val="24"/>
          <w:lang w:eastAsia="en-CA"/>
        </w:rPr>
        <w:lastRenderedPageBreak/>
        <w:t>Study</w:t>
      </w:r>
      <w:r w:rsidR="00C96741" w:rsidRPr="00DC49E2">
        <w:rPr>
          <w:rFonts w:ascii="Times New Roman" w:eastAsia="Dotum" w:hAnsi="Times New Roman" w:cs="Times New Roman"/>
          <w:i/>
          <w:iCs/>
          <w:sz w:val="24"/>
          <w:szCs w:val="24"/>
          <w:lang w:eastAsia="en-CA"/>
        </w:rPr>
        <w:t xml:space="preserve"> </w:t>
      </w:r>
      <w:r w:rsidR="008C05E5" w:rsidRPr="00DC49E2">
        <w:rPr>
          <w:rFonts w:ascii="Times New Roman" w:eastAsia="Dotum" w:hAnsi="Times New Roman" w:cs="Times New Roman"/>
          <w:i/>
          <w:iCs/>
          <w:sz w:val="24"/>
          <w:szCs w:val="24"/>
          <w:lang w:eastAsia="en-CA"/>
        </w:rPr>
        <w:t>5A</w:t>
      </w:r>
      <w:r w:rsidRPr="00DC49E2">
        <w:rPr>
          <w:rFonts w:ascii="Times New Roman" w:eastAsia="Dotum" w:hAnsi="Times New Roman" w:cs="Times New Roman"/>
          <w:i/>
          <w:iCs/>
          <w:sz w:val="24"/>
          <w:szCs w:val="24"/>
          <w:lang w:eastAsia="en-CA"/>
        </w:rPr>
        <w:t xml:space="preserve"> </w:t>
      </w:r>
      <w:r w:rsidR="00C96741" w:rsidRPr="00DC49E2">
        <w:rPr>
          <w:rFonts w:ascii="Times New Roman" w:eastAsia="Dotum" w:hAnsi="Times New Roman" w:cs="Times New Roman"/>
          <w:i/>
          <w:iCs/>
          <w:sz w:val="24"/>
          <w:szCs w:val="24"/>
          <w:lang w:eastAsia="en-CA"/>
        </w:rPr>
        <w:t>Stimuli</w:t>
      </w:r>
      <w:bookmarkEnd w:id="13"/>
    </w:p>
    <w:p w14:paraId="60632E33" w14:textId="73232CD2" w:rsidR="00996892" w:rsidRPr="00DC49E2" w:rsidRDefault="00996892" w:rsidP="00996892">
      <w:pPr>
        <w:rPr>
          <w:rFonts w:ascii="Times New Roman" w:hAnsi="Times New Roman" w:cs="Times New Roman"/>
          <w:sz w:val="24"/>
          <w:szCs w:val="24"/>
          <w:lang w:eastAsia="en-CA"/>
        </w:rPr>
      </w:pPr>
      <w:r w:rsidRPr="00DC49E2">
        <w:rPr>
          <w:rFonts w:ascii="Times New Roman" w:hAnsi="Times New Roman" w:cs="Times New Roman"/>
          <w:sz w:val="24"/>
          <w:szCs w:val="24"/>
          <w:lang w:eastAsia="en-CA"/>
        </w:rPr>
        <w:t>Combinations in JE</w:t>
      </w:r>
    </w:p>
    <w:p w14:paraId="1400A0E8" w14:textId="7729A65D" w:rsidR="002732BB" w:rsidRPr="00DC49E2" w:rsidRDefault="002732BB">
      <w:pPr>
        <w:spacing w:line="240" w:lineRule="auto"/>
        <w:ind w:firstLine="0"/>
        <w:rPr>
          <w:rFonts w:ascii="Times New Roman" w:eastAsia="Dotum" w:hAnsi="Times New Roman" w:cs="Times New Roman"/>
          <w:i/>
          <w:iCs/>
          <w:sz w:val="24"/>
          <w:szCs w:val="24"/>
          <w:lang w:eastAsia="en-CA"/>
        </w:rPr>
      </w:pPr>
    </w:p>
    <w:p w14:paraId="13E045EF" w14:textId="3D2E9C03" w:rsidR="002732BB" w:rsidRPr="00DC49E2" w:rsidRDefault="002732BB" w:rsidP="002732BB">
      <w:pPr>
        <w:spacing w:line="240" w:lineRule="auto"/>
        <w:ind w:firstLine="0"/>
        <w:jc w:val="center"/>
        <w:rPr>
          <w:rFonts w:ascii="Times New Roman" w:eastAsia="Dotum" w:hAnsi="Times New Roman" w:cs="Times New Roman"/>
          <w:i/>
          <w:iCs/>
          <w:sz w:val="24"/>
          <w:szCs w:val="24"/>
          <w:lang w:eastAsia="en-CA"/>
        </w:rPr>
      </w:pPr>
      <w:r w:rsidRPr="00DC49E2">
        <w:rPr>
          <w:rFonts w:ascii="Times New Roman" w:eastAsia="Dotum" w:hAnsi="Times New Roman" w:cs="Times New Roman"/>
          <w:i/>
          <w:iCs/>
          <w:noProof/>
          <w:sz w:val="24"/>
          <w:szCs w:val="24"/>
          <w:lang w:eastAsia="en-CA"/>
        </w:rPr>
        <w:drawing>
          <wp:inline distT="0" distB="0" distL="0" distR="0" wp14:anchorId="75696166" wp14:editId="5136C4F4">
            <wp:extent cx="4908499" cy="242645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7291" cy="2430802"/>
                    </a:xfrm>
                    <a:prstGeom prst="rect">
                      <a:avLst/>
                    </a:prstGeom>
                  </pic:spPr>
                </pic:pic>
              </a:graphicData>
            </a:graphic>
          </wp:inline>
        </w:drawing>
      </w:r>
    </w:p>
    <w:p w14:paraId="4023E1A0" w14:textId="4E34A73F" w:rsidR="002732BB" w:rsidRPr="00DC49E2" w:rsidRDefault="002732BB" w:rsidP="002732BB">
      <w:pPr>
        <w:spacing w:line="240" w:lineRule="auto"/>
        <w:ind w:firstLine="0"/>
        <w:jc w:val="center"/>
        <w:rPr>
          <w:rFonts w:ascii="Times New Roman" w:eastAsia="Dotum" w:hAnsi="Times New Roman" w:cs="Times New Roman"/>
          <w:i/>
          <w:iCs/>
          <w:sz w:val="24"/>
          <w:szCs w:val="24"/>
          <w:lang w:eastAsia="en-CA"/>
        </w:rPr>
      </w:pPr>
    </w:p>
    <w:p w14:paraId="5500E970" w14:textId="1F084774" w:rsidR="002732BB" w:rsidRPr="00DC49E2" w:rsidRDefault="002732BB" w:rsidP="002732BB">
      <w:pPr>
        <w:spacing w:line="240" w:lineRule="auto"/>
        <w:ind w:firstLine="0"/>
        <w:jc w:val="center"/>
        <w:rPr>
          <w:rFonts w:ascii="Times New Roman" w:eastAsia="Dotum" w:hAnsi="Times New Roman" w:cs="Times New Roman"/>
          <w:i/>
          <w:iCs/>
          <w:sz w:val="24"/>
          <w:szCs w:val="24"/>
          <w:lang w:eastAsia="en-CA"/>
        </w:rPr>
      </w:pPr>
    </w:p>
    <w:p w14:paraId="1FB9EFE1" w14:textId="77777777" w:rsidR="002732BB" w:rsidRPr="00DC49E2" w:rsidRDefault="002732BB" w:rsidP="002732BB">
      <w:pPr>
        <w:spacing w:line="240" w:lineRule="auto"/>
        <w:ind w:firstLine="0"/>
        <w:rPr>
          <w:rFonts w:ascii="Times New Roman" w:eastAsia="Dotum" w:hAnsi="Times New Roman" w:cs="Times New Roman"/>
          <w:iCs/>
          <w:sz w:val="24"/>
          <w:szCs w:val="24"/>
          <w:lang w:eastAsia="en-CA"/>
        </w:rPr>
      </w:pPr>
      <w:r w:rsidRPr="00DC49E2">
        <w:rPr>
          <w:rFonts w:ascii="Times New Roman" w:eastAsia="Dotum" w:hAnsi="Times New Roman" w:cs="Times New Roman"/>
          <w:iCs/>
          <w:sz w:val="24"/>
          <w:szCs w:val="24"/>
          <w:lang w:eastAsia="en-CA"/>
        </w:rPr>
        <w:t>90% &amp; 10% progress</w:t>
      </w:r>
    </w:p>
    <w:p w14:paraId="5DD09AD3" w14:textId="26D0756F" w:rsidR="002732BB" w:rsidRPr="00DC49E2" w:rsidRDefault="002732BB" w:rsidP="002732BB">
      <w:pPr>
        <w:spacing w:line="240" w:lineRule="auto"/>
        <w:ind w:firstLine="0"/>
        <w:rPr>
          <w:rFonts w:ascii="Times New Roman" w:eastAsia="Dotum" w:hAnsi="Times New Roman" w:cs="Times New Roman"/>
          <w:i/>
          <w:iCs/>
          <w:sz w:val="24"/>
          <w:szCs w:val="24"/>
          <w:lang w:eastAsia="en-CA"/>
        </w:rPr>
      </w:pPr>
    </w:p>
    <w:p w14:paraId="439303D6" w14:textId="468CD362" w:rsidR="002732BB" w:rsidRPr="00DC49E2" w:rsidRDefault="002732BB" w:rsidP="00996892">
      <w:pPr>
        <w:spacing w:line="240" w:lineRule="auto"/>
        <w:ind w:firstLine="0"/>
        <w:jc w:val="center"/>
        <w:rPr>
          <w:rFonts w:ascii="Times New Roman" w:eastAsia="Dotum" w:hAnsi="Times New Roman" w:cs="Times New Roman"/>
          <w:i/>
          <w:iCs/>
          <w:sz w:val="24"/>
          <w:szCs w:val="24"/>
          <w:lang w:eastAsia="en-CA"/>
        </w:rPr>
      </w:pPr>
      <w:r w:rsidRPr="00DC49E2">
        <w:rPr>
          <w:rFonts w:ascii="Times New Roman" w:eastAsia="Dotum" w:hAnsi="Times New Roman" w:cs="Times New Roman"/>
          <w:i/>
          <w:iCs/>
          <w:noProof/>
          <w:sz w:val="24"/>
          <w:szCs w:val="24"/>
          <w:lang w:eastAsia="en-CA"/>
        </w:rPr>
        <w:drawing>
          <wp:inline distT="0" distB="0" distL="0" distR="0" wp14:anchorId="5755BC52" wp14:editId="4A3B0F0F">
            <wp:extent cx="4883338" cy="41404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7007" cy="4143514"/>
                    </a:xfrm>
                    <a:prstGeom prst="rect">
                      <a:avLst/>
                    </a:prstGeom>
                  </pic:spPr>
                </pic:pic>
              </a:graphicData>
            </a:graphic>
          </wp:inline>
        </w:drawing>
      </w:r>
    </w:p>
    <w:p w14:paraId="1BA9F7D9" w14:textId="56BD9F3E" w:rsidR="002732BB" w:rsidRPr="00DC49E2" w:rsidRDefault="002732BB" w:rsidP="002732BB">
      <w:pPr>
        <w:spacing w:line="240" w:lineRule="auto"/>
        <w:ind w:firstLine="0"/>
        <w:rPr>
          <w:rFonts w:ascii="Times New Roman" w:eastAsia="Dotum" w:hAnsi="Times New Roman" w:cs="Times New Roman"/>
          <w:iCs/>
          <w:sz w:val="24"/>
          <w:szCs w:val="24"/>
          <w:lang w:eastAsia="en-CA"/>
        </w:rPr>
      </w:pPr>
      <w:r w:rsidRPr="00DC49E2">
        <w:rPr>
          <w:rFonts w:ascii="Times New Roman" w:eastAsia="Dotum" w:hAnsi="Times New Roman" w:cs="Times New Roman"/>
          <w:iCs/>
          <w:sz w:val="24"/>
          <w:szCs w:val="24"/>
          <w:lang w:eastAsia="en-CA"/>
        </w:rPr>
        <w:lastRenderedPageBreak/>
        <w:t>70% &amp; 30% progress</w:t>
      </w:r>
    </w:p>
    <w:p w14:paraId="2E30C909" w14:textId="3E7FFEB0" w:rsidR="002732BB" w:rsidRPr="00DC49E2" w:rsidRDefault="002732BB" w:rsidP="002732BB">
      <w:pPr>
        <w:spacing w:line="240" w:lineRule="auto"/>
        <w:ind w:firstLine="0"/>
        <w:jc w:val="center"/>
        <w:rPr>
          <w:rFonts w:ascii="Times New Roman" w:eastAsia="Dotum" w:hAnsi="Times New Roman" w:cs="Times New Roman"/>
          <w:i/>
          <w:iCs/>
          <w:sz w:val="24"/>
          <w:szCs w:val="24"/>
          <w:lang w:eastAsia="en-CA"/>
        </w:rPr>
      </w:pPr>
      <w:r w:rsidRPr="00DC49E2">
        <w:rPr>
          <w:rFonts w:ascii="Times New Roman" w:eastAsia="Dotum" w:hAnsi="Times New Roman" w:cs="Times New Roman"/>
          <w:i/>
          <w:iCs/>
          <w:noProof/>
          <w:sz w:val="24"/>
          <w:szCs w:val="24"/>
          <w:lang w:eastAsia="en-CA"/>
        </w:rPr>
        <w:drawing>
          <wp:inline distT="0" distB="0" distL="0" distR="0" wp14:anchorId="12D41C8B" wp14:editId="7EEE3E97">
            <wp:extent cx="5032857" cy="429728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9073" cy="4319668"/>
                    </a:xfrm>
                    <a:prstGeom prst="rect">
                      <a:avLst/>
                    </a:prstGeom>
                  </pic:spPr>
                </pic:pic>
              </a:graphicData>
            </a:graphic>
          </wp:inline>
        </w:drawing>
      </w:r>
    </w:p>
    <w:p w14:paraId="4F5A7B6E" w14:textId="7C8006B9" w:rsidR="00E85989" w:rsidRPr="00DC49E2" w:rsidRDefault="00E85989" w:rsidP="002732BB">
      <w:pPr>
        <w:spacing w:line="240" w:lineRule="auto"/>
        <w:ind w:firstLine="0"/>
        <w:jc w:val="center"/>
        <w:rPr>
          <w:rFonts w:ascii="Times New Roman" w:eastAsia="Dotum" w:hAnsi="Times New Roman" w:cs="Times New Roman"/>
          <w:i/>
          <w:iCs/>
          <w:sz w:val="24"/>
          <w:szCs w:val="24"/>
          <w:lang w:eastAsia="en-CA"/>
        </w:rPr>
      </w:pPr>
    </w:p>
    <w:p w14:paraId="568EE5C3" w14:textId="43113BBD" w:rsidR="00E85989" w:rsidRPr="00DC49E2" w:rsidRDefault="00E85989">
      <w:pPr>
        <w:spacing w:line="240" w:lineRule="auto"/>
        <w:ind w:firstLine="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br w:type="page"/>
      </w:r>
    </w:p>
    <w:p w14:paraId="79044E14" w14:textId="76513608" w:rsidR="00E85989" w:rsidRPr="00DC49E2" w:rsidRDefault="008C05E5" w:rsidP="00E85989">
      <w:pPr>
        <w:keepNext/>
        <w:ind w:firstLine="0"/>
        <w:outlineLvl w:val="1"/>
        <w:rPr>
          <w:rFonts w:ascii="Times New Roman" w:eastAsia="Dotum" w:hAnsi="Times New Roman" w:cs="Times New Roman"/>
          <w:i/>
          <w:iCs/>
          <w:sz w:val="24"/>
          <w:szCs w:val="24"/>
          <w:lang w:eastAsia="en-CA"/>
        </w:rPr>
      </w:pPr>
      <w:bookmarkStart w:id="14" w:name="_Toc164787178"/>
      <w:r w:rsidRPr="00DC49E2">
        <w:rPr>
          <w:rFonts w:ascii="Times New Roman" w:eastAsia="Dotum" w:hAnsi="Times New Roman" w:cs="Times New Roman"/>
          <w:i/>
          <w:iCs/>
          <w:sz w:val="24"/>
          <w:szCs w:val="24"/>
          <w:lang w:eastAsia="en-CA"/>
        </w:rPr>
        <w:lastRenderedPageBreak/>
        <w:t>S</w:t>
      </w:r>
      <w:r w:rsidR="00E85989" w:rsidRPr="00DC49E2">
        <w:rPr>
          <w:rFonts w:ascii="Times New Roman" w:eastAsia="Dotum" w:hAnsi="Times New Roman" w:cs="Times New Roman"/>
          <w:i/>
          <w:iCs/>
          <w:sz w:val="24"/>
          <w:szCs w:val="24"/>
          <w:lang w:eastAsia="en-CA"/>
        </w:rPr>
        <w:t xml:space="preserve">tudy </w:t>
      </w:r>
      <w:r w:rsidRPr="00DC49E2">
        <w:rPr>
          <w:rFonts w:ascii="Times New Roman" w:eastAsia="Dotum" w:hAnsi="Times New Roman" w:cs="Times New Roman"/>
          <w:i/>
          <w:iCs/>
          <w:sz w:val="24"/>
          <w:szCs w:val="24"/>
          <w:lang w:eastAsia="en-CA"/>
        </w:rPr>
        <w:t>5B</w:t>
      </w:r>
      <w:r w:rsidR="00E85989" w:rsidRPr="00DC49E2">
        <w:rPr>
          <w:rFonts w:ascii="Times New Roman" w:eastAsia="Dotum" w:hAnsi="Times New Roman" w:cs="Times New Roman"/>
          <w:i/>
          <w:iCs/>
          <w:sz w:val="24"/>
          <w:szCs w:val="24"/>
          <w:lang w:eastAsia="en-CA"/>
        </w:rPr>
        <w:t xml:space="preserve"> Stimuli</w:t>
      </w:r>
      <w:bookmarkEnd w:id="14"/>
    </w:p>
    <w:p w14:paraId="35344882" w14:textId="77777777" w:rsidR="00E85989" w:rsidRPr="00DC49E2" w:rsidRDefault="00E85989" w:rsidP="00E85989">
      <w:pPr>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High-Progress Condition</w:t>
      </w:r>
    </w:p>
    <w:p w14:paraId="31CE64CA" w14:textId="77777777" w:rsidR="00E85989" w:rsidRPr="00DC49E2" w:rsidRDefault="00E85989" w:rsidP="00E85989">
      <w:pPr>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rPr>
        <w:drawing>
          <wp:inline distT="0" distB="0" distL="0" distR="0" wp14:anchorId="5558733C" wp14:editId="3D49AD06">
            <wp:extent cx="5727700" cy="3492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492500"/>
                    </a:xfrm>
                    <a:prstGeom prst="rect">
                      <a:avLst/>
                    </a:prstGeom>
                    <a:noFill/>
                    <a:ln>
                      <a:noFill/>
                    </a:ln>
                  </pic:spPr>
                </pic:pic>
              </a:graphicData>
            </a:graphic>
          </wp:inline>
        </w:drawing>
      </w:r>
    </w:p>
    <w:p w14:paraId="55FD70C0" w14:textId="77777777" w:rsidR="00E85989" w:rsidRPr="00DC49E2" w:rsidRDefault="00E85989" w:rsidP="00E85989">
      <w:pPr>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Tipping Point Condition</w:t>
      </w:r>
    </w:p>
    <w:p w14:paraId="47E148D5" w14:textId="2EC3ED9F" w:rsidR="00C96741" w:rsidRPr="00DC49E2" w:rsidRDefault="00E85989" w:rsidP="00E85989">
      <w:pPr>
        <w:ind w:firstLine="0"/>
        <w:rPr>
          <w:rFonts w:ascii="Times New Roman" w:eastAsia="Dotum" w:hAnsi="Times New Roman" w:cs="Times New Roman"/>
          <w:i/>
          <w:iCs/>
          <w:sz w:val="24"/>
          <w:szCs w:val="24"/>
          <w:lang w:eastAsia="en-CA"/>
        </w:rPr>
      </w:pPr>
      <w:r w:rsidRPr="00DC49E2">
        <w:rPr>
          <w:rFonts w:ascii="Times New Roman" w:eastAsia="Batang" w:hAnsi="Times New Roman" w:cs="Times New Roman"/>
          <w:noProof/>
          <w:sz w:val="24"/>
          <w:szCs w:val="24"/>
        </w:rPr>
        <w:drawing>
          <wp:inline distT="0" distB="0" distL="0" distR="0" wp14:anchorId="4E7F8C0E" wp14:editId="0E2CDCDD">
            <wp:extent cx="5727700" cy="3492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492500"/>
                    </a:xfrm>
                    <a:prstGeom prst="rect">
                      <a:avLst/>
                    </a:prstGeom>
                    <a:noFill/>
                    <a:ln>
                      <a:noFill/>
                    </a:ln>
                  </pic:spPr>
                </pic:pic>
              </a:graphicData>
            </a:graphic>
          </wp:inline>
        </w:drawing>
      </w:r>
      <w:r w:rsidR="00C96741" w:rsidRPr="00DC49E2">
        <w:rPr>
          <w:rFonts w:ascii="Times New Roman" w:eastAsia="Dotum" w:hAnsi="Times New Roman" w:cs="Times New Roman"/>
          <w:i/>
          <w:iCs/>
          <w:sz w:val="24"/>
          <w:szCs w:val="24"/>
          <w:lang w:eastAsia="en-CA"/>
        </w:rPr>
        <w:br w:type="page"/>
      </w:r>
    </w:p>
    <w:p w14:paraId="3AE0AEC0" w14:textId="703C1531" w:rsidR="00866B72" w:rsidRPr="00DC49E2" w:rsidRDefault="00866B72" w:rsidP="00866B72">
      <w:pPr>
        <w:keepNext/>
        <w:ind w:firstLine="0"/>
        <w:outlineLvl w:val="1"/>
        <w:rPr>
          <w:rFonts w:ascii="Times New Roman" w:eastAsia="Dotum" w:hAnsi="Times New Roman" w:cs="Times New Roman"/>
          <w:i/>
          <w:iCs/>
          <w:sz w:val="24"/>
          <w:szCs w:val="24"/>
          <w:lang w:eastAsia="en-CA"/>
        </w:rPr>
      </w:pPr>
      <w:bookmarkStart w:id="15" w:name="_Toc164787179"/>
      <w:r w:rsidRPr="00DC49E2">
        <w:rPr>
          <w:rFonts w:ascii="Times New Roman" w:eastAsia="Dotum" w:hAnsi="Times New Roman" w:cs="Times New Roman"/>
          <w:i/>
          <w:iCs/>
          <w:noProof/>
          <w:sz w:val="24"/>
          <w:szCs w:val="24"/>
        </w:rPr>
        <w:lastRenderedPageBreak/>
        <w:drawing>
          <wp:anchor distT="0" distB="0" distL="114300" distR="114300" simplePos="0" relativeHeight="251695104" behindDoc="0" locked="0" layoutInCell="1" allowOverlap="1" wp14:anchorId="410050EA" wp14:editId="442CF142">
            <wp:simplePos x="0" y="0"/>
            <wp:positionH relativeFrom="column">
              <wp:posOffset>3031595</wp:posOffset>
            </wp:positionH>
            <wp:positionV relativeFrom="paragraph">
              <wp:posOffset>482600</wp:posOffset>
            </wp:positionV>
            <wp:extent cx="2648585" cy="15544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585" cy="1554480"/>
                    </a:xfrm>
                    <a:prstGeom prst="rect">
                      <a:avLst/>
                    </a:prstGeom>
                    <a:noFill/>
                    <a:ln>
                      <a:noFill/>
                    </a:ln>
                  </pic:spPr>
                </pic:pic>
              </a:graphicData>
            </a:graphic>
          </wp:anchor>
        </w:drawing>
      </w:r>
      <w:r w:rsidRPr="00DC49E2">
        <w:rPr>
          <w:rFonts w:ascii="Times New Roman" w:eastAsia="Dotum" w:hAnsi="Times New Roman" w:cs="Times New Roman"/>
          <w:i/>
          <w:iCs/>
          <w:noProof/>
          <w:sz w:val="24"/>
          <w:szCs w:val="24"/>
        </w:rPr>
        <w:drawing>
          <wp:anchor distT="0" distB="0" distL="114300" distR="114300" simplePos="0" relativeHeight="251696128" behindDoc="0" locked="0" layoutInCell="1" allowOverlap="1" wp14:anchorId="0B303910" wp14:editId="5409C43F">
            <wp:simplePos x="0" y="0"/>
            <wp:positionH relativeFrom="column">
              <wp:posOffset>-40512</wp:posOffset>
            </wp:positionH>
            <wp:positionV relativeFrom="paragraph">
              <wp:posOffset>483620</wp:posOffset>
            </wp:positionV>
            <wp:extent cx="2648928" cy="15544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8928"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A5C" w:rsidRPr="00DC49E2">
        <w:rPr>
          <w:rFonts w:ascii="Times New Roman" w:eastAsia="Dotum" w:hAnsi="Times New Roman" w:cs="Times New Roman"/>
          <w:i/>
          <w:iCs/>
          <w:sz w:val="24"/>
          <w:szCs w:val="24"/>
          <w:lang w:eastAsia="en-CA"/>
        </w:rPr>
        <w:t xml:space="preserve">Supplemental Study </w:t>
      </w:r>
      <w:r w:rsidR="002E32CB" w:rsidRPr="00DC49E2">
        <w:rPr>
          <w:rFonts w:ascii="Times New Roman" w:eastAsia="Dotum" w:hAnsi="Times New Roman" w:cs="Times New Roman"/>
          <w:i/>
          <w:iCs/>
          <w:sz w:val="24"/>
          <w:szCs w:val="24"/>
          <w:lang w:eastAsia="en-CA"/>
        </w:rPr>
        <w:t>S</w:t>
      </w:r>
      <w:r w:rsidR="005208AC" w:rsidRPr="00DC49E2">
        <w:rPr>
          <w:rFonts w:ascii="Times New Roman" w:eastAsia="Dotum" w:hAnsi="Times New Roman" w:cs="Times New Roman"/>
          <w:i/>
          <w:iCs/>
          <w:sz w:val="24"/>
          <w:szCs w:val="24"/>
          <w:lang w:eastAsia="en-CA"/>
        </w:rPr>
        <w:t xml:space="preserve">4 </w:t>
      </w:r>
      <w:r w:rsidRPr="00DC49E2">
        <w:rPr>
          <w:rFonts w:ascii="Times New Roman" w:eastAsia="Dotum" w:hAnsi="Times New Roman" w:cs="Times New Roman"/>
          <w:i/>
          <w:iCs/>
          <w:sz w:val="24"/>
          <w:szCs w:val="24"/>
          <w:lang w:eastAsia="en-CA"/>
        </w:rPr>
        <w:t>Stimuli</w:t>
      </w:r>
      <w:bookmarkEnd w:id="15"/>
    </w:p>
    <w:p w14:paraId="589CC45B" w14:textId="77777777" w:rsidR="00866B72" w:rsidRPr="00DC49E2" w:rsidRDefault="00866B72" w:rsidP="00866B72">
      <w:pPr>
        <w:spacing w:line="240" w:lineRule="auto"/>
        <w:ind w:firstLine="0"/>
        <w:rPr>
          <w:rFonts w:ascii="Times New Roman" w:eastAsia="Batang" w:hAnsi="Times New Roman" w:cs="Times New Roman"/>
          <w:sz w:val="24"/>
          <w:szCs w:val="24"/>
          <w:lang w:eastAsia="en-CA"/>
        </w:rPr>
      </w:pPr>
    </w:p>
    <w:p w14:paraId="1125B147" w14:textId="77777777" w:rsidR="00866B72" w:rsidRPr="00DC49E2" w:rsidRDefault="00866B72" w:rsidP="00866B72">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rPr>
        <w:drawing>
          <wp:anchor distT="0" distB="0" distL="114300" distR="114300" simplePos="0" relativeHeight="251697152" behindDoc="0" locked="0" layoutInCell="1" allowOverlap="1" wp14:anchorId="15BA8FE3" wp14:editId="312EB9A1">
            <wp:simplePos x="0" y="0"/>
            <wp:positionH relativeFrom="column">
              <wp:posOffset>0</wp:posOffset>
            </wp:positionH>
            <wp:positionV relativeFrom="paragraph">
              <wp:posOffset>363220</wp:posOffset>
            </wp:positionV>
            <wp:extent cx="2648585" cy="155448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858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noProof/>
          <w:sz w:val="24"/>
          <w:szCs w:val="24"/>
        </w:rPr>
        <w:drawing>
          <wp:anchor distT="0" distB="0" distL="114300" distR="114300" simplePos="0" relativeHeight="251698176" behindDoc="0" locked="0" layoutInCell="1" allowOverlap="1" wp14:anchorId="689417DF" wp14:editId="1464C3AB">
            <wp:simplePos x="0" y="0"/>
            <wp:positionH relativeFrom="column">
              <wp:posOffset>3031490</wp:posOffset>
            </wp:positionH>
            <wp:positionV relativeFrom="paragraph">
              <wp:posOffset>362569</wp:posOffset>
            </wp:positionV>
            <wp:extent cx="2648585" cy="1554480"/>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858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E9894" w14:textId="77777777" w:rsidR="00866B72" w:rsidRPr="00DC49E2" w:rsidRDefault="00866B72" w:rsidP="00866B72">
      <w:pPr>
        <w:spacing w:line="240" w:lineRule="auto"/>
        <w:ind w:firstLine="0"/>
        <w:rPr>
          <w:rFonts w:ascii="Times New Roman" w:eastAsia="Dotum" w:hAnsi="Times New Roman" w:cs="Times New Roman"/>
          <w:i/>
          <w:iCs/>
          <w:sz w:val="24"/>
          <w:szCs w:val="24"/>
          <w:lang w:eastAsia="en-CA"/>
        </w:rPr>
      </w:pPr>
      <w:r w:rsidRPr="00DC49E2">
        <w:rPr>
          <w:rFonts w:ascii="Times New Roman" w:eastAsia="Batang" w:hAnsi="Times New Roman" w:cs="Times New Roman"/>
          <w:sz w:val="24"/>
          <w:szCs w:val="24"/>
          <w:lang w:eastAsia="en-CA"/>
        </w:rPr>
        <w:br w:type="page"/>
      </w:r>
    </w:p>
    <w:p w14:paraId="6123C44E" w14:textId="4C05E9DE" w:rsidR="00832C09" w:rsidRPr="00DC49E2" w:rsidRDefault="00832C09" w:rsidP="00832C09">
      <w:pPr>
        <w:keepNext/>
        <w:ind w:firstLine="0"/>
        <w:outlineLvl w:val="1"/>
        <w:rPr>
          <w:rFonts w:ascii="Times New Roman" w:eastAsia="Dotum" w:hAnsi="Times New Roman" w:cs="Times New Roman"/>
          <w:i/>
          <w:iCs/>
          <w:sz w:val="24"/>
          <w:szCs w:val="24"/>
          <w:lang w:eastAsia="en-CA"/>
        </w:rPr>
      </w:pPr>
      <w:bookmarkStart w:id="16" w:name="_Toc164787180"/>
      <w:r w:rsidRPr="00DC49E2">
        <w:rPr>
          <w:rFonts w:ascii="Times New Roman" w:eastAsia="Dotum" w:hAnsi="Times New Roman" w:cs="Times New Roman"/>
          <w:i/>
          <w:iCs/>
          <w:sz w:val="24"/>
          <w:szCs w:val="24"/>
          <w:lang w:eastAsia="en-CA"/>
        </w:rPr>
        <w:lastRenderedPageBreak/>
        <w:t xml:space="preserve">Supplemental Study </w:t>
      </w:r>
      <w:r w:rsidR="002E32CB" w:rsidRPr="00DC49E2">
        <w:rPr>
          <w:rFonts w:ascii="Times New Roman" w:eastAsia="Dotum" w:hAnsi="Times New Roman" w:cs="Times New Roman"/>
          <w:i/>
          <w:iCs/>
          <w:sz w:val="24"/>
          <w:szCs w:val="24"/>
          <w:lang w:eastAsia="en-CA"/>
        </w:rPr>
        <w:t>S</w:t>
      </w:r>
      <w:r w:rsidRPr="00DC49E2">
        <w:rPr>
          <w:rFonts w:ascii="Times New Roman" w:eastAsia="Dotum" w:hAnsi="Times New Roman" w:cs="Times New Roman"/>
          <w:i/>
          <w:iCs/>
          <w:sz w:val="24"/>
          <w:szCs w:val="24"/>
          <w:lang w:eastAsia="en-CA"/>
        </w:rPr>
        <w:t>5 Stimuli</w:t>
      </w:r>
      <w:bookmarkEnd w:id="16"/>
    </w:p>
    <w:p w14:paraId="007093F4" w14:textId="0C68A83E" w:rsidR="00832C09" w:rsidRPr="00DC49E2" w:rsidRDefault="00B60BD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C</w:t>
      </w:r>
      <w:r w:rsidR="00832C09" w:rsidRPr="00DC49E2">
        <w:rPr>
          <w:rFonts w:ascii="Times New Roman" w:eastAsia="Batang" w:hAnsi="Times New Roman" w:cs="Times New Roman"/>
          <w:sz w:val="24"/>
          <w:szCs w:val="24"/>
          <w:lang w:eastAsia="en-CA"/>
        </w:rPr>
        <w:t>ompletion contingent</w:t>
      </w:r>
    </w:p>
    <w:p w14:paraId="59589647" w14:textId="77777777" w:rsidR="00832C09" w:rsidRPr="00DC49E2" w:rsidRDefault="00832C09">
      <w:pPr>
        <w:spacing w:line="240" w:lineRule="auto"/>
        <w:ind w:firstLine="0"/>
        <w:rPr>
          <w:rFonts w:ascii="Times New Roman" w:eastAsia="Batang" w:hAnsi="Times New Roman" w:cs="Times New Roman"/>
          <w:i/>
          <w:iCs/>
          <w:sz w:val="24"/>
          <w:szCs w:val="24"/>
          <w:lang w:eastAsia="en-CA"/>
        </w:rPr>
      </w:pPr>
    </w:p>
    <w:p w14:paraId="3B5D2C06" w14:textId="578EBE80" w:rsidR="00B60BDB" w:rsidRPr="00DC49E2" w:rsidRDefault="00B60BDB">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noProof/>
          <w:sz w:val="24"/>
          <w:szCs w:val="24"/>
          <w:lang w:eastAsia="en-CA"/>
        </w:rPr>
        <w:drawing>
          <wp:inline distT="0" distB="0" distL="0" distR="0" wp14:anchorId="1A2F2006" wp14:editId="2A2A8FCF">
            <wp:extent cx="5943600" cy="4290060"/>
            <wp:effectExtent l="0" t="0" r="0" b="0"/>
            <wp:docPr id="59291836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18360" name="Picture 1" descr="Graphical user interface, text, application, email&#10;&#10;Description automatically generated"/>
                    <pic:cNvPicPr/>
                  </pic:nvPicPr>
                  <pic:blipFill>
                    <a:blip r:embed="rId24"/>
                    <a:stretch>
                      <a:fillRect/>
                    </a:stretch>
                  </pic:blipFill>
                  <pic:spPr>
                    <a:xfrm>
                      <a:off x="0" y="0"/>
                      <a:ext cx="5943600" cy="4290060"/>
                    </a:xfrm>
                    <a:prstGeom prst="rect">
                      <a:avLst/>
                    </a:prstGeom>
                  </pic:spPr>
                </pic:pic>
              </a:graphicData>
            </a:graphic>
          </wp:inline>
        </w:drawing>
      </w:r>
    </w:p>
    <w:p w14:paraId="30D9F864" w14:textId="77777777" w:rsidR="00B60BDB" w:rsidRPr="00DC49E2" w:rsidRDefault="00B60BDB">
      <w:pPr>
        <w:spacing w:line="240" w:lineRule="auto"/>
        <w:ind w:firstLine="0"/>
        <w:rPr>
          <w:rFonts w:ascii="Times New Roman" w:eastAsia="Batang" w:hAnsi="Times New Roman" w:cs="Times New Roman"/>
          <w:i/>
          <w:iCs/>
          <w:sz w:val="24"/>
          <w:szCs w:val="24"/>
          <w:lang w:eastAsia="en-CA"/>
        </w:rPr>
      </w:pPr>
    </w:p>
    <w:p w14:paraId="4BD3142A" w14:textId="77777777" w:rsidR="00DD511F" w:rsidRPr="00DC49E2" w:rsidRDefault="00DD511F">
      <w:pPr>
        <w:spacing w:line="240" w:lineRule="auto"/>
        <w:ind w:firstLine="0"/>
        <w:rPr>
          <w:rFonts w:ascii="Times New Roman" w:eastAsia="Batang" w:hAnsi="Times New Roman" w:cs="Times New Roman"/>
          <w:i/>
          <w:iCs/>
          <w:sz w:val="24"/>
          <w:szCs w:val="24"/>
          <w:lang w:eastAsia="en-CA"/>
        </w:rPr>
      </w:pPr>
    </w:p>
    <w:p w14:paraId="13C24D18" w14:textId="77777777" w:rsidR="00DD511F" w:rsidRPr="00DC49E2" w:rsidRDefault="00DD511F">
      <w:pPr>
        <w:spacing w:line="240" w:lineRule="auto"/>
        <w:ind w:firstLine="0"/>
        <w:rPr>
          <w:rFonts w:ascii="Times New Roman" w:eastAsia="Batang" w:hAnsi="Times New Roman" w:cs="Times New Roman"/>
          <w:i/>
          <w:iCs/>
          <w:sz w:val="24"/>
          <w:szCs w:val="24"/>
          <w:lang w:eastAsia="en-CA"/>
        </w:rPr>
      </w:pPr>
    </w:p>
    <w:p w14:paraId="437EAE8B" w14:textId="77777777" w:rsidR="00DD511F" w:rsidRPr="00DC49E2" w:rsidRDefault="00DD511F">
      <w:pPr>
        <w:spacing w:line="240" w:lineRule="auto"/>
        <w:ind w:firstLine="0"/>
        <w:rPr>
          <w:rFonts w:ascii="Times New Roman" w:eastAsia="Batang" w:hAnsi="Times New Roman" w:cs="Times New Roman"/>
          <w:i/>
          <w:iCs/>
          <w:sz w:val="24"/>
          <w:szCs w:val="24"/>
          <w:lang w:eastAsia="en-CA"/>
        </w:rPr>
      </w:pPr>
    </w:p>
    <w:p w14:paraId="05E0DA4D" w14:textId="27636DB2" w:rsidR="00B60BDB" w:rsidRPr="00DC49E2" w:rsidRDefault="00B60BD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Not completion contingent</w:t>
      </w:r>
    </w:p>
    <w:p w14:paraId="2C73FBEA" w14:textId="789406F6" w:rsidR="002E32CB" w:rsidRPr="00DC49E2" w:rsidRDefault="002E32CB">
      <w:pPr>
        <w:spacing w:line="240" w:lineRule="auto"/>
        <w:ind w:firstLine="0"/>
        <w:rPr>
          <w:rFonts w:ascii="Times New Roman" w:eastAsia="Batang" w:hAnsi="Times New Roman" w:cs="Times New Roman"/>
          <w:sz w:val="24"/>
          <w:szCs w:val="24"/>
          <w:lang w:eastAsia="en-CA"/>
        </w:rPr>
      </w:pPr>
    </w:p>
    <w:p w14:paraId="61DC0C18" w14:textId="24FB5E76" w:rsidR="002E32CB" w:rsidRPr="00DC49E2" w:rsidRDefault="002E32C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i/>
          <w:iCs/>
          <w:noProof/>
          <w:sz w:val="24"/>
          <w:szCs w:val="24"/>
          <w:lang w:eastAsia="en-CA"/>
        </w:rPr>
        <w:drawing>
          <wp:inline distT="0" distB="0" distL="0" distR="0" wp14:anchorId="5A638BA3" wp14:editId="37F0E3F3">
            <wp:extent cx="5941678" cy="858416"/>
            <wp:effectExtent l="0" t="0" r="2540" b="0"/>
            <wp:docPr id="153708912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9120" name="Picture 1" descr="Graphical user interface, text, application, email&#10;&#10;Description automatically generated"/>
                    <pic:cNvPicPr/>
                  </pic:nvPicPr>
                  <pic:blipFill rotWithShape="1">
                    <a:blip r:embed="rId25"/>
                    <a:srcRect t="61671" b="20740"/>
                    <a:stretch/>
                  </pic:blipFill>
                  <pic:spPr bwMode="auto">
                    <a:xfrm>
                      <a:off x="0" y="0"/>
                      <a:ext cx="5943600" cy="858694"/>
                    </a:xfrm>
                    <a:prstGeom prst="rect">
                      <a:avLst/>
                    </a:prstGeom>
                    <a:ln>
                      <a:noFill/>
                    </a:ln>
                    <a:extLst>
                      <a:ext uri="{53640926-AAD7-44D8-BBD7-CCE9431645EC}">
                        <a14:shadowObscured xmlns:a14="http://schemas.microsoft.com/office/drawing/2010/main"/>
                      </a:ext>
                    </a:extLst>
                  </pic:spPr>
                </pic:pic>
              </a:graphicData>
            </a:graphic>
          </wp:inline>
        </w:drawing>
      </w:r>
    </w:p>
    <w:p w14:paraId="2005117C" w14:textId="7D7C8AA6" w:rsidR="002E32CB" w:rsidRPr="00DC49E2" w:rsidRDefault="002E32CB">
      <w:pPr>
        <w:spacing w:line="240" w:lineRule="auto"/>
        <w:ind w:firstLine="0"/>
        <w:rPr>
          <w:rFonts w:ascii="Times New Roman" w:eastAsia="Batang" w:hAnsi="Times New Roman" w:cs="Times New Roman"/>
          <w:sz w:val="24"/>
          <w:szCs w:val="24"/>
          <w:lang w:eastAsia="en-CA"/>
        </w:rPr>
      </w:pPr>
    </w:p>
    <w:p w14:paraId="2DE002E2" w14:textId="05DB6641" w:rsidR="002E32CB" w:rsidRPr="00DC49E2" w:rsidRDefault="002E32CB">
      <w:pPr>
        <w:spacing w:line="240" w:lineRule="auto"/>
        <w:ind w:firstLine="0"/>
        <w:rPr>
          <w:rFonts w:ascii="Times New Roman" w:eastAsia="Batang" w:hAnsi="Times New Roman" w:cs="Times New Roman"/>
          <w:sz w:val="24"/>
          <w:szCs w:val="24"/>
          <w:lang w:eastAsia="en-CA"/>
        </w:rPr>
      </w:pPr>
    </w:p>
    <w:p w14:paraId="71771F7C" w14:textId="77777777" w:rsidR="002E32CB" w:rsidRPr="00DC49E2" w:rsidRDefault="002E32C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01FFC6F2" w14:textId="77777777" w:rsidR="002E32CB" w:rsidRPr="00DC49E2" w:rsidRDefault="002E32CB" w:rsidP="002E32CB">
      <w:pPr>
        <w:keepNext/>
        <w:ind w:firstLine="0"/>
        <w:outlineLvl w:val="1"/>
        <w:rPr>
          <w:rFonts w:ascii="Times New Roman" w:eastAsia="Dotum" w:hAnsi="Times New Roman" w:cs="Times New Roman"/>
          <w:i/>
          <w:iCs/>
          <w:sz w:val="24"/>
          <w:szCs w:val="24"/>
          <w:lang w:eastAsia="en-CA"/>
        </w:rPr>
      </w:pPr>
      <w:bookmarkStart w:id="17" w:name="_Toc164787181"/>
      <w:r w:rsidRPr="00DC49E2">
        <w:rPr>
          <w:rFonts w:ascii="Times New Roman" w:eastAsia="Dotum" w:hAnsi="Times New Roman" w:cs="Times New Roman"/>
          <w:i/>
          <w:iCs/>
          <w:sz w:val="24"/>
          <w:szCs w:val="24"/>
          <w:lang w:eastAsia="en-CA"/>
        </w:rPr>
        <w:lastRenderedPageBreak/>
        <w:t>Supplemental Study S6 Stimuli</w:t>
      </w:r>
      <w:bookmarkEnd w:id="17"/>
    </w:p>
    <w:p w14:paraId="4C7FDECC" w14:textId="77777777" w:rsidR="002E32CB" w:rsidRPr="00DC49E2" w:rsidRDefault="002E32CB" w:rsidP="002E32CB">
      <w:pPr>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rPr>
        <w:drawing>
          <wp:anchor distT="0" distB="0" distL="114300" distR="114300" simplePos="0" relativeHeight="251721728" behindDoc="0" locked="0" layoutInCell="1" allowOverlap="1" wp14:anchorId="00D5A3B3" wp14:editId="3783C565">
            <wp:simplePos x="0" y="0"/>
            <wp:positionH relativeFrom="column">
              <wp:posOffset>-63500</wp:posOffset>
            </wp:positionH>
            <wp:positionV relativeFrom="paragraph">
              <wp:posOffset>302260</wp:posOffset>
            </wp:positionV>
            <wp:extent cx="3810000" cy="21666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sz w:val="24"/>
          <w:szCs w:val="24"/>
          <w:lang w:eastAsia="en-CA"/>
        </w:rPr>
        <w:t>Control</w:t>
      </w:r>
    </w:p>
    <w:p w14:paraId="60930A62" w14:textId="77777777" w:rsidR="002E32CB" w:rsidRPr="00DC49E2" w:rsidRDefault="002E32CB" w:rsidP="002E32CB">
      <w:pPr>
        <w:ind w:firstLine="0"/>
        <w:rPr>
          <w:rFonts w:ascii="Times New Roman" w:eastAsia="Batang" w:hAnsi="Times New Roman" w:cs="Times New Roman"/>
          <w:sz w:val="24"/>
          <w:szCs w:val="24"/>
          <w:lang w:eastAsia="en-CA"/>
        </w:rPr>
      </w:pPr>
    </w:p>
    <w:p w14:paraId="04022D05"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6285BD01"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3FB0C54D"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7B8DF110"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0F65E7B4"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5376A5A7"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09BDD987"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534ECC0F"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10F74840"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799B68D5"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5A11AC50"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730C597E"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rPr>
        <w:drawing>
          <wp:anchor distT="0" distB="0" distL="114300" distR="114300" simplePos="0" relativeHeight="251723776" behindDoc="0" locked="0" layoutInCell="1" allowOverlap="1" wp14:anchorId="5667F908" wp14:editId="6DC998A2">
            <wp:simplePos x="0" y="0"/>
            <wp:positionH relativeFrom="column">
              <wp:posOffset>-102235</wp:posOffset>
            </wp:positionH>
            <wp:positionV relativeFrom="paragraph">
              <wp:posOffset>285750</wp:posOffset>
            </wp:positionV>
            <wp:extent cx="3122295" cy="1831340"/>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229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noProof/>
          <w:sz w:val="24"/>
          <w:szCs w:val="24"/>
        </w:rPr>
        <w:drawing>
          <wp:anchor distT="0" distB="0" distL="114300" distR="114300" simplePos="0" relativeHeight="251722752" behindDoc="0" locked="0" layoutInCell="1" allowOverlap="1" wp14:anchorId="69F17696" wp14:editId="6F5F3C85">
            <wp:simplePos x="0" y="0"/>
            <wp:positionH relativeFrom="column">
              <wp:posOffset>3175000</wp:posOffset>
            </wp:positionH>
            <wp:positionV relativeFrom="paragraph">
              <wp:posOffset>285750</wp:posOffset>
            </wp:positionV>
            <wp:extent cx="3122930" cy="1831340"/>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2930"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sz w:val="24"/>
          <w:szCs w:val="24"/>
          <w:lang w:eastAsia="en-CA"/>
        </w:rPr>
        <w:t>Relative Progress (medium: 10% vs. 90%)</w:t>
      </w:r>
      <w:r w:rsidRPr="00DC49E2">
        <w:rPr>
          <w:rFonts w:ascii="Times New Roman" w:eastAsia="Batang" w:hAnsi="Times New Roman" w:cs="Times New Roman"/>
          <w:sz w:val="24"/>
          <w:szCs w:val="24"/>
          <w:lang w:eastAsia="en-CA"/>
        </w:rPr>
        <w:tab/>
      </w:r>
      <w:r w:rsidRPr="00DC49E2">
        <w:rPr>
          <w:rFonts w:ascii="Times New Roman" w:eastAsia="Batang" w:hAnsi="Times New Roman" w:cs="Times New Roman"/>
          <w:sz w:val="24"/>
          <w:szCs w:val="24"/>
          <w:lang w:eastAsia="en-CA"/>
        </w:rPr>
        <w:tab/>
        <w:t>Relative Progress (low: 5% vs. 50%)</w:t>
      </w:r>
    </w:p>
    <w:p w14:paraId="3BD22E36"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094395C7"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rPr>
        <w:drawing>
          <wp:anchor distT="0" distB="0" distL="114300" distR="114300" simplePos="0" relativeHeight="251724800" behindDoc="0" locked="0" layoutInCell="1" allowOverlap="1" wp14:anchorId="33A1A6F7" wp14:editId="5B8F13E4">
            <wp:simplePos x="0" y="0"/>
            <wp:positionH relativeFrom="column">
              <wp:posOffset>3263900</wp:posOffset>
            </wp:positionH>
            <wp:positionV relativeFrom="paragraph">
              <wp:posOffset>369570</wp:posOffset>
            </wp:positionV>
            <wp:extent cx="3117850" cy="1828800"/>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78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noProof/>
          <w:sz w:val="24"/>
          <w:szCs w:val="24"/>
        </w:rPr>
        <w:drawing>
          <wp:anchor distT="0" distB="0" distL="114300" distR="114300" simplePos="0" relativeHeight="251725824" behindDoc="0" locked="0" layoutInCell="1" allowOverlap="1" wp14:anchorId="1AFAFA95" wp14:editId="296BD70F">
            <wp:simplePos x="0" y="0"/>
            <wp:positionH relativeFrom="column">
              <wp:posOffset>-63500</wp:posOffset>
            </wp:positionH>
            <wp:positionV relativeFrom="paragraph">
              <wp:posOffset>368300</wp:posOffset>
            </wp:positionV>
            <wp:extent cx="3122295" cy="1831340"/>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229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sz w:val="24"/>
          <w:szCs w:val="24"/>
          <w:lang w:eastAsia="en-CA"/>
        </w:rPr>
        <w:t>Consistent Progress (medium: 50%)</w:t>
      </w:r>
      <w:r w:rsidRPr="00DC49E2">
        <w:rPr>
          <w:rFonts w:ascii="Times New Roman" w:eastAsia="Batang" w:hAnsi="Times New Roman" w:cs="Times New Roman"/>
          <w:sz w:val="24"/>
          <w:szCs w:val="24"/>
          <w:lang w:eastAsia="en-CA"/>
        </w:rPr>
        <w:tab/>
      </w:r>
      <w:r w:rsidRPr="00DC49E2">
        <w:rPr>
          <w:rFonts w:ascii="Times New Roman" w:eastAsia="Batang" w:hAnsi="Times New Roman" w:cs="Times New Roman"/>
          <w:sz w:val="24"/>
          <w:szCs w:val="24"/>
          <w:lang w:eastAsia="en-CA"/>
        </w:rPr>
        <w:tab/>
      </w:r>
      <w:r w:rsidRPr="00DC49E2">
        <w:rPr>
          <w:rFonts w:ascii="Times New Roman" w:eastAsia="Batang" w:hAnsi="Times New Roman" w:cs="Times New Roman"/>
          <w:sz w:val="24"/>
          <w:szCs w:val="24"/>
          <w:lang w:eastAsia="en-CA"/>
        </w:rPr>
        <w:tab/>
        <w:t>Consistent Progress (low: 10%)</w:t>
      </w:r>
      <w:r w:rsidRPr="00DC49E2">
        <w:rPr>
          <w:rFonts w:ascii="Times New Roman" w:eastAsia="Batang" w:hAnsi="Times New Roman" w:cs="Times New Roman"/>
          <w:sz w:val="24"/>
          <w:szCs w:val="24"/>
          <w:lang w:eastAsia="en-CA"/>
        </w:rPr>
        <w:br w:type="page"/>
      </w:r>
    </w:p>
    <w:p w14:paraId="7B9EBF81" w14:textId="0E587631" w:rsidR="002E32CB" w:rsidRPr="00DC49E2" w:rsidRDefault="002E32CB" w:rsidP="002E32CB">
      <w:pPr>
        <w:keepNext/>
        <w:ind w:firstLine="0"/>
        <w:outlineLvl w:val="1"/>
        <w:rPr>
          <w:rFonts w:ascii="Times New Roman" w:eastAsia="Dotum" w:hAnsi="Times New Roman" w:cs="Times New Roman"/>
          <w:i/>
          <w:iCs/>
          <w:sz w:val="24"/>
          <w:szCs w:val="24"/>
          <w:lang w:eastAsia="en-CA"/>
        </w:rPr>
      </w:pPr>
      <w:bookmarkStart w:id="18" w:name="_Toc164787182"/>
      <w:r w:rsidRPr="00DC49E2">
        <w:rPr>
          <w:rFonts w:ascii="Times New Roman" w:eastAsia="Dotum" w:hAnsi="Times New Roman" w:cs="Times New Roman"/>
          <w:i/>
          <w:iCs/>
          <w:sz w:val="24"/>
          <w:szCs w:val="24"/>
          <w:lang w:eastAsia="en-CA"/>
        </w:rPr>
        <w:lastRenderedPageBreak/>
        <w:t>Supplemental Study S7 Stimuli</w:t>
      </w:r>
      <w:bookmarkEnd w:id="18"/>
    </w:p>
    <w:p w14:paraId="1425A723" w14:textId="77777777" w:rsidR="002E32CB" w:rsidRPr="00DC49E2" w:rsidRDefault="002E32CB" w:rsidP="002E32CB">
      <w:pPr>
        <w:autoSpaceDE w:val="0"/>
        <w:autoSpaceDN w:val="0"/>
        <w:adjustRightInd w:val="0"/>
        <w:rPr>
          <w:rFonts w:ascii="Times New Roman" w:hAnsi="Times New Roman" w:cs="Times New Roman"/>
          <w:sz w:val="24"/>
          <w:szCs w:val="24"/>
        </w:rPr>
      </w:pPr>
      <w:r w:rsidRPr="00DC49E2">
        <w:rPr>
          <w:rFonts w:ascii="Times New Roman" w:hAnsi="Times New Roman" w:cs="Times New Roman"/>
          <w:sz w:val="24"/>
          <w:szCs w:val="24"/>
        </w:rPr>
        <w:t>To-Date Frame</w:t>
      </w:r>
    </w:p>
    <w:p w14:paraId="03899327" w14:textId="77777777" w:rsidR="002E32CB" w:rsidRPr="00DC49E2" w:rsidRDefault="002E32CB" w:rsidP="002E32CB">
      <w:pPr>
        <w:autoSpaceDE w:val="0"/>
        <w:autoSpaceDN w:val="0"/>
        <w:adjustRightInd w:val="0"/>
        <w:rPr>
          <w:rFonts w:ascii="Times New Roman" w:hAnsi="Times New Roman" w:cs="Times New Roman"/>
          <w:sz w:val="24"/>
          <w:szCs w:val="24"/>
        </w:rPr>
      </w:pPr>
    </w:p>
    <w:tbl>
      <w:tblPr>
        <w:tblW w:w="15000" w:type="dxa"/>
        <w:shd w:val="clear" w:color="auto" w:fill="FFFFFF"/>
        <w:tblCellMar>
          <w:left w:w="0" w:type="dxa"/>
          <w:right w:w="0" w:type="dxa"/>
        </w:tblCellMar>
        <w:tblLook w:val="04A0" w:firstRow="1" w:lastRow="0" w:firstColumn="1" w:lastColumn="0" w:noHBand="0" w:noVBand="1"/>
      </w:tblPr>
      <w:tblGrid>
        <w:gridCol w:w="15000"/>
      </w:tblGrid>
      <w:tr w:rsidR="002E32CB" w:rsidRPr="00DC49E2" w14:paraId="39A1B800" w14:textId="77777777" w:rsidTr="002E32CB">
        <w:tc>
          <w:tcPr>
            <w:tcW w:w="0" w:type="auto"/>
            <w:shd w:val="clear" w:color="auto" w:fill="FFFFFF"/>
            <w:vAlign w:val="center"/>
            <w:hideMark/>
          </w:tcPr>
          <w:p w14:paraId="4FDF03CD" w14:textId="77777777" w:rsidR="002E32CB" w:rsidRPr="00DC49E2" w:rsidRDefault="002E32CB" w:rsidP="002E32CB">
            <w:pPr>
              <w:jc w:val="center"/>
              <w:rPr>
                <w:rFonts w:ascii="Helvetica" w:eastAsia="Times New Roman" w:hAnsi="Helvetica" w:cs="Helvetica"/>
                <w:color w:val="32363A"/>
                <w:sz w:val="27"/>
                <w:szCs w:val="27"/>
                <w:shd w:val="clear" w:color="auto" w:fill="FFFFFF"/>
              </w:rPr>
            </w:pPr>
            <w:r w:rsidRPr="00DC49E2">
              <w:rPr>
                <w:rFonts w:ascii="Helvetica" w:eastAsia="Times New Roman" w:hAnsi="Helvetica" w:cs="Helvetica"/>
                <w:noProof/>
                <w:color w:val="32363A"/>
                <w:sz w:val="27"/>
                <w:szCs w:val="27"/>
                <w:shd w:val="clear" w:color="auto" w:fill="FFFFFF"/>
              </w:rPr>
              <w:drawing>
                <wp:anchor distT="0" distB="0" distL="114300" distR="114300" simplePos="0" relativeHeight="251712512" behindDoc="0" locked="0" layoutInCell="1" allowOverlap="1" wp14:anchorId="708D187F" wp14:editId="6FF1C030">
                  <wp:simplePos x="0" y="0"/>
                  <wp:positionH relativeFrom="column">
                    <wp:posOffset>704850</wp:posOffset>
                  </wp:positionH>
                  <wp:positionV relativeFrom="paragraph">
                    <wp:posOffset>1463040</wp:posOffset>
                  </wp:positionV>
                  <wp:extent cx="4480560" cy="932180"/>
                  <wp:effectExtent l="0" t="0" r="0" b="1270"/>
                  <wp:wrapSquare wrapText="bothSides"/>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056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9E2">
              <w:rPr>
                <w:rFonts w:ascii="Helvetica" w:eastAsia="Times New Roman" w:hAnsi="Helvetica" w:cs="Helvetica"/>
                <w:noProof/>
                <w:color w:val="32363A"/>
                <w:sz w:val="27"/>
                <w:szCs w:val="27"/>
                <w:shd w:val="clear" w:color="auto" w:fill="FFFFFF"/>
              </w:rPr>
              <w:drawing>
                <wp:anchor distT="0" distB="0" distL="114300" distR="114300" simplePos="0" relativeHeight="251713536" behindDoc="0" locked="0" layoutInCell="1" allowOverlap="1" wp14:anchorId="2866DB9D" wp14:editId="0D03D85A">
                  <wp:simplePos x="0" y="0"/>
                  <wp:positionH relativeFrom="column">
                    <wp:posOffset>-635</wp:posOffset>
                  </wp:positionH>
                  <wp:positionV relativeFrom="paragraph">
                    <wp:posOffset>-1905</wp:posOffset>
                  </wp:positionV>
                  <wp:extent cx="5943600" cy="1460500"/>
                  <wp:effectExtent l="0" t="0" r="0" b="635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32CB" w:rsidRPr="00DC49E2" w14:paraId="405B9F42" w14:textId="77777777" w:rsidTr="002E32CB">
        <w:tc>
          <w:tcPr>
            <w:tcW w:w="0" w:type="auto"/>
            <w:shd w:val="clear" w:color="auto" w:fill="FFFFFF"/>
            <w:vAlign w:val="center"/>
            <w:hideMark/>
          </w:tcPr>
          <w:p w14:paraId="0C1C9A64" w14:textId="77777777" w:rsidR="002E32CB" w:rsidRPr="00DC49E2" w:rsidRDefault="002E32CB" w:rsidP="002E32CB">
            <w:pPr>
              <w:jc w:val="center"/>
              <w:rPr>
                <w:rFonts w:ascii="Helvetica" w:eastAsia="Times New Roman" w:hAnsi="Helvetica" w:cs="Helvetica"/>
                <w:color w:val="32363A"/>
                <w:sz w:val="27"/>
                <w:szCs w:val="27"/>
                <w:shd w:val="clear" w:color="auto" w:fill="FFFFFF"/>
              </w:rPr>
            </w:pPr>
          </w:p>
        </w:tc>
      </w:tr>
    </w:tbl>
    <w:p w14:paraId="15F971E8" w14:textId="77777777" w:rsidR="002E32CB" w:rsidRPr="00DC49E2" w:rsidRDefault="002E32CB" w:rsidP="002E32CB">
      <w:pPr>
        <w:rPr>
          <w:rFonts w:ascii="Helvetica" w:eastAsia="Times New Roman" w:hAnsi="Helvetica" w:cs="Helvetica"/>
          <w:color w:val="32363A"/>
          <w:sz w:val="27"/>
          <w:szCs w:val="27"/>
          <w:shd w:val="clear" w:color="auto" w:fill="FFFFFF"/>
        </w:rPr>
      </w:pPr>
      <w:r w:rsidRPr="00DC49E2">
        <w:rPr>
          <w:rFonts w:ascii="Helvetica" w:eastAsia="Times New Roman" w:hAnsi="Helvetica" w:cs="Helvetica"/>
          <w:color w:val="32363A"/>
          <w:sz w:val="27"/>
          <w:szCs w:val="27"/>
          <w:shd w:val="clear" w:color="auto" w:fill="FFFFFF"/>
        </w:rPr>
        <w:t> </w:t>
      </w:r>
    </w:p>
    <w:tbl>
      <w:tblPr>
        <w:tblW w:w="15000" w:type="dxa"/>
        <w:shd w:val="clear" w:color="auto" w:fill="FFFFFF"/>
        <w:tblCellMar>
          <w:left w:w="0" w:type="dxa"/>
          <w:right w:w="0" w:type="dxa"/>
        </w:tblCellMar>
        <w:tblLook w:val="04A0" w:firstRow="1" w:lastRow="0" w:firstColumn="1" w:lastColumn="0" w:noHBand="0" w:noVBand="1"/>
      </w:tblPr>
      <w:tblGrid>
        <w:gridCol w:w="15000"/>
      </w:tblGrid>
      <w:tr w:rsidR="002E32CB" w:rsidRPr="00DC49E2" w14:paraId="4307ADBB" w14:textId="77777777" w:rsidTr="002E32CB">
        <w:tc>
          <w:tcPr>
            <w:tcW w:w="0" w:type="auto"/>
            <w:shd w:val="clear" w:color="auto" w:fill="FFFFFF"/>
            <w:vAlign w:val="center"/>
            <w:hideMark/>
          </w:tcPr>
          <w:p w14:paraId="1D939D56" w14:textId="77777777" w:rsidR="002E32CB" w:rsidRPr="00DC49E2" w:rsidRDefault="002E32CB" w:rsidP="002E32CB">
            <w:pPr>
              <w:rPr>
                <w:rFonts w:ascii="Helvetica" w:eastAsia="Times New Roman" w:hAnsi="Helvetica" w:cs="Helvetica"/>
                <w:color w:val="32363A"/>
                <w:sz w:val="27"/>
                <w:szCs w:val="27"/>
                <w:shd w:val="clear" w:color="auto" w:fill="FFFFFF"/>
              </w:rPr>
            </w:pPr>
            <w:r w:rsidRPr="00DC49E2">
              <w:rPr>
                <w:rFonts w:ascii="Helvetica" w:eastAsia="Times New Roman" w:hAnsi="Helvetica" w:cs="Helvetica"/>
                <w:noProof/>
                <w:color w:val="32363A"/>
                <w:sz w:val="27"/>
                <w:szCs w:val="27"/>
                <w:shd w:val="clear" w:color="auto" w:fill="FFFFFF"/>
              </w:rPr>
              <w:drawing>
                <wp:anchor distT="0" distB="0" distL="114300" distR="114300" simplePos="0" relativeHeight="251714560" behindDoc="0" locked="0" layoutInCell="1" allowOverlap="1" wp14:anchorId="678F9EA7" wp14:editId="0BC66216">
                  <wp:simplePos x="0" y="0"/>
                  <wp:positionH relativeFrom="column">
                    <wp:posOffset>0</wp:posOffset>
                  </wp:positionH>
                  <wp:positionV relativeFrom="paragraph">
                    <wp:posOffset>1022</wp:posOffset>
                  </wp:positionV>
                  <wp:extent cx="5943600" cy="1525270"/>
                  <wp:effectExtent l="0" t="0" r="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32CB" w:rsidRPr="00DC49E2" w14:paraId="677325E5" w14:textId="77777777" w:rsidTr="002E32CB">
        <w:tc>
          <w:tcPr>
            <w:tcW w:w="0" w:type="auto"/>
            <w:shd w:val="clear" w:color="auto" w:fill="FFFFFF"/>
            <w:vAlign w:val="center"/>
            <w:hideMark/>
          </w:tcPr>
          <w:p w14:paraId="18A0AF56" w14:textId="77777777" w:rsidR="002E32CB" w:rsidRPr="00DC49E2" w:rsidRDefault="002E32CB" w:rsidP="002E32CB">
            <w:pPr>
              <w:rPr>
                <w:rFonts w:ascii="Helvetica" w:eastAsia="Times New Roman" w:hAnsi="Helvetica" w:cs="Helvetica"/>
                <w:color w:val="32363A"/>
                <w:sz w:val="27"/>
                <w:szCs w:val="27"/>
                <w:shd w:val="clear" w:color="auto" w:fill="FFFFFF"/>
              </w:rPr>
            </w:pPr>
            <w:r w:rsidRPr="00DC49E2">
              <w:rPr>
                <w:rFonts w:ascii="Helvetica" w:eastAsia="Times New Roman" w:hAnsi="Helvetica" w:cs="Helvetica"/>
                <w:noProof/>
                <w:color w:val="32363A"/>
                <w:sz w:val="27"/>
                <w:szCs w:val="27"/>
                <w:shd w:val="clear" w:color="auto" w:fill="FFFFFF"/>
              </w:rPr>
              <w:drawing>
                <wp:anchor distT="0" distB="0" distL="114300" distR="114300" simplePos="0" relativeHeight="251715584" behindDoc="0" locked="0" layoutInCell="1" allowOverlap="1" wp14:anchorId="54AD8B4E" wp14:editId="20C61AB6">
                  <wp:simplePos x="0" y="0"/>
                  <wp:positionH relativeFrom="column">
                    <wp:posOffset>707390</wp:posOffset>
                  </wp:positionH>
                  <wp:positionV relativeFrom="paragraph">
                    <wp:posOffset>0</wp:posOffset>
                  </wp:positionV>
                  <wp:extent cx="4480560" cy="931545"/>
                  <wp:effectExtent l="0" t="0" r="0" b="1905"/>
                  <wp:wrapSquare wrapText="bothSides"/>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0560" cy="931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781B01C" w14:textId="77777777" w:rsidR="002E32CB" w:rsidRPr="00DC49E2" w:rsidRDefault="002E32CB" w:rsidP="002E32CB">
      <w:pPr>
        <w:rPr>
          <w:rFonts w:ascii="Times New Roman" w:eastAsia="Times New Roman" w:hAnsi="Times New Roman" w:cs="Times New Roman"/>
          <w:sz w:val="24"/>
          <w:szCs w:val="24"/>
        </w:rPr>
      </w:pPr>
      <w:r w:rsidRPr="00DC49E2">
        <w:rPr>
          <w:rFonts w:ascii="Helvetica" w:eastAsia="Times New Roman" w:hAnsi="Helvetica" w:cs="Helvetica"/>
          <w:color w:val="32363A"/>
          <w:sz w:val="27"/>
          <w:szCs w:val="27"/>
          <w:shd w:val="clear" w:color="auto" w:fill="FFFFFF"/>
        </w:rPr>
        <w:br/>
        <w:t>  </w:t>
      </w:r>
    </w:p>
    <w:tbl>
      <w:tblPr>
        <w:tblW w:w="15000" w:type="dxa"/>
        <w:shd w:val="clear" w:color="auto" w:fill="FFFFFF"/>
        <w:tblCellMar>
          <w:left w:w="0" w:type="dxa"/>
          <w:right w:w="0" w:type="dxa"/>
        </w:tblCellMar>
        <w:tblLook w:val="04A0" w:firstRow="1" w:lastRow="0" w:firstColumn="1" w:lastColumn="0" w:noHBand="0" w:noVBand="1"/>
      </w:tblPr>
      <w:tblGrid>
        <w:gridCol w:w="15000"/>
      </w:tblGrid>
      <w:tr w:rsidR="002E32CB" w:rsidRPr="00DC49E2" w14:paraId="2E78D1DB" w14:textId="77777777" w:rsidTr="002E32CB">
        <w:tc>
          <w:tcPr>
            <w:tcW w:w="0" w:type="auto"/>
            <w:shd w:val="clear" w:color="auto" w:fill="FFFFFF"/>
            <w:vAlign w:val="center"/>
            <w:hideMark/>
          </w:tcPr>
          <w:p w14:paraId="554E0DEB" w14:textId="77777777" w:rsidR="002E32CB" w:rsidRPr="00DC49E2" w:rsidRDefault="002E32CB" w:rsidP="002E32CB">
            <w:pPr>
              <w:jc w:val="center"/>
              <w:rPr>
                <w:rFonts w:ascii="Helvetica" w:eastAsia="Times New Roman" w:hAnsi="Helvetica" w:cs="Helvetica"/>
                <w:color w:val="32363A"/>
                <w:sz w:val="27"/>
                <w:szCs w:val="27"/>
              </w:rPr>
            </w:pPr>
          </w:p>
        </w:tc>
      </w:tr>
      <w:tr w:rsidR="002E32CB" w:rsidRPr="00DC49E2" w14:paraId="5C4D601E" w14:textId="77777777" w:rsidTr="002E32CB">
        <w:tc>
          <w:tcPr>
            <w:tcW w:w="0" w:type="auto"/>
            <w:shd w:val="clear" w:color="auto" w:fill="FFFFFF"/>
            <w:vAlign w:val="center"/>
            <w:hideMark/>
          </w:tcPr>
          <w:p w14:paraId="6C177E18" w14:textId="77777777" w:rsidR="002E32CB" w:rsidRPr="00DC49E2" w:rsidRDefault="002E32CB" w:rsidP="002E32CB">
            <w:pPr>
              <w:jc w:val="center"/>
              <w:rPr>
                <w:rFonts w:ascii="Helvetica" w:eastAsia="Times New Roman" w:hAnsi="Helvetica" w:cs="Helvetica"/>
                <w:color w:val="32363A"/>
                <w:sz w:val="27"/>
                <w:szCs w:val="27"/>
              </w:rPr>
            </w:pPr>
          </w:p>
        </w:tc>
      </w:tr>
    </w:tbl>
    <w:p w14:paraId="1F6D536A" w14:textId="4798458D" w:rsidR="002E32CB" w:rsidRPr="00DC49E2" w:rsidRDefault="002E32CB" w:rsidP="009A0D13">
      <w:pPr>
        <w:autoSpaceDE w:val="0"/>
        <w:autoSpaceDN w:val="0"/>
        <w:adjustRightInd w:val="0"/>
        <w:ind w:firstLine="0"/>
        <w:rPr>
          <w:rFonts w:ascii="Times New Roman" w:hAnsi="Times New Roman" w:cs="Times New Roman"/>
          <w:sz w:val="24"/>
          <w:szCs w:val="24"/>
        </w:rPr>
      </w:pPr>
    </w:p>
    <w:p w14:paraId="4025CE4B" w14:textId="13004AD6" w:rsidR="002E32CB" w:rsidRPr="00DC49E2" w:rsidRDefault="002E32CB" w:rsidP="002E32CB">
      <w:pPr>
        <w:spacing w:after="160" w:line="259" w:lineRule="auto"/>
        <w:ind w:firstLine="0"/>
        <w:rPr>
          <w:rFonts w:ascii="Times New Roman" w:hAnsi="Times New Roman" w:cs="Times New Roman"/>
          <w:sz w:val="24"/>
          <w:szCs w:val="24"/>
        </w:rPr>
      </w:pPr>
      <w:r w:rsidRPr="00DC49E2">
        <w:rPr>
          <w:rFonts w:ascii="Times New Roman" w:hAnsi="Times New Roman" w:cs="Times New Roman"/>
          <w:sz w:val="24"/>
          <w:szCs w:val="24"/>
        </w:rPr>
        <w:br w:type="page"/>
      </w:r>
    </w:p>
    <w:p w14:paraId="0567E359" w14:textId="77777777" w:rsidR="002E32CB" w:rsidRPr="00DC49E2" w:rsidRDefault="002E32CB" w:rsidP="002E32CB">
      <w:pPr>
        <w:autoSpaceDE w:val="0"/>
        <w:autoSpaceDN w:val="0"/>
        <w:adjustRightInd w:val="0"/>
        <w:rPr>
          <w:rFonts w:ascii="Times New Roman" w:hAnsi="Times New Roman" w:cs="Times New Roman"/>
          <w:sz w:val="24"/>
          <w:szCs w:val="24"/>
        </w:rPr>
      </w:pPr>
      <w:r w:rsidRPr="00DC49E2">
        <w:rPr>
          <w:rFonts w:ascii="Times New Roman" w:hAnsi="Times New Roman" w:cs="Times New Roman"/>
          <w:sz w:val="24"/>
          <w:szCs w:val="24"/>
        </w:rPr>
        <w:lastRenderedPageBreak/>
        <w:t>To-Go Frame</w:t>
      </w:r>
    </w:p>
    <w:p w14:paraId="7D898779" w14:textId="77777777" w:rsidR="002E32CB" w:rsidRPr="00DC49E2" w:rsidRDefault="002E32CB" w:rsidP="002E32CB">
      <w:pPr>
        <w:autoSpaceDE w:val="0"/>
        <w:autoSpaceDN w:val="0"/>
        <w:adjustRightInd w:val="0"/>
        <w:rPr>
          <w:rFonts w:ascii="Times New Roman" w:hAnsi="Times New Roman" w:cs="Times New Roman"/>
          <w:sz w:val="24"/>
          <w:szCs w:val="24"/>
        </w:rPr>
      </w:pPr>
      <w:r w:rsidRPr="00DC49E2">
        <w:rPr>
          <w:rFonts w:ascii="Helvetica" w:eastAsia="Times New Roman" w:hAnsi="Helvetica" w:cs="Helvetica"/>
          <w:noProof/>
          <w:color w:val="32363A"/>
          <w:sz w:val="27"/>
          <w:szCs w:val="27"/>
        </w:rPr>
        <w:drawing>
          <wp:anchor distT="0" distB="0" distL="114300" distR="114300" simplePos="0" relativeHeight="251716608" behindDoc="0" locked="0" layoutInCell="1" allowOverlap="1" wp14:anchorId="6AFB76C1" wp14:editId="4C07C49F">
            <wp:simplePos x="0" y="0"/>
            <wp:positionH relativeFrom="column">
              <wp:posOffset>765313</wp:posOffset>
            </wp:positionH>
            <wp:positionV relativeFrom="paragraph">
              <wp:posOffset>4610432</wp:posOffset>
            </wp:positionV>
            <wp:extent cx="4477578" cy="931872"/>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1499" cy="951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9E2">
        <w:rPr>
          <w:rFonts w:ascii="Helvetica" w:eastAsia="Times New Roman" w:hAnsi="Helvetica" w:cs="Helvetica"/>
          <w:noProof/>
          <w:color w:val="32363A"/>
          <w:sz w:val="27"/>
          <w:szCs w:val="27"/>
        </w:rPr>
        <w:drawing>
          <wp:anchor distT="0" distB="0" distL="114300" distR="114300" simplePos="0" relativeHeight="251718656" behindDoc="0" locked="0" layoutInCell="1" allowOverlap="1" wp14:anchorId="610EE100" wp14:editId="12DAA3A8">
            <wp:simplePos x="0" y="0"/>
            <wp:positionH relativeFrom="column">
              <wp:posOffset>765313</wp:posOffset>
            </wp:positionH>
            <wp:positionV relativeFrom="paragraph">
              <wp:posOffset>1643602</wp:posOffset>
            </wp:positionV>
            <wp:extent cx="4477578" cy="931872"/>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1499" cy="951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9E2">
        <w:rPr>
          <w:rFonts w:ascii="Helvetica" w:eastAsia="Times New Roman" w:hAnsi="Helvetica" w:cs="Helvetica"/>
          <w:noProof/>
          <w:color w:val="32363A"/>
          <w:sz w:val="27"/>
          <w:szCs w:val="27"/>
        </w:rPr>
        <w:drawing>
          <wp:anchor distT="0" distB="0" distL="114300" distR="114300" simplePos="0" relativeHeight="251719680" behindDoc="0" locked="0" layoutInCell="1" allowOverlap="1" wp14:anchorId="68C511A9" wp14:editId="6B4371FC">
            <wp:simplePos x="0" y="0"/>
            <wp:positionH relativeFrom="column">
              <wp:posOffset>48895</wp:posOffset>
            </wp:positionH>
            <wp:positionV relativeFrom="paragraph">
              <wp:posOffset>177165</wp:posOffset>
            </wp:positionV>
            <wp:extent cx="5943600" cy="14605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9E2">
        <w:rPr>
          <w:rFonts w:ascii="Helvetica" w:eastAsia="Times New Roman" w:hAnsi="Helvetica" w:cs="Helvetica"/>
          <w:noProof/>
          <w:color w:val="32363A"/>
          <w:sz w:val="27"/>
          <w:szCs w:val="27"/>
        </w:rPr>
        <w:drawing>
          <wp:anchor distT="0" distB="0" distL="114300" distR="114300" simplePos="0" relativeHeight="251717632" behindDoc="0" locked="0" layoutInCell="1" allowOverlap="1" wp14:anchorId="1578B87A" wp14:editId="5349D166">
            <wp:simplePos x="0" y="0"/>
            <wp:positionH relativeFrom="column">
              <wp:posOffset>49447</wp:posOffset>
            </wp:positionH>
            <wp:positionV relativeFrom="paragraph">
              <wp:posOffset>3082925</wp:posOffset>
            </wp:positionV>
            <wp:extent cx="5943600" cy="15252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5000" w:type="dxa"/>
        <w:shd w:val="clear" w:color="auto" w:fill="FFFFFF"/>
        <w:tblCellMar>
          <w:left w:w="0" w:type="dxa"/>
          <w:right w:w="0" w:type="dxa"/>
        </w:tblCellMar>
        <w:tblLook w:val="04A0" w:firstRow="1" w:lastRow="0" w:firstColumn="1" w:lastColumn="0" w:noHBand="0" w:noVBand="1"/>
      </w:tblPr>
      <w:tblGrid>
        <w:gridCol w:w="15000"/>
      </w:tblGrid>
      <w:tr w:rsidR="002E32CB" w:rsidRPr="00DC49E2" w14:paraId="66CF52BE" w14:textId="77777777" w:rsidTr="002E32CB">
        <w:tc>
          <w:tcPr>
            <w:tcW w:w="0" w:type="auto"/>
            <w:shd w:val="clear" w:color="auto" w:fill="FFFFFF"/>
            <w:vAlign w:val="center"/>
            <w:hideMark/>
          </w:tcPr>
          <w:p w14:paraId="201F2B5D" w14:textId="77777777" w:rsidR="002E32CB" w:rsidRPr="00DC49E2" w:rsidRDefault="002E32CB" w:rsidP="002E32CB">
            <w:pPr>
              <w:jc w:val="center"/>
              <w:rPr>
                <w:rFonts w:ascii="Helvetica" w:eastAsia="Times New Roman" w:hAnsi="Helvetica" w:cs="Helvetica"/>
                <w:color w:val="32363A"/>
                <w:sz w:val="27"/>
                <w:szCs w:val="27"/>
              </w:rPr>
            </w:pPr>
          </w:p>
        </w:tc>
      </w:tr>
      <w:tr w:rsidR="002E32CB" w:rsidRPr="00DC49E2" w14:paraId="15FB0A6E" w14:textId="77777777" w:rsidTr="002E32CB">
        <w:tc>
          <w:tcPr>
            <w:tcW w:w="0" w:type="auto"/>
            <w:shd w:val="clear" w:color="auto" w:fill="FFFFFF"/>
            <w:vAlign w:val="center"/>
            <w:hideMark/>
          </w:tcPr>
          <w:p w14:paraId="3AA63990" w14:textId="77777777" w:rsidR="002E32CB" w:rsidRPr="00DC49E2" w:rsidRDefault="002E32CB" w:rsidP="002E32CB">
            <w:pPr>
              <w:jc w:val="center"/>
              <w:rPr>
                <w:rFonts w:ascii="Helvetica" w:eastAsia="Times New Roman" w:hAnsi="Helvetica" w:cs="Helvetica"/>
                <w:color w:val="32363A"/>
                <w:sz w:val="27"/>
                <w:szCs w:val="27"/>
              </w:rPr>
            </w:pPr>
          </w:p>
        </w:tc>
      </w:tr>
    </w:tbl>
    <w:p w14:paraId="5ACBCB84" w14:textId="77777777" w:rsidR="002E32CB" w:rsidRPr="00DC49E2" w:rsidRDefault="002E32CB" w:rsidP="002E32CB">
      <w:pPr>
        <w:shd w:val="clear" w:color="auto" w:fill="FFFFFF"/>
        <w:jc w:val="center"/>
        <w:rPr>
          <w:rFonts w:ascii="Helvetica" w:eastAsia="Times New Roman" w:hAnsi="Helvetica" w:cs="Helvetica"/>
          <w:color w:val="32363A"/>
          <w:sz w:val="27"/>
          <w:szCs w:val="27"/>
        </w:rPr>
      </w:pPr>
      <w:r w:rsidRPr="00DC49E2">
        <w:rPr>
          <w:rFonts w:ascii="Helvetica" w:eastAsia="Times New Roman" w:hAnsi="Helvetica" w:cs="Helvetica"/>
          <w:color w:val="32363A"/>
          <w:sz w:val="27"/>
          <w:szCs w:val="27"/>
        </w:rPr>
        <w:t> </w:t>
      </w:r>
    </w:p>
    <w:p w14:paraId="696B0388" w14:textId="0BDB2CFA" w:rsidR="002652D5" w:rsidRPr="00DC49E2" w:rsidRDefault="002652D5">
      <w:pPr>
        <w:spacing w:line="240" w:lineRule="auto"/>
        <w:ind w:firstLine="0"/>
        <w:rPr>
          <w:rFonts w:ascii="Times New Roman" w:eastAsia="Batang" w:hAnsi="Times New Roman" w:cs="Times New Roman"/>
          <w:i/>
          <w:iCs/>
          <w:sz w:val="24"/>
          <w:szCs w:val="24"/>
          <w:lang w:eastAsia="en-CA"/>
        </w:rPr>
      </w:pPr>
    </w:p>
    <w:p w14:paraId="58719CF4" w14:textId="77777777" w:rsidR="00504481" w:rsidRPr="00DC49E2" w:rsidRDefault="00504481" w:rsidP="00504481">
      <w:pPr>
        <w:rPr>
          <w:lang w:eastAsia="en-CA"/>
        </w:rPr>
      </w:pPr>
    </w:p>
    <w:p w14:paraId="071A1F44" w14:textId="77777777" w:rsidR="00504481" w:rsidRPr="00DC49E2" w:rsidRDefault="00504481" w:rsidP="00504481">
      <w:pPr>
        <w:rPr>
          <w:lang w:eastAsia="en-CA"/>
        </w:rPr>
      </w:pPr>
    </w:p>
    <w:p w14:paraId="54239295" w14:textId="77777777" w:rsidR="00504481" w:rsidRPr="00DC49E2" w:rsidRDefault="00504481" w:rsidP="00504481">
      <w:pPr>
        <w:rPr>
          <w:lang w:eastAsia="en-CA"/>
        </w:rPr>
      </w:pPr>
    </w:p>
    <w:p w14:paraId="71F44487" w14:textId="77777777" w:rsidR="00504481" w:rsidRPr="00DC49E2" w:rsidRDefault="00504481" w:rsidP="00504481">
      <w:pPr>
        <w:rPr>
          <w:lang w:eastAsia="en-CA"/>
        </w:rPr>
      </w:pPr>
    </w:p>
    <w:p w14:paraId="6F021FFA" w14:textId="77777777" w:rsidR="00504481" w:rsidRPr="00DC49E2" w:rsidRDefault="00504481">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br w:type="page"/>
      </w:r>
    </w:p>
    <w:p w14:paraId="704CFC3D" w14:textId="55C778F7" w:rsidR="00236CE1" w:rsidRPr="00DC49E2" w:rsidRDefault="001517D7" w:rsidP="00A40143">
      <w:pPr>
        <w:ind w:firstLine="0"/>
        <w:jc w:val="center"/>
        <w:outlineLvl w:val="0"/>
        <w:rPr>
          <w:rFonts w:ascii="Times New Roman" w:eastAsia="Batang" w:hAnsi="Times New Roman" w:cs="Times New Roman"/>
          <w:i/>
          <w:iCs/>
          <w:sz w:val="24"/>
          <w:szCs w:val="24"/>
          <w:lang w:eastAsia="en-CA"/>
        </w:rPr>
      </w:pPr>
      <w:bookmarkStart w:id="19" w:name="_Toc164787183"/>
      <w:r w:rsidRPr="00DC49E2">
        <w:rPr>
          <w:rFonts w:ascii="Times New Roman" w:eastAsia="Batang" w:hAnsi="Times New Roman" w:cs="Times New Roman"/>
          <w:i/>
          <w:iCs/>
          <w:sz w:val="24"/>
          <w:szCs w:val="24"/>
          <w:lang w:eastAsia="en-CA"/>
        </w:rPr>
        <w:lastRenderedPageBreak/>
        <w:t>WEB APPENDIX B</w:t>
      </w:r>
      <w:bookmarkEnd w:id="19"/>
    </w:p>
    <w:p w14:paraId="52556016" w14:textId="79669AC9" w:rsidR="00392725" w:rsidRPr="00DC49E2" w:rsidRDefault="00392725" w:rsidP="001517D7">
      <w:pPr>
        <w:keepNext/>
        <w:ind w:firstLine="0"/>
        <w:outlineLvl w:val="1"/>
        <w:rPr>
          <w:rFonts w:ascii="Times New Roman" w:eastAsia="Dotum" w:hAnsi="Times New Roman" w:cs="Times New Roman"/>
          <w:i/>
          <w:iCs/>
          <w:sz w:val="24"/>
          <w:szCs w:val="24"/>
          <w:lang w:eastAsia="en-CA"/>
        </w:rPr>
      </w:pPr>
      <w:bookmarkStart w:id="20" w:name="_Toc164787184"/>
      <w:r w:rsidRPr="00DC49E2">
        <w:rPr>
          <w:rFonts w:ascii="Times New Roman" w:eastAsia="Dotum" w:hAnsi="Times New Roman" w:cs="Times New Roman"/>
          <w:i/>
          <w:iCs/>
          <w:sz w:val="24"/>
          <w:szCs w:val="24"/>
          <w:lang w:eastAsia="en-CA"/>
        </w:rPr>
        <w:t>Study 1 Supplementary Analyses</w:t>
      </w:r>
      <w:bookmarkEnd w:id="20"/>
    </w:p>
    <w:p w14:paraId="798D76B4" w14:textId="77777777" w:rsidR="002826AB" w:rsidRPr="00DC49E2" w:rsidRDefault="00392725" w:rsidP="00236CE1">
      <w:pPr>
        <w:ind w:firstLine="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Open-ended data coding.</w:t>
      </w:r>
      <w:r w:rsidR="00C13BE0" w:rsidRPr="00DC49E2">
        <w:rPr>
          <w:rFonts w:ascii="Times New Roman" w:eastAsia="Batang" w:hAnsi="Times New Roman" w:cs="Times New Roman"/>
          <w:sz w:val="24"/>
          <w:szCs w:val="24"/>
          <w:lang w:eastAsia="en-CA"/>
        </w:rPr>
        <w:t xml:space="preserve"> </w:t>
      </w:r>
    </w:p>
    <w:p w14:paraId="72CCFD87" w14:textId="7450E7E4" w:rsidR="00392725" w:rsidRPr="00DC49E2" w:rsidRDefault="002826AB" w:rsidP="002826AB">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W3: INSTRUCTIONS TO RESEARCH ASSISTANTS AND CHATGPT 3.5</w:t>
      </w:r>
    </w:p>
    <w:p w14:paraId="60F6B5FF" w14:textId="77777777" w:rsidR="002826AB" w:rsidRPr="00DC49E2" w:rsidRDefault="002826AB" w:rsidP="002826AB">
      <w:pPr>
        <w:spacing w:line="276" w:lineRule="auto"/>
        <w:ind w:firstLine="0"/>
        <w:jc w:val="center"/>
        <w:rPr>
          <w:rFonts w:ascii="Times New Roman" w:eastAsia="Batang" w:hAnsi="Times New Roman" w:cs="Times New Roman"/>
          <w:sz w:val="24"/>
          <w:szCs w:val="24"/>
          <w:lang w:eastAsia="en-CA"/>
        </w:rPr>
      </w:pPr>
    </w:p>
    <w:tbl>
      <w:tblPr>
        <w:tblStyle w:val="TableGrid4"/>
        <w:tblW w:w="0" w:type="auto"/>
        <w:tblLook w:val="04A0" w:firstRow="1" w:lastRow="0" w:firstColumn="1" w:lastColumn="0" w:noHBand="0" w:noVBand="1"/>
      </w:tblPr>
      <w:tblGrid>
        <w:gridCol w:w="504"/>
        <w:gridCol w:w="2191"/>
        <w:gridCol w:w="6655"/>
      </w:tblGrid>
      <w:tr w:rsidR="00392725" w:rsidRPr="00DC49E2" w14:paraId="200DC608" w14:textId="77777777" w:rsidTr="00236CE1">
        <w:trPr>
          <w:trHeight w:val="1050"/>
        </w:trPr>
        <w:tc>
          <w:tcPr>
            <w:tcW w:w="504" w:type="dxa"/>
            <w:noWrap/>
            <w:hideMark/>
          </w:tcPr>
          <w:p w14:paraId="583F6DAB"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 </w:t>
            </w:r>
          </w:p>
        </w:tc>
        <w:tc>
          <w:tcPr>
            <w:tcW w:w="8846" w:type="dxa"/>
            <w:gridSpan w:val="2"/>
            <w:hideMark/>
          </w:tcPr>
          <w:p w14:paraId="145F1DFA"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 xml:space="preserve">Which of these represents the reason the writer </w:t>
            </w:r>
            <w:proofErr w:type="gramStart"/>
            <w:r w:rsidRPr="00DC49E2">
              <w:rPr>
                <w:rFonts w:ascii="Times New Roman" w:eastAsia="Times New Roman" w:hAnsi="Times New Roman" w:cs="Times New Roman"/>
                <w:lang w:val="en-US" w:eastAsia="en-CA"/>
              </w:rPr>
              <w:t>made a decision</w:t>
            </w:r>
            <w:proofErr w:type="gramEnd"/>
            <w:r w:rsidRPr="00DC49E2">
              <w:rPr>
                <w:rFonts w:ascii="Times New Roman" w:eastAsia="Times New Roman" w:hAnsi="Times New Roman" w:cs="Times New Roman"/>
                <w:lang w:val="en-US" w:eastAsia="en-CA"/>
              </w:rPr>
              <w:t xml:space="preserve"> in the following text? Please mark 1 if it seems supportive of the writer's choices (i.e., the category should be mentioned as a reason </w:t>
            </w:r>
            <w:r w:rsidRPr="00DC49E2">
              <w:rPr>
                <w:rFonts w:ascii="Times New Roman" w:eastAsia="Times New Roman" w:hAnsi="Times New Roman" w:cs="Times New Roman"/>
                <w:i/>
                <w:iCs/>
                <w:lang w:val="en-US" w:eastAsia="en-CA"/>
              </w:rPr>
              <w:t>to</w:t>
            </w:r>
            <w:r w:rsidRPr="00DC49E2">
              <w:rPr>
                <w:rFonts w:ascii="Times New Roman" w:eastAsia="Times New Roman" w:hAnsi="Times New Roman" w:cs="Times New Roman"/>
                <w:lang w:val="en-US" w:eastAsia="en-CA"/>
              </w:rPr>
              <w:t xml:space="preserve"> donate to the charity rather than a reason </w:t>
            </w:r>
            <w:r w:rsidRPr="00DC49E2">
              <w:rPr>
                <w:rFonts w:ascii="Times New Roman" w:eastAsia="Times New Roman" w:hAnsi="Times New Roman" w:cs="Times New Roman"/>
                <w:i/>
                <w:iCs/>
                <w:lang w:val="en-US" w:eastAsia="en-CA"/>
              </w:rPr>
              <w:t>not to</w:t>
            </w:r>
            <w:r w:rsidRPr="00DC49E2">
              <w:rPr>
                <w:rFonts w:ascii="Times New Roman" w:eastAsia="Times New Roman" w:hAnsi="Times New Roman" w:cs="Times New Roman"/>
                <w:lang w:val="en-US" w:eastAsia="en-CA"/>
              </w:rPr>
              <w:t>).</w:t>
            </w:r>
          </w:p>
        </w:tc>
      </w:tr>
      <w:tr w:rsidR="00392725" w:rsidRPr="00DC49E2" w14:paraId="773995FE" w14:textId="77777777" w:rsidTr="00C13BE0">
        <w:trPr>
          <w:trHeight w:val="285"/>
        </w:trPr>
        <w:tc>
          <w:tcPr>
            <w:tcW w:w="504" w:type="dxa"/>
            <w:noWrap/>
            <w:hideMark/>
          </w:tcPr>
          <w:p w14:paraId="4B72DBF3"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1</w:t>
            </w:r>
          </w:p>
        </w:tc>
        <w:tc>
          <w:tcPr>
            <w:tcW w:w="2191" w:type="dxa"/>
            <w:noWrap/>
            <w:hideMark/>
          </w:tcPr>
          <w:p w14:paraId="106CD837"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Charity Need</w:t>
            </w:r>
          </w:p>
        </w:tc>
        <w:tc>
          <w:tcPr>
            <w:tcW w:w="6655" w:type="dxa"/>
            <w:noWrap/>
            <w:hideMark/>
          </w:tcPr>
          <w:p w14:paraId="3AAF6EC7"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The writer considered how one charity is more in need of funds than other charities or that the charity needed their help.</w:t>
            </w:r>
          </w:p>
        </w:tc>
      </w:tr>
      <w:tr w:rsidR="00392725" w:rsidRPr="00DC49E2" w14:paraId="7A17F08C" w14:textId="77777777" w:rsidTr="00C13BE0">
        <w:trPr>
          <w:trHeight w:val="285"/>
        </w:trPr>
        <w:tc>
          <w:tcPr>
            <w:tcW w:w="504" w:type="dxa"/>
            <w:noWrap/>
            <w:hideMark/>
          </w:tcPr>
          <w:p w14:paraId="773C18F9"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2</w:t>
            </w:r>
          </w:p>
        </w:tc>
        <w:tc>
          <w:tcPr>
            <w:tcW w:w="2191" w:type="dxa"/>
            <w:noWrap/>
            <w:hideMark/>
          </w:tcPr>
          <w:p w14:paraId="5796F148"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Fairness/Equality</w:t>
            </w:r>
          </w:p>
        </w:tc>
        <w:tc>
          <w:tcPr>
            <w:tcW w:w="6655" w:type="dxa"/>
            <w:noWrap/>
            <w:hideMark/>
          </w:tcPr>
          <w:p w14:paraId="54B3357D"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The writer felt that charities should be treated fairly and equally.</w:t>
            </w:r>
          </w:p>
        </w:tc>
      </w:tr>
      <w:tr w:rsidR="00392725" w:rsidRPr="00DC49E2" w14:paraId="51CBAD5B" w14:textId="77777777" w:rsidTr="00C13BE0">
        <w:trPr>
          <w:trHeight w:val="285"/>
        </w:trPr>
        <w:tc>
          <w:tcPr>
            <w:tcW w:w="504" w:type="dxa"/>
            <w:noWrap/>
            <w:hideMark/>
          </w:tcPr>
          <w:p w14:paraId="03741988"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3</w:t>
            </w:r>
          </w:p>
        </w:tc>
        <w:tc>
          <w:tcPr>
            <w:tcW w:w="2191" w:type="dxa"/>
            <w:noWrap/>
            <w:hideMark/>
          </w:tcPr>
          <w:p w14:paraId="180434D3"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Impact</w:t>
            </w:r>
          </w:p>
        </w:tc>
        <w:tc>
          <w:tcPr>
            <w:tcW w:w="6655" w:type="dxa"/>
            <w:noWrap/>
            <w:hideMark/>
          </w:tcPr>
          <w:p w14:paraId="746B41E4"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The writer recognized the charity's potential to create a meaningful and positive change.</w:t>
            </w:r>
          </w:p>
        </w:tc>
      </w:tr>
      <w:tr w:rsidR="00392725" w:rsidRPr="00DC49E2" w14:paraId="75CEA611" w14:textId="77777777" w:rsidTr="00C13BE0">
        <w:trPr>
          <w:trHeight w:val="285"/>
        </w:trPr>
        <w:tc>
          <w:tcPr>
            <w:tcW w:w="504" w:type="dxa"/>
            <w:noWrap/>
            <w:hideMark/>
          </w:tcPr>
          <w:p w14:paraId="0DC65AB2"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4</w:t>
            </w:r>
          </w:p>
        </w:tc>
        <w:tc>
          <w:tcPr>
            <w:tcW w:w="2191" w:type="dxa"/>
            <w:noWrap/>
            <w:hideMark/>
          </w:tcPr>
          <w:p w14:paraId="0D9221F4"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Personal need</w:t>
            </w:r>
          </w:p>
        </w:tc>
        <w:tc>
          <w:tcPr>
            <w:tcW w:w="6655" w:type="dxa"/>
            <w:noWrap/>
            <w:hideMark/>
          </w:tcPr>
          <w:p w14:paraId="3A2D4576"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The writer's decision to donate was significantly influenced by their own financial circumstances, as they were also in need of funds at that time.</w:t>
            </w:r>
          </w:p>
        </w:tc>
      </w:tr>
      <w:tr w:rsidR="00392725" w:rsidRPr="00DC49E2" w14:paraId="2AE8D83E" w14:textId="77777777" w:rsidTr="00C13BE0">
        <w:trPr>
          <w:trHeight w:val="285"/>
        </w:trPr>
        <w:tc>
          <w:tcPr>
            <w:tcW w:w="504" w:type="dxa"/>
            <w:noWrap/>
            <w:hideMark/>
          </w:tcPr>
          <w:p w14:paraId="13C5D117"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5</w:t>
            </w:r>
          </w:p>
        </w:tc>
        <w:tc>
          <w:tcPr>
            <w:tcW w:w="2191" w:type="dxa"/>
            <w:noWrap/>
            <w:hideMark/>
          </w:tcPr>
          <w:p w14:paraId="26F31D06"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Goal completion</w:t>
            </w:r>
          </w:p>
        </w:tc>
        <w:tc>
          <w:tcPr>
            <w:tcW w:w="6655" w:type="dxa"/>
            <w:noWrap/>
            <w:hideMark/>
          </w:tcPr>
          <w:p w14:paraId="57AD3576"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The writer aimed to contribute to the charity's specific fundraising target, to help the charity reach its set goals.</w:t>
            </w:r>
          </w:p>
        </w:tc>
      </w:tr>
      <w:tr w:rsidR="00392725" w:rsidRPr="00DC49E2" w14:paraId="608C0433" w14:textId="77777777" w:rsidTr="00C13BE0">
        <w:trPr>
          <w:trHeight w:val="285"/>
        </w:trPr>
        <w:tc>
          <w:tcPr>
            <w:tcW w:w="504" w:type="dxa"/>
            <w:noWrap/>
            <w:hideMark/>
          </w:tcPr>
          <w:p w14:paraId="41BC9D56"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6</w:t>
            </w:r>
          </w:p>
        </w:tc>
        <w:tc>
          <w:tcPr>
            <w:tcW w:w="2191" w:type="dxa"/>
            <w:noWrap/>
            <w:hideMark/>
          </w:tcPr>
          <w:p w14:paraId="7BECCBC6"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Other</w:t>
            </w:r>
          </w:p>
        </w:tc>
        <w:tc>
          <w:tcPr>
            <w:tcW w:w="6655" w:type="dxa"/>
            <w:noWrap/>
            <w:hideMark/>
          </w:tcPr>
          <w:p w14:paraId="46525B79" w14:textId="77777777" w:rsidR="00392725" w:rsidRPr="00DC49E2" w:rsidRDefault="00392725" w:rsidP="00392725">
            <w:pPr>
              <w:spacing w:line="240" w:lineRule="auto"/>
              <w:ind w:firstLine="0"/>
              <w:rPr>
                <w:rFonts w:ascii="Times New Roman" w:eastAsia="Times New Roman" w:hAnsi="Times New Roman" w:cs="Times New Roman"/>
                <w:lang w:val="en-US" w:eastAsia="en-CA"/>
              </w:rPr>
            </w:pPr>
            <w:r w:rsidRPr="00DC49E2">
              <w:rPr>
                <w:rFonts w:ascii="Times New Roman" w:eastAsia="Times New Roman" w:hAnsi="Times New Roman" w:cs="Times New Roman"/>
                <w:lang w:val="en-US" w:eastAsia="en-CA"/>
              </w:rPr>
              <w:t>The decision doesn't neatly fit into the other categories, it may be due to factors such as insufficient information, personal preferences/values, or unique circumstances.</w:t>
            </w:r>
          </w:p>
        </w:tc>
      </w:tr>
    </w:tbl>
    <w:p w14:paraId="768A1129" w14:textId="77777777" w:rsidR="00392725" w:rsidRPr="00DC49E2" w:rsidRDefault="00392725" w:rsidP="00392725">
      <w:pPr>
        <w:spacing w:line="240" w:lineRule="auto"/>
        <w:ind w:firstLine="0"/>
        <w:rPr>
          <w:rFonts w:ascii="Times New Roman" w:eastAsia="Times New Roman" w:hAnsi="Times New Roman" w:cs="Times New Roman"/>
          <w:kern w:val="2"/>
          <w:lang w:eastAsia="en-CA"/>
          <w14:ligatures w14:val="standardContextual"/>
        </w:rPr>
      </w:pPr>
    </w:p>
    <w:p w14:paraId="71359F1B" w14:textId="77777777" w:rsidR="002826AB" w:rsidRPr="00DC49E2" w:rsidRDefault="002826AB" w:rsidP="00392725">
      <w:pPr>
        <w:spacing w:line="240" w:lineRule="auto"/>
        <w:ind w:firstLine="0"/>
        <w:rPr>
          <w:rFonts w:ascii="Times New Roman" w:eastAsia="Times New Roman" w:hAnsi="Times New Roman" w:cs="Times New Roman"/>
          <w:kern w:val="2"/>
          <w:lang w:eastAsia="en-CA"/>
          <w14:ligatures w14:val="standardContextual"/>
        </w:rPr>
      </w:pPr>
    </w:p>
    <w:p w14:paraId="354C34AD" w14:textId="41EAA056" w:rsidR="006D791C" w:rsidRPr="00DC49E2" w:rsidRDefault="006D791C" w:rsidP="006D791C">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w:t>
      </w:r>
      <w:r w:rsidR="00C529C8" w:rsidRPr="00DC49E2">
        <w:rPr>
          <w:rFonts w:ascii="Times New Roman" w:eastAsia="Batang" w:hAnsi="Times New Roman" w:cs="Times New Roman"/>
          <w:sz w:val="24"/>
          <w:szCs w:val="24"/>
          <w:lang w:eastAsia="en-CA"/>
        </w:rPr>
        <w:t>4</w:t>
      </w:r>
      <w:r w:rsidRPr="00DC49E2">
        <w:rPr>
          <w:rFonts w:ascii="Times New Roman" w:eastAsia="Batang" w:hAnsi="Times New Roman" w:cs="Times New Roman"/>
          <w:sz w:val="24"/>
          <w:szCs w:val="24"/>
          <w:lang w:eastAsia="en-CA"/>
        </w:rPr>
        <w:t>: SUMMARY OF OPEN-ENDED DATA CODING</w:t>
      </w:r>
    </w:p>
    <w:p w14:paraId="1A78D5BD" w14:textId="77777777" w:rsidR="00392725" w:rsidRPr="00DC49E2" w:rsidRDefault="00392725" w:rsidP="00392725">
      <w:pPr>
        <w:spacing w:line="240" w:lineRule="auto"/>
        <w:ind w:firstLine="0"/>
        <w:rPr>
          <w:rFonts w:ascii="Times New Roman" w:eastAsia="Times New Roman" w:hAnsi="Times New Roman" w:cs="Times New Roman"/>
          <w:kern w:val="2"/>
          <w:lang w:eastAsia="en-CA"/>
          <w14:ligatures w14:val="standardContextual"/>
        </w:rPr>
      </w:pPr>
    </w:p>
    <w:p w14:paraId="06F6634D" w14:textId="77777777" w:rsidR="006D791C" w:rsidRPr="00DC49E2" w:rsidRDefault="006D791C" w:rsidP="00392725">
      <w:pPr>
        <w:spacing w:line="240" w:lineRule="auto"/>
        <w:ind w:firstLine="0"/>
        <w:rPr>
          <w:rFonts w:ascii="Times New Roman" w:eastAsia="Times New Roman" w:hAnsi="Times New Roman" w:cs="Times New Roman"/>
          <w:kern w:val="2"/>
          <w:lang w:eastAsia="en-CA"/>
          <w14:ligatures w14:val="standardContextual"/>
        </w:rPr>
      </w:pPr>
    </w:p>
    <w:tbl>
      <w:tblPr>
        <w:tblStyle w:val="GridTable1Light"/>
        <w:tblW w:w="5000" w:type="pct"/>
        <w:tblLayout w:type="fixed"/>
        <w:tblLook w:val="04A0" w:firstRow="1" w:lastRow="0" w:firstColumn="1" w:lastColumn="0" w:noHBand="0" w:noVBand="1"/>
      </w:tblPr>
      <w:tblGrid>
        <w:gridCol w:w="1525"/>
        <w:gridCol w:w="539"/>
        <w:gridCol w:w="1214"/>
        <w:gridCol w:w="1307"/>
        <w:gridCol w:w="1120"/>
        <w:gridCol w:w="1214"/>
        <w:gridCol w:w="1356"/>
        <w:gridCol w:w="1075"/>
      </w:tblGrid>
      <w:tr w:rsidR="00406419" w:rsidRPr="00DC49E2" w14:paraId="464A9292" w14:textId="77777777" w:rsidTr="00B23762">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16" w:type="pct"/>
            <w:noWrap/>
          </w:tcPr>
          <w:p w14:paraId="28AC705B" w14:textId="77777777" w:rsidR="00392725" w:rsidRPr="00DC49E2" w:rsidRDefault="00392725" w:rsidP="006D791C">
            <w:pPr>
              <w:spacing w:line="240" w:lineRule="auto"/>
              <w:ind w:firstLine="0"/>
              <w:rPr>
                <w:rFonts w:ascii="Times New Roman" w:eastAsia="Times New Roman" w:hAnsi="Times New Roman" w:cs="Times New Roman"/>
                <w:kern w:val="2"/>
                <w:lang w:eastAsia="en-CA"/>
                <w14:ligatures w14:val="standardContextual"/>
              </w:rPr>
            </w:pPr>
          </w:p>
        </w:tc>
        <w:tc>
          <w:tcPr>
            <w:tcW w:w="288" w:type="pct"/>
          </w:tcPr>
          <w:p w14:paraId="7A5F0B7A" w14:textId="77777777" w:rsidR="00392725" w:rsidRPr="00DC49E2" w:rsidRDefault="00392725" w:rsidP="006D791C">
            <w:pPr>
              <w:spacing w:after="160"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N</w:t>
            </w:r>
          </w:p>
        </w:tc>
        <w:tc>
          <w:tcPr>
            <w:tcW w:w="649" w:type="pct"/>
          </w:tcPr>
          <w:p w14:paraId="2B483EE8" w14:textId="77777777" w:rsidR="00392725" w:rsidRPr="00DC49E2" w:rsidRDefault="00392725" w:rsidP="006D791C">
            <w:pPr>
              <w:spacing w:after="160"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lang w:eastAsia="en-CA"/>
              </w:rPr>
              <w:t>1. Charity Need</w:t>
            </w:r>
          </w:p>
        </w:tc>
        <w:tc>
          <w:tcPr>
            <w:tcW w:w="699" w:type="pct"/>
          </w:tcPr>
          <w:p w14:paraId="0DA2203A" w14:textId="77777777" w:rsidR="00392725" w:rsidRPr="00DC49E2" w:rsidRDefault="00392725" w:rsidP="006D791C">
            <w:pPr>
              <w:spacing w:after="160"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lang w:eastAsia="en-CA"/>
              </w:rPr>
              <w:t>2. Fairness/ Equality</w:t>
            </w:r>
          </w:p>
        </w:tc>
        <w:tc>
          <w:tcPr>
            <w:tcW w:w="599" w:type="pct"/>
          </w:tcPr>
          <w:p w14:paraId="1FBB11A9" w14:textId="77777777" w:rsidR="00392725" w:rsidRPr="00DC49E2" w:rsidRDefault="00392725" w:rsidP="006D791C">
            <w:pPr>
              <w:spacing w:after="160"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lang w:eastAsia="en-CA"/>
              </w:rPr>
              <w:t>3. Impact</w:t>
            </w:r>
          </w:p>
        </w:tc>
        <w:tc>
          <w:tcPr>
            <w:tcW w:w="649" w:type="pct"/>
          </w:tcPr>
          <w:p w14:paraId="66A149E6" w14:textId="77777777" w:rsidR="00392725" w:rsidRPr="00DC49E2" w:rsidRDefault="00392725" w:rsidP="006D791C">
            <w:pPr>
              <w:spacing w:after="160"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lang w:eastAsia="en-CA"/>
              </w:rPr>
              <w:t>4. Personal Need</w:t>
            </w:r>
          </w:p>
        </w:tc>
        <w:tc>
          <w:tcPr>
            <w:tcW w:w="725" w:type="pct"/>
          </w:tcPr>
          <w:p w14:paraId="549CDDA9" w14:textId="77777777" w:rsidR="00392725" w:rsidRPr="00DC49E2" w:rsidRDefault="00392725" w:rsidP="006D791C">
            <w:pPr>
              <w:spacing w:after="160"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lang w:eastAsia="en-CA"/>
              </w:rPr>
              <w:t>5. Goal Completion</w:t>
            </w:r>
          </w:p>
        </w:tc>
        <w:tc>
          <w:tcPr>
            <w:tcW w:w="575" w:type="pct"/>
          </w:tcPr>
          <w:p w14:paraId="20F085D2" w14:textId="77777777" w:rsidR="00392725" w:rsidRPr="00DC49E2" w:rsidRDefault="00392725" w:rsidP="006D791C">
            <w:pPr>
              <w:spacing w:after="160" w:line="240" w:lineRule="auto"/>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lang w:eastAsia="en-CA"/>
              </w:rPr>
              <w:t>6. Other</w:t>
            </w:r>
          </w:p>
        </w:tc>
      </w:tr>
      <w:tr w:rsidR="00406419" w:rsidRPr="00DC49E2" w14:paraId="363E8448" w14:textId="77777777" w:rsidTr="002419DB">
        <w:trPr>
          <w:trHeight w:val="186"/>
        </w:trPr>
        <w:tc>
          <w:tcPr>
            <w:cnfStyle w:val="001000000000" w:firstRow="0" w:lastRow="0" w:firstColumn="1" w:lastColumn="0" w:oddVBand="0" w:evenVBand="0" w:oddHBand="0" w:evenHBand="0" w:firstRowFirstColumn="0" w:firstRowLastColumn="0" w:lastRowFirstColumn="0" w:lastRowLastColumn="0"/>
            <w:tcW w:w="5000" w:type="pct"/>
            <w:gridSpan w:val="8"/>
            <w:noWrap/>
          </w:tcPr>
          <w:p w14:paraId="588660DB" w14:textId="1B5B90A3" w:rsidR="00406419" w:rsidRPr="00DC49E2" w:rsidRDefault="00406419" w:rsidP="00B713E1">
            <w:pPr>
              <w:spacing w:after="160" w:line="240" w:lineRule="auto"/>
              <w:ind w:firstLine="0"/>
              <w:rPr>
                <w:rFonts w:ascii="Times New Roman" w:eastAsia="Times New Roman" w:hAnsi="Times New Roman" w:cs="Times New Roman"/>
                <w:color w:val="000000"/>
                <w:lang w:eastAsia="en-CA"/>
              </w:rPr>
            </w:pPr>
            <w:r w:rsidRPr="00DC49E2">
              <w:rPr>
                <w:rFonts w:ascii="Times New Roman" w:eastAsia="Times New Roman" w:hAnsi="Times New Roman" w:cs="Times New Roman"/>
                <w:b w:val="0"/>
                <w:bCs w:val="0"/>
                <w:kern w:val="2"/>
                <w:lang w:eastAsia="en-CA"/>
                <w14:ligatures w14:val="standardContextual"/>
              </w:rPr>
              <w:t>Research Assistant Coders</w:t>
            </w:r>
          </w:p>
        </w:tc>
      </w:tr>
      <w:tr w:rsidR="00406419" w:rsidRPr="00DC49E2" w14:paraId="12949AAE" w14:textId="77777777" w:rsidTr="00B23762">
        <w:trPr>
          <w:trHeight w:val="315"/>
        </w:trPr>
        <w:tc>
          <w:tcPr>
            <w:cnfStyle w:val="001000000000" w:firstRow="0" w:lastRow="0" w:firstColumn="1" w:lastColumn="0" w:oddVBand="0" w:evenVBand="0" w:oddHBand="0" w:evenHBand="0" w:firstRowFirstColumn="0" w:firstRowLastColumn="0" w:lastRowFirstColumn="0" w:lastRowLastColumn="0"/>
            <w:tcW w:w="816" w:type="pct"/>
            <w:noWrap/>
            <w:hideMark/>
          </w:tcPr>
          <w:p w14:paraId="35E5B73E" w14:textId="77777777" w:rsidR="00392725" w:rsidRPr="00DC49E2" w:rsidRDefault="00392725" w:rsidP="00B713E1">
            <w:pPr>
              <w:spacing w:line="240" w:lineRule="auto"/>
              <w:ind w:firstLine="0"/>
              <w:rPr>
                <w:rFonts w:ascii="Times New Roman" w:eastAsia="Times New Roman" w:hAnsi="Times New Roman" w:cs="Times New Roman"/>
                <w:b w:val="0"/>
                <w:kern w:val="2"/>
                <w:lang w:eastAsia="en-CA"/>
                <w14:ligatures w14:val="standardContextual"/>
              </w:rPr>
            </w:pPr>
            <w:r w:rsidRPr="00DC49E2">
              <w:rPr>
                <w:rFonts w:ascii="Times New Roman" w:eastAsia="Times New Roman" w:hAnsi="Times New Roman" w:cs="Times New Roman"/>
                <w:b w:val="0"/>
                <w:kern w:val="2"/>
                <w:lang w:eastAsia="en-CA"/>
                <w14:ligatures w14:val="standardContextual"/>
              </w:rPr>
              <w:t>JE</w:t>
            </w:r>
          </w:p>
        </w:tc>
        <w:tc>
          <w:tcPr>
            <w:tcW w:w="288" w:type="pct"/>
          </w:tcPr>
          <w:p w14:paraId="48B394F2"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90</w:t>
            </w:r>
          </w:p>
        </w:tc>
        <w:tc>
          <w:tcPr>
            <w:tcW w:w="649" w:type="pct"/>
          </w:tcPr>
          <w:p w14:paraId="2C65F66F"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48</w:t>
            </w:r>
          </w:p>
        </w:tc>
        <w:tc>
          <w:tcPr>
            <w:tcW w:w="699" w:type="pct"/>
          </w:tcPr>
          <w:p w14:paraId="5EABD717"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35</w:t>
            </w:r>
          </w:p>
        </w:tc>
        <w:tc>
          <w:tcPr>
            <w:tcW w:w="599" w:type="pct"/>
          </w:tcPr>
          <w:p w14:paraId="0167743C"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22</w:t>
            </w:r>
          </w:p>
        </w:tc>
        <w:tc>
          <w:tcPr>
            <w:tcW w:w="649" w:type="pct"/>
          </w:tcPr>
          <w:p w14:paraId="78E2E454"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0</w:t>
            </w:r>
          </w:p>
        </w:tc>
        <w:tc>
          <w:tcPr>
            <w:tcW w:w="725" w:type="pct"/>
          </w:tcPr>
          <w:p w14:paraId="335E761C"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36</w:t>
            </w:r>
          </w:p>
        </w:tc>
        <w:tc>
          <w:tcPr>
            <w:tcW w:w="575" w:type="pct"/>
          </w:tcPr>
          <w:p w14:paraId="49E5DE79"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4</w:t>
            </w:r>
          </w:p>
        </w:tc>
      </w:tr>
      <w:tr w:rsidR="00406419" w:rsidRPr="00DC49E2" w14:paraId="27E00547" w14:textId="77777777" w:rsidTr="00B23762">
        <w:trPr>
          <w:trHeight w:val="315"/>
        </w:trPr>
        <w:tc>
          <w:tcPr>
            <w:cnfStyle w:val="001000000000" w:firstRow="0" w:lastRow="0" w:firstColumn="1" w:lastColumn="0" w:oddVBand="0" w:evenVBand="0" w:oddHBand="0" w:evenHBand="0" w:firstRowFirstColumn="0" w:firstRowLastColumn="0" w:lastRowFirstColumn="0" w:lastRowLastColumn="0"/>
            <w:tcW w:w="816" w:type="pct"/>
            <w:noWrap/>
            <w:hideMark/>
          </w:tcPr>
          <w:p w14:paraId="69FECD11" w14:textId="77777777" w:rsidR="00392725" w:rsidRPr="00DC49E2" w:rsidRDefault="00392725" w:rsidP="00B713E1">
            <w:pPr>
              <w:spacing w:line="240" w:lineRule="auto"/>
              <w:ind w:firstLine="0"/>
              <w:rPr>
                <w:rFonts w:ascii="Times New Roman" w:eastAsia="Times New Roman" w:hAnsi="Times New Roman" w:cs="Times New Roman"/>
                <w:b w:val="0"/>
                <w:kern w:val="2"/>
                <w:lang w:eastAsia="en-CA"/>
                <w14:ligatures w14:val="standardContextual"/>
              </w:rPr>
            </w:pPr>
            <w:r w:rsidRPr="00DC49E2">
              <w:rPr>
                <w:rFonts w:ascii="Times New Roman" w:eastAsia="Times New Roman" w:hAnsi="Times New Roman" w:cs="Times New Roman"/>
                <w:b w:val="0"/>
                <w:kern w:val="2"/>
                <w:lang w:eastAsia="en-CA"/>
                <w14:ligatures w14:val="standardContextual"/>
              </w:rPr>
              <w:t>SE Far</w:t>
            </w:r>
          </w:p>
        </w:tc>
        <w:tc>
          <w:tcPr>
            <w:tcW w:w="288" w:type="pct"/>
          </w:tcPr>
          <w:p w14:paraId="6F0DE66E"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96</w:t>
            </w:r>
          </w:p>
        </w:tc>
        <w:tc>
          <w:tcPr>
            <w:tcW w:w="649" w:type="pct"/>
          </w:tcPr>
          <w:p w14:paraId="034E0153"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16</w:t>
            </w:r>
          </w:p>
        </w:tc>
        <w:tc>
          <w:tcPr>
            <w:tcW w:w="699" w:type="pct"/>
          </w:tcPr>
          <w:p w14:paraId="62958E43"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30</w:t>
            </w:r>
          </w:p>
        </w:tc>
        <w:tc>
          <w:tcPr>
            <w:tcW w:w="599" w:type="pct"/>
          </w:tcPr>
          <w:p w14:paraId="1E7F9AA1"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40</w:t>
            </w:r>
          </w:p>
        </w:tc>
        <w:tc>
          <w:tcPr>
            <w:tcW w:w="649" w:type="pct"/>
          </w:tcPr>
          <w:p w14:paraId="205BC764"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2</w:t>
            </w:r>
          </w:p>
        </w:tc>
        <w:tc>
          <w:tcPr>
            <w:tcW w:w="725" w:type="pct"/>
          </w:tcPr>
          <w:p w14:paraId="7BFD03F1"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10</w:t>
            </w:r>
          </w:p>
        </w:tc>
        <w:tc>
          <w:tcPr>
            <w:tcW w:w="575" w:type="pct"/>
          </w:tcPr>
          <w:p w14:paraId="348D32BB"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41</w:t>
            </w:r>
          </w:p>
        </w:tc>
      </w:tr>
      <w:tr w:rsidR="00406419" w:rsidRPr="00DC49E2" w14:paraId="21675E3D" w14:textId="77777777" w:rsidTr="00B23762">
        <w:trPr>
          <w:trHeight w:val="315"/>
        </w:trPr>
        <w:tc>
          <w:tcPr>
            <w:cnfStyle w:val="001000000000" w:firstRow="0" w:lastRow="0" w:firstColumn="1" w:lastColumn="0" w:oddVBand="0" w:evenVBand="0" w:oddHBand="0" w:evenHBand="0" w:firstRowFirstColumn="0" w:firstRowLastColumn="0" w:lastRowFirstColumn="0" w:lastRowLastColumn="0"/>
            <w:tcW w:w="816" w:type="pct"/>
            <w:noWrap/>
            <w:hideMark/>
          </w:tcPr>
          <w:p w14:paraId="58374A5C" w14:textId="77777777" w:rsidR="00392725" w:rsidRPr="00DC49E2" w:rsidRDefault="00392725" w:rsidP="00B713E1">
            <w:pPr>
              <w:spacing w:line="240" w:lineRule="auto"/>
              <w:ind w:firstLine="0"/>
              <w:rPr>
                <w:rFonts w:ascii="Times New Roman" w:eastAsia="Times New Roman" w:hAnsi="Times New Roman" w:cs="Times New Roman"/>
                <w:b w:val="0"/>
                <w:kern w:val="2"/>
                <w:lang w:eastAsia="en-CA"/>
                <w14:ligatures w14:val="standardContextual"/>
              </w:rPr>
            </w:pPr>
            <w:r w:rsidRPr="00DC49E2">
              <w:rPr>
                <w:rFonts w:ascii="Times New Roman" w:eastAsia="Times New Roman" w:hAnsi="Times New Roman" w:cs="Times New Roman"/>
                <w:b w:val="0"/>
                <w:kern w:val="2"/>
                <w:lang w:eastAsia="en-CA"/>
                <w14:ligatures w14:val="standardContextual"/>
              </w:rPr>
              <w:t>SE Close</w:t>
            </w:r>
          </w:p>
        </w:tc>
        <w:tc>
          <w:tcPr>
            <w:tcW w:w="288" w:type="pct"/>
          </w:tcPr>
          <w:p w14:paraId="5C2C95E5"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94</w:t>
            </w:r>
          </w:p>
        </w:tc>
        <w:tc>
          <w:tcPr>
            <w:tcW w:w="649" w:type="pct"/>
          </w:tcPr>
          <w:p w14:paraId="357F504D"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23</w:t>
            </w:r>
          </w:p>
        </w:tc>
        <w:tc>
          <w:tcPr>
            <w:tcW w:w="699" w:type="pct"/>
          </w:tcPr>
          <w:p w14:paraId="70387934"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19</w:t>
            </w:r>
          </w:p>
        </w:tc>
        <w:tc>
          <w:tcPr>
            <w:tcW w:w="599" w:type="pct"/>
          </w:tcPr>
          <w:p w14:paraId="418EBAEC"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14</w:t>
            </w:r>
          </w:p>
        </w:tc>
        <w:tc>
          <w:tcPr>
            <w:tcW w:w="649" w:type="pct"/>
          </w:tcPr>
          <w:p w14:paraId="1BA5D377"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0</w:t>
            </w:r>
          </w:p>
        </w:tc>
        <w:tc>
          <w:tcPr>
            <w:tcW w:w="725" w:type="pct"/>
          </w:tcPr>
          <w:p w14:paraId="43AE4D01"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45</w:t>
            </w:r>
          </w:p>
        </w:tc>
        <w:tc>
          <w:tcPr>
            <w:tcW w:w="575" w:type="pct"/>
          </w:tcPr>
          <w:p w14:paraId="10CCF1DD" w14:textId="77777777" w:rsidR="00392725" w:rsidRPr="00DC49E2" w:rsidRDefault="00392725" w:rsidP="00B713E1">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28</w:t>
            </w:r>
          </w:p>
        </w:tc>
      </w:tr>
      <w:tr w:rsidR="00406419" w:rsidRPr="00DC49E2" w14:paraId="6E18B56C" w14:textId="77777777" w:rsidTr="002419DB">
        <w:trPr>
          <w:trHeight w:val="143"/>
        </w:trPr>
        <w:tc>
          <w:tcPr>
            <w:cnfStyle w:val="001000000000" w:firstRow="0" w:lastRow="0" w:firstColumn="1" w:lastColumn="0" w:oddVBand="0" w:evenVBand="0" w:oddHBand="0" w:evenHBand="0" w:firstRowFirstColumn="0" w:firstRowLastColumn="0" w:lastRowFirstColumn="0" w:lastRowLastColumn="0"/>
            <w:tcW w:w="5000" w:type="pct"/>
            <w:gridSpan w:val="8"/>
            <w:noWrap/>
          </w:tcPr>
          <w:p w14:paraId="49D43C43" w14:textId="18938922" w:rsidR="00406419" w:rsidRPr="00DC49E2" w:rsidRDefault="00406419" w:rsidP="00406419">
            <w:pPr>
              <w:spacing w:after="160" w:line="240" w:lineRule="auto"/>
              <w:ind w:firstLine="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b w:val="0"/>
                <w:bCs w:val="0"/>
                <w:kern w:val="2"/>
                <w:lang w:eastAsia="en-CA"/>
                <w14:ligatures w14:val="standardContextual"/>
              </w:rPr>
              <w:t>Chat GPT</w:t>
            </w:r>
          </w:p>
        </w:tc>
      </w:tr>
      <w:tr w:rsidR="00406419" w:rsidRPr="00DC49E2" w14:paraId="2B66AA37" w14:textId="77777777" w:rsidTr="00B23762">
        <w:trPr>
          <w:trHeight w:val="315"/>
        </w:trPr>
        <w:tc>
          <w:tcPr>
            <w:cnfStyle w:val="001000000000" w:firstRow="0" w:lastRow="0" w:firstColumn="1" w:lastColumn="0" w:oddVBand="0" w:evenVBand="0" w:oddHBand="0" w:evenHBand="0" w:firstRowFirstColumn="0" w:firstRowLastColumn="0" w:lastRowFirstColumn="0" w:lastRowLastColumn="0"/>
            <w:tcW w:w="816" w:type="pct"/>
            <w:noWrap/>
          </w:tcPr>
          <w:p w14:paraId="43D1EA34" w14:textId="78DB4A9C" w:rsidR="00406419" w:rsidRPr="00DC49E2" w:rsidRDefault="00406419" w:rsidP="00406419">
            <w:pPr>
              <w:spacing w:line="240" w:lineRule="auto"/>
              <w:ind w:firstLine="0"/>
              <w:rPr>
                <w:rFonts w:ascii="Times New Roman" w:eastAsia="Times New Roman" w:hAnsi="Times New Roman" w:cs="Times New Roman"/>
                <w:b w:val="0"/>
                <w:bCs w:val="0"/>
                <w:kern w:val="2"/>
                <w:lang w:eastAsia="en-CA"/>
                <w14:ligatures w14:val="standardContextual"/>
              </w:rPr>
            </w:pPr>
            <w:r w:rsidRPr="00DC49E2">
              <w:rPr>
                <w:rFonts w:ascii="Times New Roman" w:eastAsia="Times New Roman" w:hAnsi="Times New Roman" w:cs="Times New Roman"/>
                <w:b w:val="0"/>
                <w:bCs w:val="0"/>
                <w:kern w:val="2"/>
                <w:lang w:eastAsia="en-CA"/>
                <w14:ligatures w14:val="standardContextual"/>
              </w:rPr>
              <w:t>JE</w:t>
            </w:r>
          </w:p>
        </w:tc>
        <w:tc>
          <w:tcPr>
            <w:tcW w:w="288" w:type="pct"/>
          </w:tcPr>
          <w:p w14:paraId="6712B2F1" w14:textId="0FCA340B"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90</w:t>
            </w:r>
          </w:p>
        </w:tc>
        <w:tc>
          <w:tcPr>
            <w:tcW w:w="649" w:type="pct"/>
            <w:vAlign w:val="bottom"/>
          </w:tcPr>
          <w:p w14:paraId="5367B086" w14:textId="3E2300E6"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49</w:t>
            </w:r>
          </w:p>
        </w:tc>
        <w:tc>
          <w:tcPr>
            <w:tcW w:w="699" w:type="pct"/>
            <w:vAlign w:val="bottom"/>
          </w:tcPr>
          <w:p w14:paraId="4BEBF0E0" w14:textId="5FE652E4"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28</w:t>
            </w:r>
          </w:p>
        </w:tc>
        <w:tc>
          <w:tcPr>
            <w:tcW w:w="599" w:type="pct"/>
            <w:vAlign w:val="bottom"/>
          </w:tcPr>
          <w:p w14:paraId="3584A64E" w14:textId="2206DEC7"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17</w:t>
            </w:r>
          </w:p>
        </w:tc>
        <w:tc>
          <w:tcPr>
            <w:tcW w:w="649" w:type="pct"/>
            <w:vAlign w:val="bottom"/>
          </w:tcPr>
          <w:p w14:paraId="3CECCB83" w14:textId="7C9D4BFC"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0</w:t>
            </w:r>
          </w:p>
        </w:tc>
        <w:tc>
          <w:tcPr>
            <w:tcW w:w="725" w:type="pct"/>
            <w:vAlign w:val="bottom"/>
          </w:tcPr>
          <w:p w14:paraId="63483DE0" w14:textId="3978FEA1"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47</w:t>
            </w:r>
          </w:p>
        </w:tc>
        <w:tc>
          <w:tcPr>
            <w:tcW w:w="575" w:type="pct"/>
            <w:vAlign w:val="bottom"/>
          </w:tcPr>
          <w:p w14:paraId="657A99AF" w14:textId="71CD3888"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2</w:t>
            </w:r>
          </w:p>
        </w:tc>
      </w:tr>
      <w:tr w:rsidR="00406419" w:rsidRPr="00DC49E2" w14:paraId="4024E110" w14:textId="77777777" w:rsidTr="00B23762">
        <w:trPr>
          <w:trHeight w:val="48"/>
        </w:trPr>
        <w:tc>
          <w:tcPr>
            <w:cnfStyle w:val="001000000000" w:firstRow="0" w:lastRow="0" w:firstColumn="1" w:lastColumn="0" w:oddVBand="0" w:evenVBand="0" w:oddHBand="0" w:evenHBand="0" w:firstRowFirstColumn="0" w:firstRowLastColumn="0" w:lastRowFirstColumn="0" w:lastRowLastColumn="0"/>
            <w:tcW w:w="816" w:type="pct"/>
            <w:noWrap/>
          </w:tcPr>
          <w:p w14:paraId="5FA5BDC8" w14:textId="5B3B36BA" w:rsidR="00406419" w:rsidRPr="00DC49E2" w:rsidRDefault="00406419" w:rsidP="00406419">
            <w:pPr>
              <w:spacing w:line="240" w:lineRule="auto"/>
              <w:ind w:firstLine="0"/>
              <w:rPr>
                <w:rFonts w:ascii="Times New Roman" w:eastAsia="Times New Roman" w:hAnsi="Times New Roman" w:cs="Times New Roman"/>
                <w:b w:val="0"/>
                <w:bCs w:val="0"/>
                <w:kern w:val="2"/>
                <w:lang w:eastAsia="en-CA"/>
                <w14:ligatures w14:val="standardContextual"/>
              </w:rPr>
            </w:pPr>
            <w:r w:rsidRPr="00DC49E2">
              <w:rPr>
                <w:rFonts w:ascii="Times New Roman" w:eastAsia="Times New Roman" w:hAnsi="Times New Roman" w:cs="Times New Roman"/>
                <w:b w:val="0"/>
                <w:bCs w:val="0"/>
                <w:kern w:val="2"/>
                <w:lang w:eastAsia="en-CA"/>
                <w14:ligatures w14:val="standardContextual"/>
              </w:rPr>
              <w:t>SE Far</w:t>
            </w:r>
          </w:p>
        </w:tc>
        <w:tc>
          <w:tcPr>
            <w:tcW w:w="288" w:type="pct"/>
          </w:tcPr>
          <w:p w14:paraId="746E8FB9" w14:textId="09AF6846"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96</w:t>
            </w:r>
          </w:p>
        </w:tc>
        <w:tc>
          <w:tcPr>
            <w:tcW w:w="649" w:type="pct"/>
            <w:vAlign w:val="bottom"/>
          </w:tcPr>
          <w:p w14:paraId="508CA5E4" w14:textId="68FEB5A3"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30</w:t>
            </w:r>
          </w:p>
        </w:tc>
        <w:tc>
          <w:tcPr>
            <w:tcW w:w="699" w:type="pct"/>
            <w:vAlign w:val="bottom"/>
          </w:tcPr>
          <w:p w14:paraId="3EC4F511" w14:textId="0E8B0E5A"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42</w:t>
            </w:r>
          </w:p>
        </w:tc>
        <w:tc>
          <w:tcPr>
            <w:tcW w:w="599" w:type="pct"/>
            <w:vAlign w:val="bottom"/>
          </w:tcPr>
          <w:p w14:paraId="24FA73D4" w14:textId="07B247E6"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7</w:t>
            </w:r>
          </w:p>
        </w:tc>
        <w:tc>
          <w:tcPr>
            <w:tcW w:w="649" w:type="pct"/>
            <w:vAlign w:val="bottom"/>
          </w:tcPr>
          <w:p w14:paraId="373A6003" w14:textId="5D7CF4AE"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6</w:t>
            </w:r>
          </w:p>
        </w:tc>
        <w:tc>
          <w:tcPr>
            <w:tcW w:w="725" w:type="pct"/>
            <w:vAlign w:val="bottom"/>
          </w:tcPr>
          <w:p w14:paraId="55821E51" w14:textId="1DC3A4E9"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29</w:t>
            </w:r>
          </w:p>
        </w:tc>
        <w:tc>
          <w:tcPr>
            <w:tcW w:w="575" w:type="pct"/>
            <w:vAlign w:val="bottom"/>
          </w:tcPr>
          <w:p w14:paraId="7BD1F159" w14:textId="759A2F1F"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12</w:t>
            </w:r>
          </w:p>
        </w:tc>
      </w:tr>
      <w:tr w:rsidR="00406419" w:rsidRPr="00DC49E2" w14:paraId="21750FA7" w14:textId="77777777" w:rsidTr="00B23762">
        <w:trPr>
          <w:trHeight w:val="315"/>
        </w:trPr>
        <w:tc>
          <w:tcPr>
            <w:cnfStyle w:val="001000000000" w:firstRow="0" w:lastRow="0" w:firstColumn="1" w:lastColumn="0" w:oddVBand="0" w:evenVBand="0" w:oddHBand="0" w:evenHBand="0" w:firstRowFirstColumn="0" w:firstRowLastColumn="0" w:lastRowFirstColumn="0" w:lastRowLastColumn="0"/>
            <w:tcW w:w="816" w:type="pct"/>
            <w:noWrap/>
          </w:tcPr>
          <w:p w14:paraId="0D769646" w14:textId="293FEBB8" w:rsidR="00406419" w:rsidRPr="00DC49E2" w:rsidRDefault="00406419" w:rsidP="00406419">
            <w:pPr>
              <w:spacing w:line="240" w:lineRule="auto"/>
              <w:ind w:firstLine="0"/>
              <w:rPr>
                <w:rFonts w:ascii="Times New Roman" w:eastAsia="Times New Roman" w:hAnsi="Times New Roman" w:cs="Times New Roman"/>
                <w:b w:val="0"/>
                <w:bCs w:val="0"/>
                <w:kern w:val="2"/>
                <w:lang w:eastAsia="en-CA"/>
                <w14:ligatures w14:val="standardContextual"/>
              </w:rPr>
            </w:pPr>
            <w:r w:rsidRPr="00DC49E2">
              <w:rPr>
                <w:rFonts w:ascii="Times New Roman" w:eastAsia="Times New Roman" w:hAnsi="Times New Roman" w:cs="Times New Roman"/>
                <w:b w:val="0"/>
                <w:bCs w:val="0"/>
                <w:kern w:val="2"/>
                <w:lang w:eastAsia="en-CA"/>
                <w14:ligatures w14:val="standardContextual"/>
              </w:rPr>
              <w:t>SE Close</w:t>
            </w:r>
          </w:p>
        </w:tc>
        <w:tc>
          <w:tcPr>
            <w:tcW w:w="288" w:type="pct"/>
          </w:tcPr>
          <w:p w14:paraId="196FA744" w14:textId="1442C4B8"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eastAsia="Times New Roman" w:hAnsi="Times New Roman" w:cs="Times New Roman"/>
                <w:color w:val="000000"/>
                <w:kern w:val="2"/>
                <w:lang w:eastAsia="en-CA"/>
                <w14:ligatures w14:val="standardContextual"/>
              </w:rPr>
              <w:t>94</w:t>
            </w:r>
          </w:p>
        </w:tc>
        <w:tc>
          <w:tcPr>
            <w:tcW w:w="649" w:type="pct"/>
            <w:vAlign w:val="bottom"/>
          </w:tcPr>
          <w:p w14:paraId="6B709924" w14:textId="370EA61C"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32</w:t>
            </w:r>
          </w:p>
        </w:tc>
        <w:tc>
          <w:tcPr>
            <w:tcW w:w="699" w:type="pct"/>
            <w:vAlign w:val="bottom"/>
          </w:tcPr>
          <w:p w14:paraId="59AFF82E" w14:textId="48073EBD"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28</w:t>
            </w:r>
          </w:p>
        </w:tc>
        <w:tc>
          <w:tcPr>
            <w:tcW w:w="599" w:type="pct"/>
            <w:vAlign w:val="bottom"/>
          </w:tcPr>
          <w:p w14:paraId="4ED0F186" w14:textId="58FEA5D6"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0</w:t>
            </w:r>
          </w:p>
        </w:tc>
        <w:tc>
          <w:tcPr>
            <w:tcW w:w="649" w:type="pct"/>
            <w:vAlign w:val="bottom"/>
          </w:tcPr>
          <w:p w14:paraId="40CE8256" w14:textId="3C2CE007"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0</w:t>
            </w:r>
          </w:p>
        </w:tc>
        <w:tc>
          <w:tcPr>
            <w:tcW w:w="725" w:type="pct"/>
            <w:vAlign w:val="bottom"/>
          </w:tcPr>
          <w:p w14:paraId="4D6B0338" w14:textId="209B4BDB"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51</w:t>
            </w:r>
          </w:p>
        </w:tc>
        <w:tc>
          <w:tcPr>
            <w:tcW w:w="575" w:type="pct"/>
            <w:vAlign w:val="bottom"/>
          </w:tcPr>
          <w:p w14:paraId="1D675D5A" w14:textId="00B9C5D6" w:rsidR="00406419" w:rsidRPr="00DC49E2" w:rsidRDefault="00406419" w:rsidP="00406419">
            <w:pPr>
              <w:spacing w:after="16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lang w:eastAsia="en-CA"/>
                <w14:ligatures w14:val="standardContextual"/>
              </w:rPr>
            </w:pPr>
            <w:r w:rsidRPr="00DC49E2">
              <w:rPr>
                <w:rFonts w:ascii="Times New Roman" w:hAnsi="Times New Roman" w:cs="Times New Roman"/>
                <w:color w:val="000000"/>
              </w:rPr>
              <w:t>19</w:t>
            </w:r>
          </w:p>
        </w:tc>
      </w:tr>
    </w:tbl>
    <w:p w14:paraId="1597116B" w14:textId="77777777" w:rsidR="00392725" w:rsidRPr="00DC49E2" w:rsidRDefault="00392725" w:rsidP="00392725">
      <w:pPr>
        <w:spacing w:line="240" w:lineRule="auto"/>
        <w:ind w:firstLine="0"/>
        <w:rPr>
          <w:rFonts w:ascii="Times New Roman" w:eastAsia="Times New Roman" w:hAnsi="Times New Roman" w:cs="Times New Roman"/>
          <w:kern w:val="2"/>
          <w:lang w:eastAsia="en-CA"/>
          <w14:ligatures w14:val="standardContextual"/>
        </w:rPr>
      </w:pPr>
    </w:p>
    <w:p w14:paraId="5F8405BE" w14:textId="5475ADAA" w:rsidR="00392725" w:rsidRPr="00DC49E2" w:rsidRDefault="00392725" w:rsidP="00392725">
      <w:pPr>
        <w:spacing w:line="240" w:lineRule="auto"/>
        <w:ind w:firstLine="0"/>
        <w:rPr>
          <w:rFonts w:ascii="Times New Roman" w:eastAsia="Times New Roman" w:hAnsi="Times New Roman" w:cs="Times New Roman"/>
          <w:kern w:val="2"/>
          <w:lang w:eastAsia="en-CA"/>
          <w14:ligatures w14:val="standardContextual"/>
        </w:rPr>
      </w:pPr>
    </w:p>
    <w:p w14:paraId="41943630" w14:textId="6DEFAAB3" w:rsidR="00236CE1" w:rsidRPr="00DC49E2" w:rsidRDefault="00236CE1" w:rsidP="00392725">
      <w:pPr>
        <w:spacing w:line="240" w:lineRule="auto"/>
        <w:ind w:firstLine="0"/>
        <w:rPr>
          <w:rFonts w:ascii="Times New Roman" w:eastAsia="Times New Roman" w:hAnsi="Times New Roman" w:cs="Times New Roman"/>
          <w:kern w:val="2"/>
          <w:lang w:eastAsia="en-CA"/>
          <w14:ligatures w14:val="standardContextual"/>
        </w:rPr>
      </w:pPr>
    </w:p>
    <w:p w14:paraId="1E747803" w14:textId="752CBC9D" w:rsidR="00236CE1" w:rsidRPr="00DC49E2" w:rsidRDefault="00236CE1" w:rsidP="00392725">
      <w:pPr>
        <w:spacing w:line="240" w:lineRule="auto"/>
        <w:ind w:firstLine="0"/>
        <w:rPr>
          <w:rFonts w:ascii="Times New Roman" w:eastAsia="Times New Roman" w:hAnsi="Times New Roman" w:cs="Times New Roman"/>
          <w:kern w:val="2"/>
          <w:lang w:eastAsia="en-CA"/>
          <w14:ligatures w14:val="standardContextual"/>
        </w:rPr>
      </w:pPr>
    </w:p>
    <w:p w14:paraId="504CD5B6" w14:textId="77777777" w:rsidR="00236CE1" w:rsidRPr="00DC49E2" w:rsidRDefault="00236CE1" w:rsidP="00392725">
      <w:pPr>
        <w:spacing w:line="240" w:lineRule="auto"/>
        <w:ind w:firstLine="0"/>
        <w:rPr>
          <w:rFonts w:ascii="Times New Roman" w:eastAsia="Times New Roman" w:hAnsi="Times New Roman" w:cs="Times New Roman"/>
          <w:kern w:val="2"/>
          <w:lang w:eastAsia="en-CA"/>
          <w14:ligatures w14:val="standardContextual"/>
        </w:rPr>
      </w:pPr>
    </w:p>
    <w:p w14:paraId="6115D271" w14:textId="3E66FEA0" w:rsidR="00C529C8" w:rsidRPr="00DC49E2" w:rsidRDefault="00C529C8" w:rsidP="00C529C8">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W5: INTER-RATER RELIABILITY AND ACCURACY FOR STUDY 1</w:t>
      </w:r>
    </w:p>
    <w:p w14:paraId="1D3712AB" w14:textId="77777777" w:rsidR="00C529C8" w:rsidRPr="00DC49E2" w:rsidRDefault="00C529C8" w:rsidP="00C529C8">
      <w:pPr>
        <w:spacing w:line="240" w:lineRule="auto"/>
        <w:ind w:firstLine="0"/>
        <w:rPr>
          <w:rFonts w:ascii="Times New Roman" w:eastAsia="Times New Roman" w:hAnsi="Times New Roman" w:cs="Times New Roman"/>
          <w:kern w:val="2"/>
          <w:lang w:eastAsia="en-CA"/>
          <w14:ligatures w14:val="standardContextual"/>
        </w:rPr>
      </w:pPr>
    </w:p>
    <w:tbl>
      <w:tblPr>
        <w:tblStyle w:val="GridTable1Light"/>
        <w:tblW w:w="5000" w:type="pct"/>
        <w:tblLook w:val="04A0" w:firstRow="1" w:lastRow="0" w:firstColumn="1" w:lastColumn="0" w:noHBand="0" w:noVBand="1"/>
      </w:tblPr>
      <w:tblGrid>
        <w:gridCol w:w="1706"/>
        <w:gridCol w:w="1274"/>
        <w:gridCol w:w="1274"/>
        <w:gridCol w:w="1273"/>
        <w:gridCol w:w="1273"/>
        <w:gridCol w:w="1273"/>
        <w:gridCol w:w="1277"/>
      </w:tblGrid>
      <w:tr w:rsidR="00C529C8" w:rsidRPr="00DC49E2" w14:paraId="2709C972" w14:textId="77777777" w:rsidTr="00236CE1">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12" w:type="pct"/>
          </w:tcPr>
          <w:p w14:paraId="64D3E6E3" w14:textId="77777777" w:rsidR="00C529C8" w:rsidRPr="00DC49E2" w:rsidRDefault="00C529C8" w:rsidP="00236CE1">
            <w:pPr>
              <w:spacing w:line="240" w:lineRule="auto"/>
              <w:ind w:firstLine="0"/>
              <w:jc w:val="center"/>
              <w:rPr>
                <w:rFonts w:ascii="Times New Roman" w:eastAsia="Times New Roman" w:hAnsi="Times New Roman" w:cs="Times New Roman"/>
                <w:color w:val="000000"/>
                <w:lang w:eastAsia="en-CA"/>
              </w:rPr>
            </w:pPr>
          </w:p>
        </w:tc>
        <w:tc>
          <w:tcPr>
            <w:tcW w:w="4088" w:type="pct"/>
            <w:gridSpan w:val="6"/>
            <w:noWrap/>
            <w:hideMark/>
          </w:tcPr>
          <w:p w14:paraId="304D7838" w14:textId="77777777" w:rsidR="00C529C8" w:rsidRPr="00DC49E2" w:rsidRDefault="00C529C8" w:rsidP="00236CE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Inter-rater reliability</w:t>
            </w:r>
          </w:p>
        </w:tc>
      </w:tr>
      <w:tr w:rsidR="00C529C8" w:rsidRPr="00DC49E2" w14:paraId="41988681" w14:textId="77777777" w:rsidTr="00236CE1">
        <w:trPr>
          <w:trHeight w:val="575"/>
        </w:trPr>
        <w:tc>
          <w:tcPr>
            <w:cnfStyle w:val="001000000000" w:firstRow="0" w:lastRow="0" w:firstColumn="1" w:lastColumn="0" w:oddVBand="0" w:evenVBand="0" w:oddHBand="0" w:evenHBand="0" w:firstRowFirstColumn="0" w:firstRowLastColumn="0" w:lastRowFirstColumn="0" w:lastRowLastColumn="0"/>
            <w:tcW w:w="912" w:type="pct"/>
          </w:tcPr>
          <w:p w14:paraId="3D81F0BB" w14:textId="77777777" w:rsidR="00C529C8" w:rsidRPr="00DC49E2" w:rsidRDefault="00C529C8" w:rsidP="00236CE1">
            <w:pPr>
              <w:spacing w:line="240" w:lineRule="auto"/>
              <w:ind w:firstLine="0"/>
              <w:rPr>
                <w:rFonts w:ascii="Times New Roman" w:eastAsia="Times New Roman" w:hAnsi="Times New Roman" w:cs="Times New Roman"/>
                <w:color w:val="000000"/>
                <w:lang w:eastAsia="en-CA"/>
              </w:rPr>
            </w:pPr>
          </w:p>
        </w:tc>
        <w:tc>
          <w:tcPr>
            <w:tcW w:w="681" w:type="pct"/>
            <w:hideMark/>
          </w:tcPr>
          <w:p w14:paraId="3CFD195D" w14:textId="77777777" w:rsidR="00C529C8" w:rsidRPr="00DC49E2" w:rsidRDefault="00C529C8" w:rsidP="00236CE1">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CA"/>
              </w:rPr>
            </w:pPr>
            <w:r w:rsidRPr="00DC49E2">
              <w:rPr>
                <w:rFonts w:ascii="Times New Roman" w:eastAsia="Times New Roman" w:hAnsi="Times New Roman" w:cs="Times New Roman"/>
                <w:color w:val="000000"/>
                <w:lang w:eastAsia="en-CA"/>
              </w:rPr>
              <w:t xml:space="preserve"> </w:t>
            </w:r>
            <w:r w:rsidRPr="00DC49E2">
              <w:rPr>
                <w:rFonts w:ascii="Times New Roman" w:eastAsia="Times New Roman" w:hAnsi="Times New Roman" w:cs="Times New Roman"/>
                <w:b/>
                <w:bCs/>
                <w:color w:val="000000"/>
                <w:lang w:eastAsia="en-CA"/>
              </w:rPr>
              <w:t xml:space="preserve">1. Charity Need </w:t>
            </w:r>
          </w:p>
        </w:tc>
        <w:tc>
          <w:tcPr>
            <w:tcW w:w="681" w:type="pct"/>
            <w:hideMark/>
          </w:tcPr>
          <w:p w14:paraId="54C2E00C" w14:textId="77777777" w:rsidR="00C529C8" w:rsidRPr="00DC49E2" w:rsidRDefault="00C529C8" w:rsidP="00236CE1">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2. Fairness/ Equality</w:t>
            </w:r>
          </w:p>
        </w:tc>
        <w:tc>
          <w:tcPr>
            <w:tcW w:w="681" w:type="pct"/>
            <w:hideMark/>
          </w:tcPr>
          <w:p w14:paraId="531A0F57" w14:textId="77777777" w:rsidR="00C529C8" w:rsidRPr="00DC49E2" w:rsidRDefault="00C529C8" w:rsidP="00236CE1">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3. Impact</w:t>
            </w:r>
          </w:p>
        </w:tc>
        <w:tc>
          <w:tcPr>
            <w:tcW w:w="681" w:type="pct"/>
            <w:hideMark/>
          </w:tcPr>
          <w:p w14:paraId="29CB546C" w14:textId="77777777" w:rsidR="00C529C8" w:rsidRPr="00DC49E2" w:rsidRDefault="00C529C8" w:rsidP="00236CE1">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4. Personal Need</w:t>
            </w:r>
          </w:p>
        </w:tc>
        <w:tc>
          <w:tcPr>
            <w:tcW w:w="681" w:type="pct"/>
            <w:hideMark/>
          </w:tcPr>
          <w:p w14:paraId="78728893" w14:textId="77777777" w:rsidR="00C529C8" w:rsidRPr="00DC49E2" w:rsidRDefault="00C529C8" w:rsidP="00236CE1">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5. Goal Completion</w:t>
            </w:r>
          </w:p>
        </w:tc>
        <w:tc>
          <w:tcPr>
            <w:tcW w:w="683" w:type="pct"/>
            <w:hideMark/>
          </w:tcPr>
          <w:p w14:paraId="5CEE6B55" w14:textId="77777777" w:rsidR="00C529C8" w:rsidRPr="00DC49E2" w:rsidRDefault="00C529C8" w:rsidP="00236CE1">
            <w:pPr>
              <w:spacing w:line="240" w:lineRule="auto"/>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6. Other</w:t>
            </w:r>
          </w:p>
        </w:tc>
      </w:tr>
      <w:tr w:rsidR="00C529C8" w:rsidRPr="00DC49E2" w14:paraId="58811FDB" w14:textId="77777777" w:rsidTr="00236CE1">
        <w:trPr>
          <w:trHeight w:val="277"/>
        </w:trPr>
        <w:tc>
          <w:tcPr>
            <w:cnfStyle w:val="001000000000" w:firstRow="0" w:lastRow="0" w:firstColumn="1" w:lastColumn="0" w:oddVBand="0" w:evenVBand="0" w:oddHBand="0" w:evenHBand="0" w:firstRowFirstColumn="0" w:firstRowLastColumn="0" w:lastRowFirstColumn="0" w:lastRowLastColumn="0"/>
            <w:tcW w:w="912" w:type="pct"/>
          </w:tcPr>
          <w:p w14:paraId="136CC88D" w14:textId="77777777" w:rsidR="00C529C8" w:rsidRPr="00DC49E2" w:rsidRDefault="00C529C8" w:rsidP="00236CE1">
            <w:pPr>
              <w:spacing w:line="240" w:lineRule="auto"/>
              <w:ind w:firstLine="0"/>
              <w:rPr>
                <w:rFonts w:ascii="Times New Roman" w:eastAsia="Times New Roman" w:hAnsi="Times New Roman" w:cs="Times New Roman"/>
                <w:b w:val="0"/>
                <w:bCs w:val="0"/>
                <w:color w:val="000000"/>
                <w:lang w:eastAsia="en-CA"/>
              </w:rPr>
            </w:pPr>
            <w:r w:rsidRPr="00DC49E2">
              <w:rPr>
                <w:rFonts w:ascii="Times New Roman" w:eastAsia="Times New Roman" w:hAnsi="Times New Roman" w:cs="Times New Roman"/>
                <w:b w:val="0"/>
                <w:bCs w:val="0"/>
                <w:color w:val="000000"/>
                <w:lang w:eastAsia="en-CA"/>
              </w:rPr>
              <w:t>IRR Research Assistant Coders</w:t>
            </w:r>
          </w:p>
        </w:tc>
        <w:tc>
          <w:tcPr>
            <w:tcW w:w="681" w:type="pct"/>
            <w:hideMark/>
          </w:tcPr>
          <w:p w14:paraId="4F5679DA"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79%</w:t>
            </w:r>
          </w:p>
        </w:tc>
        <w:tc>
          <w:tcPr>
            <w:tcW w:w="681" w:type="pct"/>
            <w:hideMark/>
          </w:tcPr>
          <w:p w14:paraId="438D759D"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87%</w:t>
            </w:r>
          </w:p>
        </w:tc>
        <w:tc>
          <w:tcPr>
            <w:tcW w:w="681" w:type="pct"/>
            <w:hideMark/>
          </w:tcPr>
          <w:p w14:paraId="24E5E493"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85%</w:t>
            </w:r>
          </w:p>
        </w:tc>
        <w:tc>
          <w:tcPr>
            <w:tcW w:w="681" w:type="pct"/>
            <w:hideMark/>
          </w:tcPr>
          <w:p w14:paraId="227E9B65"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98%</w:t>
            </w:r>
          </w:p>
        </w:tc>
        <w:tc>
          <w:tcPr>
            <w:tcW w:w="681" w:type="pct"/>
            <w:hideMark/>
          </w:tcPr>
          <w:p w14:paraId="6E1C29CF"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93%</w:t>
            </w:r>
          </w:p>
        </w:tc>
        <w:tc>
          <w:tcPr>
            <w:tcW w:w="683" w:type="pct"/>
            <w:hideMark/>
          </w:tcPr>
          <w:p w14:paraId="497CEC46"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79%</w:t>
            </w:r>
          </w:p>
        </w:tc>
      </w:tr>
      <w:tr w:rsidR="00C529C8" w:rsidRPr="00DC49E2" w14:paraId="52D42BD6" w14:textId="77777777" w:rsidTr="00236CE1">
        <w:trPr>
          <w:trHeight w:val="277"/>
        </w:trPr>
        <w:tc>
          <w:tcPr>
            <w:cnfStyle w:val="001000000000" w:firstRow="0" w:lastRow="0" w:firstColumn="1" w:lastColumn="0" w:oddVBand="0" w:evenVBand="0" w:oddHBand="0" w:evenHBand="0" w:firstRowFirstColumn="0" w:firstRowLastColumn="0" w:lastRowFirstColumn="0" w:lastRowLastColumn="0"/>
            <w:tcW w:w="912" w:type="pct"/>
          </w:tcPr>
          <w:p w14:paraId="6CAFFA02" w14:textId="77777777" w:rsidR="00C529C8" w:rsidRPr="00DC49E2" w:rsidRDefault="00C529C8" w:rsidP="00236CE1">
            <w:pPr>
              <w:spacing w:line="240" w:lineRule="auto"/>
              <w:ind w:firstLine="0"/>
              <w:rPr>
                <w:rFonts w:ascii="Times New Roman" w:eastAsia="Times New Roman" w:hAnsi="Times New Roman" w:cs="Times New Roman"/>
                <w:b w:val="0"/>
                <w:bCs w:val="0"/>
                <w:color w:val="000000"/>
                <w:lang w:eastAsia="en-CA"/>
              </w:rPr>
            </w:pPr>
            <w:r w:rsidRPr="00DC49E2">
              <w:rPr>
                <w:rFonts w:ascii="Times New Roman" w:eastAsia="Times New Roman" w:hAnsi="Times New Roman" w:cs="Times New Roman"/>
                <w:b w:val="0"/>
                <w:bCs w:val="0"/>
                <w:color w:val="000000"/>
                <w:lang w:eastAsia="en-CA"/>
              </w:rPr>
              <w:t>Accuracy ChatGPT</w:t>
            </w:r>
          </w:p>
        </w:tc>
        <w:tc>
          <w:tcPr>
            <w:tcW w:w="681" w:type="pct"/>
          </w:tcPr>
          <w:p w14:paraId="36171CAF"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71%</w:t>
            </w:r>
          </w:p>
        </w:tc>
        <w:tc>
          <w:tcPr>
            <w:tcW w:w="681" w:type="pct"/>
          </w:tcPr>
          <w:p w14:paraId="2FB42617"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84%</w:t>
            </w:r>
          </w:p>
        </w:tc>
        <w:tc>
          <w:tcPr>
            <w:tcW w:w="681" w:type="pct"/>
          </w:tcPr>
          <w:p w14:paraId="2D2602E5"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74%</w:t>
            </w:r>
          </w:p>
        </w:tc>
        <w:tc>
          <w:tcPr>
            <w:tcW w:w="681" w:type="pct"/>
          </w:tcPr>
          <w:p w14:paraId="2649CA0F"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99%</w:t>
            </w:r>
          </w:p>
        </w:tc>
        <w:tc>
          <w:tcPr>
            <w:tcW w:w="681" w:type="pct"/>
          </w:tcPr>
          <w:p w14:paraId="77D96422"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79%</w:t>
            </w:r>
          </w:p>
        </w:tc>
        <w:tc>
          <w:tcPr>
            <w:tcW w:w="683" w:type="pct"/>
          </w:tcPr>
          <w:p w14:paraId="69E35F84" w14:textId="77777777" w:rsidR="00C529C8" w:rsidRPr="00DC49E2" w:rsidRDefault="00C529C8" w:rsidP="00236CE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CA"/>
              </w:rPr>
            </w:pPr>
            <w:r w:rsidRPr="00DC49E2">
              <w:rPr>
                <w:rFonts w:ascii="Times New Roman" w:eastAsia="Times New Roman" w:hAnsi="Times New Roman" w:cs="Times New Roman"/>
                <w:color w:val="000000"/>
                <w:lang w:eastAsia="en-CA"/>
              </w:rPr>
              <w:t>78%</w:t>
            </w:r>
          </w:p>
        </w:tc>
      </w:tr>
    </w:tbl>
    <w:p w14:paraId="30A28543" w14:textId="77777777" w:rsidR="00C529C8" w:rsidRPr="00DC49E2" w:rsidRDefault="00C529C8" w:rsidP="00C529C8">
      <w:pPr>
        <w:spacing w:line="240" w:lineRule="auto"/>
        <w:ind w:firstLine="0"/>
        <w:rPr>
          <w:rFonts w:ascii="Times New Roman" w:eastAsia="Times New Roman" w:hAnsi="Times New Roman" w:cs="Times New Roman"/>
          <w:kern w:val="2"/>
          <w:lang w:eastAsia="en-CA"/>
          <w14:ligatures w14:val="standardContextual"/>
        </w:rPr>
      </w:pPr>
    </w:p>
    <w:p w14:paraId="2DA77835" w14:textId="5C0438DE" w:rsidR="00392725" w:rsidRPr="00DC49E2" w:rsidRDefault="00392725" w:rsidP="00236CE1">
      <w:pPr>
        <w:spacing w:line="240" w:lineRule="auto"/>
        <w:ind w:firstLine="0"/>
        <w:rPr>
          <w:rFonts w:ascii="Times New Roman" w:eastAsia="Times New Roman" w:hAnsi="Times New Roman" w:cs="Times New Roman"/>
          <w:i/>
          <w:iCs/>
          <w:kern w:val="2"/>
          <w:sz w:val="24"/>
          <w:szCs w:val="24"/>
          <w:lang w:eastAsia="en-CA"/>
          <w14:ligatures w14:val="standardContextual"/>
        </w:rPr>
      </w:pPr>
      <w:r w:rsidRPr="00DC49E2">
        <w:rPr>
          <w:rFonts w:ascii="Times New Roman" w:eastAsia="Times New Roman" w:hAnsi="Times New Roman" w:cs="Times New Roman"/>
          <w:i/>
          <w:iCs/>
          <w:kern w:val="2"/>
          <w:sz w:val="24"/>
          <w:szCs w:val="24"/>
          <w:lang w:eastAsia="en-CA"/>
          <w14:ligatures w14:val="standardContextual"/>
        </w:rPr>
        <w:t>Sample responses:</w:t>
      </w:r>
    </w:p>
    <w:p w14:paraId="0CBB65F2" w14:textId="77777777" w:rsidR="00392725" w:rsidRPr="00DC49E2" w:rsidRDefault="00392725" w:rsidP="00392725">
      <w:pPr>
        <w:spacing w:line="240" w:lineRule="auto"/>
        <w:ind w:firstLine="0"/>
        <w:rPr>
          <w:rFonts w:ascii="Times New Roman" w:eastAsia="Times New Roman" w:hAnsi="Times New Roman" w:cs="Times New Roman"/>
          <w:kern w:val="2"/>
          <w:sz w:val="24"/>
          <w:szCs w:val="24"/>
          <w:lang w:eastAsia="en-CA"/>
          <w14:ligatures w14:val="standardContextual"/>
        </w:rPr>
      </w:pPr>
    </w:p>
    <w:p w14:paraId="3C68F484" w14:textId="31F28A08" w:rsidR="005D676A" w:rsidRPr="00DC49E2" w:rsidRDefault="002826AB"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 xml:space="preserve">1. Charity </w:t>
      </w:r>
      <w:r w:rsidR="005D676A" w:rsidRPr="00DC49E2">
        <w:rPr>
          <w:rFonts w:ascii="Times New Roman" w:eastAsia="Times New Roman" w:hAnsi="Times New Roman" w:cs="Times New Roman"/>
          <w:kern w:val="2"/>
          <w:sz w:val="24"/>
          <w:szCs w:val="24"/>
          <w:lang w:eastAsia="en-CA"/>
          <w14:ligatures w14:val="standardContextual"/>
        </w:rPr>
        <w:t>Need.</w:t>
      </w:r>
      <w:r w:rsidR="00392725" w:rsidRPr="00DC49E2">
        <w:rPr>
          <w:rFonts w:ascii="Times New Roman" w:eastAsia="Times New Roman" w:hAnsi="Times New Roman" w:cs="Times New Roman"/>
          <w:kern w:val="2"/>
          <w:sz w:val="24"/>
          <w:szCs w:val="24"/>
          <w:lang w:eastAsia="en-CA"/>
          <w14:ligatures w14:val="standardContextual"/>
        </w:rPr>
        <w:t xml:space="preserve"> </w:t>
      </w:r>
    </w:p>
    <w:p w14:paraId="0C429C7B" w14:textId="072548DD" w:rsidR="00392725" w:rsidRPr="00DC49E2" w:rsidRDefault="00392725"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 xml:space="preserve">"The first </w:t>
      </w:r>
      <w:proofErr w:type="spellStart"/>
      <w:r w:rsidRPr="00DC49E2">
        <w:rPr>
          <w:rFonts w:ascii="Times New Roman" w:eastAsia="Times New Roman" w:hAnsi="Times New Roman" w:cs="Times New Roman"/>
          <w:kern w:val="2"/>
          <w:sz w:val="24"/>
          <w:szCs w:val="24"/>
          <w:lang w:eastAsia="en-CA"/>
          <w14:ligatures w14:val="standardContextual"/>
        </w:rPr>
        <w:t>organisation</w:t>
      </w:r>
      <w:proofErr w:type="spellEnd"/>
      <w:r w:rsidRPr="00DC49E2">
        <w:rPr>
          <w:rFonts w:ascii="Times New Roman" w:eastAsia="Times New Roman" w:hAnsi="Times New Roman" w:cs="Times New Roman"/>
          <w:kern w:val="2"/>
          <w:sz w:val="24"/>
          <w:szCs w:val="24"/>
          <w:lang w:eastAsia="en-CA"/>
          <w14:ligatures w14:val="standardContextual"/>
        </w:rPr>
        <w:t xml:space="preserve"> was close to their target, so although they are a good </w:t>
      </w:r>
      <w:proofErr w:type="spellStart"/>
      <w:r w:rsidRPr="00DC49E2">
        <w:rPr>
          <w:rFonts w:ascii="Times New Roman" w:eastAsia="Times New Roman" w:hAnsi="Times New Roman" w:cs="Times New Roman"/>
          <w:kern w:val="2"/>
          <w:sz w:val="24"/>
          <w:szCs w:val="24"/>
          <w:lang w:eastAsia="en-CA"/>
          <w14:ligatures w14:val="standardContextual"/>
        </w:rPr>
        <w:t>organisation</w:t>
      </w:r>
      <w:proofErr w:type="spellEnd"/>
      <w:r w:rsidRPr="00DC49E2">
        <w:rPr>
          <w:rFonts w:ascii="Times New Roman" w:eastAsia="Times New Roman" w:hAnsi="Times New Roman" w:cs="Times New Roman"/>
          <w:kern w:val="2"/>
          <w:sz w:val="24"/>
          <w:szCs w:val="24"/>
          <w:lang w:eastAsia="en-CA"/>
          <w14:ligatures w14:val="standardContextual"/>
        </w:rPr>
        <w:t xml:space="preserve"> they don't need the full amount. </w:t>
      </w:r>
      <w:proofErr w:type="gramStart"/>
      <w:r w:rsidRPr="00DC49E2">
        <w:rPr>
          <w:rFonts w:ascii="Times New Roman" w:eastAsia="Times New Roman" w:hAnsi="Times New Roman" w:cs="Times New Roman"/>
          <w:kern w:val="2"/>
          <w:sz w:val="24"/>
          <w:szCs w:val="24"/>
          <w:lang w:eastAsia="en-CA"/>
          <w14:ligatures w14:val="standardContextual"/>
        </w:rPr>
        <w:t>Therefore</w:t>
      </w:r>
      <w:proofErr w:type="gramEnd"/>
      <w:r w:rsidRPr="00DC49E2">
        <w:rPr>
          <w:rFonts w:ascii="Times New Roman" w:eastAsia="Times New Roman" w:hAnsi="Times New Roman" w:cs="Times New Roman"/>
          <w:kern w:val="2"/>
          <w:sz w:val="24"/>
          <w:szCs w:val="24"/>
          <w:lang w:eastAsia="en-CA"/>
          <w14:ligatures w14:val="standardContextual"/>
        </w:rPr>
        <w:t xml:space="preserve"> I would donate a small section to the first </w:t>
      </w:r>
      <w:proofErr w:type="spellStart"/>
      <w:r w:rsidRPr="00DC49E2">
        <w:rPr>
          <w:rFonts w:ascii="Times New Roman" w:eastAsia="Times New Roman" w:hAnsi="Times New Roman" w:cs="Times New Roman"/>
          <w:kern w:val="2"/>
          <w:sz w:val="24"/>
          <w:szCs w:val="24"/>
          <w:lang w:eastAsia="en-CA"/>
          <w14:ligatures w14:val="standardContextual"/>
        </w:rPr>
        <w:t>organisation</w:t>
      </w:r>
      <w:proofErr w:type="spellEnd"/>
      <w:r w:rsidRPr="00DC49E2">
        <w:rPr>
          <w:rFonts w:ascii="Times New Roman" w:eastAsia="Times New Roman" w:hAnsi="Times New Roman" w:cs="Times New Roman"/>
          <w:kern w:val="2"/>
          <w:sz w:val="24"/>
          <w:szCs w:val="24"/>
          <w:lang w:eastAsia="en-CA"/>
          <w14:ligatures w14:val="standardContextual"/>
        </w:rPr>
        <w:t xml:space="preserve"> and the remainder to the second."</w:t>
      </w:r>
    </w:p>
    <w:p w14:paraId="7279CA8F" w14:textId="77777777" w:rsidR="00392725" w:rsidRPr="00DC49E2" w:rsidRDefault="00392725"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"I chose to donate in full to the first option at Second Harvest had almost reached their goal, and was in less need of financial support. I felt both were worthy causes."</w:t>
      </w:r>
    </w:p>
    <w:p w14:paraId="455CD2C6" w14:textId="77777777" w:rsidR="00392725" w:rsidRPr="00DC49E2" w:rsidRDefault="00392725"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"I donated more to the one who needed more money to try help them reach their goal."</w:t>
      </w:r>
    </w:p>
    <w:p w14:paraId="150ED577" w14:textId="77777777" w:rsidR="00392725" w:rsidRPr="00DC49E2" w:rsidRDefault="00392725" w:rsidP="00392725">
      <w:pPr>
        <w:spacing w:line="240" w:lineRule="auto"/>
        <w:ind w:firstLine="0"/>
        <w:rPr>
          <w:rFonts w:ascii="Times New Roman" w:eastAsia="Times New Roman" w:hAnsi="Times New Roman" w:cs="Times New Roman"/>
          <w:kern w:val="2"/>
          <w:sz w:val="24"/>
          <w:szCs w:val="24"/>
          <w:lang w:eastAsia="en-CA"/>
          <w14:ligatures w14:val="standardContextual"/>
        </w:rPr>
      </w:pPr>
    </w:p>
    <w:p w14:paraId="6179497F" w14:textId="0B29D94C" w:rsidR="00BE4DB8"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2. Fairness/ Equality.</w:t>
      </w:r>
      <w:r w:rsidRPr="00DC49E2">
        <w:rPr>
          <w:rFonts w:ascii="Times New Roman" w:eastAsia="Times New Roman" w:hAnsi="Times New Roman" w:cs="Times New Roman"/>
          <w:kern w:val="2"/>
          <w:sz w:val="24"/>
          <w:szCs w:val="24"/>
          <w:lang w:eastAsia="en-CA"/>
          <w14:ligatures w14:val="standardContextual"/>
        </w:rPr>
        <w:tab/>
      </w:r>
    </w:p>
    <w:p w14:paraId="0AEA79BE" w14:textId="0493E01D" w:rsidR="00BE4DB8" w:rsidRPr="00DC49E2" w:rsidRDefault="00C529C8" w:rsidP="00BE4DB8">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BE4DB8" w:rsidRPr="00DC49E2">
        <w:rPr>
          <w:rFonts w:ascii="Times New Roman" w:eastAsia="Times New Roman" w:hAnsi="Times New Roman" w:cs="Times New Roman"/>
          <w:kern w:val="2"/>
          <w:sz w:val="24"/>
          <w:szCs w:val="24"/>
          <w:lang w:eastAsia="en-CA"/>
          <w14:ligatures w14:val="standardContextual"/>
        </w:rPr>
        <w:t>I would like to share my winning equally between my two chosen charities</w:t>
      </w:r>
      <w:r w:rsidRPr="00DC49E2">
        <w:rPr>
          <w:rFonts w:ascii="Times New Roman" w:eastAsia="Times New Roman" w:hAnsi="Times New Roman" w:cs="Times New Roman"/>
          <w:kern w:val="2"/>
          <w:sz w:val="24"/>
          <w:szCs w:val="24"/>
          <w:lang w:eastAsia="en-CA"/>
          <w14:ligatures w14:val="standardContextual"/>
        </w:rPr>
        <w:t>”</w:t>
      </w:r>
    </w:p>
    <w:p w14:paraId="12DF5BE2" w14:textId="0CF41243" w:rsidR="008F72B2" w:rsidRPr="00DC49E2" w:rsidRDefault="00C529C8" w:rsidP="008F72B2">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8F72B2" w:rsidRPr="00DC49E2">
        <w:rPr>
          <w:rFonts w:ascii="Times New Roman" w:eastAsia="Times New Roman" w:hAnsi="Times New Roman" w:cs="Times New Roman"/>
          <w:kern w:val="2"/>
          <w:sz w:val="24"/>
          <w:szCs w:val="24"/>
          <w:lang w:eastAsia="en-CA"/>
          <w14:ligatures w14:val="standardContextual"/>
        </w:rPr>
        <w:t>A 50 50 share seemed fair and I could choose a charity I support if I won</w:t>
      </w:r>
      <w:r w:rsidRPr="00DC49E2">
        <w:rPr>
          <w:rFonts w:ascii="Times New Roman" w:eastAsia="Times New Roman" w:hAnsi="Times New Roman" w:cs="Times New Roman"/>
          <w:kern w:val="2"/>
          <w:sz w:val="24"/>
          <w:szCs w:val="24"/>
          <w:lang w:eastAsia="en-CA"/>
          <w14:ligatures w14:val="standardContextual"/>
        </w:rPr>
        <w:t>”</w:t>
      </w:r>
    </w:p>
    <w:p w14:paraId="5F024A8F" w14:textId="3A806813" w:rsidR="008F72B2" w:rsidRPr="00DC49E2" w:rsidRDefault="00C529C8" w:rsidP="008F72B2">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8F72B2" w:rsidRPr="00DC49E2">
        <w:rPr>
          <w:rFonts w:ascii="Times New Roman" w:eastAsia="Times New Roman" w:hAnsi="Times New Roman" w:cs="Times New Roman"/>
          <w:kern w:val="2"/>
          <w:sz w:val="24"/>
          <w:szCs w:val="24"/>
          <w:lang w:eastAsia="en-CA"/>
          <w14:ligatures w14:val="standardContextual"/>
        </w:rPr>
        <w:t xml:space="preserve">Both charities were as deserving </w:t>
      </w:r>
      <w:proofErr w:type="spellStart"/>
      <w:r w:rsidR="008F72B2" w:rsidRPr="00DC49E2">
        <w:rPr>
          <w:rFonts w:ascii="Times New Roman" w:eastAsia="Times New Roman" w:hAnsi="Times New Roman" w:cs="Times New Roman"/>
          <w:kern w:val="2"/>
          <w:sz w:val="24"/>
          <w:szCs w:val="24"/>
          <w:lang w:eastAsia="en-CA"/>
          <w14:ligatures w14:val="standardContextual"/>
        </w:rPr>
        <w:t>a</w:t>
      </w:r>
      <w:proofErr w:type="spellEnd"/>
      <w:r w:rsidR="008F72B2" w:rsidRPr="00DC49E2">
        <w:rPr>
          <w:rFonts w:ascii="Times New Roman" w:eastAsia="Times New Roman" w:hAnsi="Times New Roman" w:cs="Times New Roman"/>
          <w:kern w:val="2"/>
          <w:sz w:val="24"/>
          <w:szCs w:val="24"/>
          <w:lang w:eastAsia="en-CA"/>
          <w14:ligatures w14:val="standardContextual"/>
        </w:rPr>
        <w:t xml:space="preserve"> each other and </w:t>
      </w:r>
      <w:proofErr w:type="spellStart"/>
      <w:r w:rsidR="008F72B2" w:rsidRPr="00DC49E2">
        <w:rPr>
          <w:rFonts w:ascii="Times New Roman" w:eastAsia="Times New Roman" w:hAnsi="Times New Roman" w:cs="Times New Roman"/>
          <w:kern w:val="2"/>
          <w:sz w:val="24"/>
          <w:szCs w:val="24"/>
          <w:lang w:eastAsia="en-CA"/>
          <w14:ligatures w14:val="standardContextual"/>
        </w:rPr>
        <w:t>i</w:t>
      </w:r>
      <w:proofErr w:type="spellEnd"/>
      <w:r w:rsidR="008F72B2" w:rsidRPr="00DC49E2">
        <w:rPr>
          <w:rFonts w:ascii="Times New Roman" w:eastAsia="Times New Roman" w:hAnsi="Times New Roman" w:cs="Times New Roman"/>
          <w:kern w:val="2"/>
          <w:sz w:val="24"/>
          <w:szCs w:val="24"/>
          <w:lang w:eastAsia="en-CA"/>
          <w14:ligatures w14:val="standardContextual"/>
        </w:rPr>
        <w:t xml:space="preserve"> thought it would be fairer to split my donation equally.</w:t>
      </w:r>
      <w:r w:rsidRPr="00DC49E2">
        <w:rPr>
          <w:rFonts w:ascii="Times New Roman" w:eastAsia="Times New Roman" w:hAnsi="Times New Roman" w:cs="Times New Roman"/>
          <w:kern w:val="2"/>
          <w:sz w:val="24"/>
          <w:szCs w:val="24"/>
          <w:lang w:eastAsia="en-CA"/>
          <w14:ligatures w14:val="standardContextual"/>
        </w:rPr>
        <w:t>”</w:t>
      </w:r>
    </w:p>
    <w:p w14:paraId="0384F05F" w14:textId="77777777" w:rsidR="00BE4DB8"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p>
    <w:p w14:paraId="158C9C86" w14:textId="77777777" w:rsidR="00BE4DB8"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3. Impact.</w:t>
      </w:r>
    </w:p>
    <w:p w14:paraId="0090D36E" w14:textId="6F1488D8" w:rsidR="006071DE" w:rsidRPr="00DC49E2" w:rsidRDefault="00C529C8" w:rsidP="006071DE">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6071DE" w:rsidRPr="00DC49E2">
        <w:rPr>
          <w:rFonts w:ascii="Times New Roman" w:eastAsia="Times New Roman" w:hAnsi="Times New Roman" w:cs="Times New Roman"/>
          <w:kern w:val="2"/>
          <w:sz w:val="24"/>
          <w:szCs w:val="24"/>
          <w:lang w:eastAsia="en-CA"/>
          <w14:ligatures w14:val="standardContextual"/>
        </w:rPr>
        <w:t xml:space="preserve">Using food that would otherwise spoil and be sent to landfill to feed people in need scores on two fronts - 1 preventing waste, 2 feeding those in need. Whereas </w:t>
      </w:r>
      <w:proofErr w:type="spellStart"/>
      <w:r w:rsidR="006071DE" w:rsidRPr="00DC49E2">
        <w:rPr>
          <w:rFonts w:ascii="Times New Roman" w:eastAsia="Times New Roman" w:hAnsi="Times New Roman" w:cs="Times New Roman"/>
          <w:kern w:val="2"/>
          <w:sz w:val="24"/>
          <w:szCs w:val="24"/>
          <w:lang w:eastAsia="en-CA"/>
          <w14:ligatures w14:val="standardContextual"/>
        </w:rPr>
        <w:t>Foodshare</w:t>
      </w:r>
      <w:proofErr w:type="spellEnd"/>
      <w:r w:rsidR="006071DE" w:rsidRPr="00DC49E2">
        <w:rPr>
          <w:rFonts w:ascii="Times New Roman" w:eastAsia="Times New Roman" w:hAnsi="Times New Roman" w:cs="Times New Roman"/>
          <w:kern w:val="2"/>
          <w:sz w:val="24"/>
          <w:szCs w:val="24"/>
          <w:lang w:eastAsia="en-CA"/>
          <w14:ligatures w14:val="standardContextual"/>
        </w:rPr>
        <w:t xml:space="preserve"> doesn't </w:t>
      </w:r>
      <w:proofErr w:type="gramStart"/>
      <w:r w:rsidR="006071DE" w:rsidRPr="00DC49E2">
        <w:rPr>
          <w:rFonts w:ascii="Times New Roman" w:eastAsia="Times New Roman" w:hAnsi="Times New Roman" w:cs="Times New Roman"/>
          <w:kern w:val="2"/>
          <w:sz w:val="24"/>
          <w:szCs w:val="24"/>
          <w:lang w:eastAsia="en-CA"/>
          <w14:ligatures w14:val="standardContextual"/>
        </w:rPr>
        <w:t>prevent  food</w:t>
      </w:r>
      <w:proofErr w:type="gramEnd"/>
      <w:r w:rsidR="006071DE" w:rsidRPr="00DC49E2">
        <w:rPr>
          <w:rFonts w:ascii="Times New Roman" w:eastAsia="Times New Roman" w:hAnsi="Times New Roman" w:cs="Times New Roman"/>
          <w:kern w:val="2"/>
          <w:sz w:val="24"/>
          <w:szCs w:val="24"/>
          <w:lang w:eastAsia="en-CA"/>
          <w14:ligatures w14:val="standardContextual"/>
        </w:rPr>
        <w:t xml:space="preserve"> wastage.</w:t>
      </w:r>
      <w:r w:rsidRPr="00DC49E2">
        <w:rPr>
          <w:rFonts w:ascii="Times New Roman" w:eastAsia="Times New Roman" w:hAnsi="Times New Roman" w:cs="Times New Roman"/>
          <w:kern w:val="2"/>
          <w:sz w:val="24"/>
          <w:szCs w:val="24"/>
          <w:lang w:eastAsia="en-CA"/>
          <w14:ligatures w14:val="standardContextual"/>
        </w:rPr>
        <w:t>”</w:t>
      </w:r>
    </w:p>
    <w:p w14:paraId="02D03961" w14:textId="79B9BE48" w:rsidR="006071DE" w:rsidRPr="00DC49E2" w:rsidRDefault="00C529C8" w:rsidP="006071DE">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6071DE" w:rsidRPr="00DC49E2">
        <w:rPr>
          <w:rFonts w:ascii="Times New Roman" w:eastAsia="Times New Roman" w:hAnsi="Times New Roman" w:cs="Times New Roman"/>
          <w:kern w:val="2"/>
          <w:sz w:val="24"/>
          <w:szCs w:val="24"/>
          <w:lang w:eastAsia="en-CA"/>
          <w14:ligatures w14:val="standardContextual"/>
        </w:rPr>
        <w:t>Given the current global situation I felt perhaps delivering food to the vulnerable was a good cause, and frankly who am I to decide to turn that away and give it to another charity.</w:t>
      </w:r>
      <w:r w:rsidRPr="00DC49E2">
        <w:rPr>
          <w:rFonts w:ascii="Times New Roman" w:eastAsia="Times New Roman" w:hAnsi="Times New Roman" w:cs="Times New Roman"/>
          <w:kern w:val="2"/>
          <w:sz w:val="24"/>
          <w:szCs w:val="24"/>
          <w:lang w:eastAsia="en-CA"/>
          <w14:ligatures w14:val="standardContextual"/>
        </w:rPr>
        <w:t>”</w:t>
      </w:r>
    </w:p>
    <w:p w14:paraId="6AA9850D" w14:textId="62512C95" w:rsidR="004A7E48" w:rsidRPr="00DC49E2" w:rsidRDefault="00C529C8" w:rsidP="004A7E48">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4A7E48" w:rsidRPr="00DC49E2">
        <w:rPr>
          <w:rFonts w:ascii="Times New Roman" w:eastAsia="Times New Roman" w:hAnsi="Times New Roman" w:cs="Times New Roman"/>
          <w:kern w:val="2"/>
          <w:sz w:val="24"/>
          <w:szCs w:val="24"/>
          <w:lang w:eastAsia="en-CA"/>
          <w14:ligatures w14:val="standardContextual"/>
        </w:rPr>
        <w:t>I feel like the charity is doing a good thing and are helping people in need of food in the community.</w:t>
      </w:r>
      <w:r w:rsidRPr="00DC49E2">
        <w:rPr>
          <w:rFonts w:ascii="Times New Roman" w:eastAsia="Times New Roman" w:hAnsi="Times New Roman" w:cs="Times New Roman"/>
          <w:kern w:val="2"/>
          <w:sz w:val="24"/>
          <w:szCs w:val="24"/>
          <w:lang w:eastAsia="en-CA"/>
          <w14:ligatures w14:val="standardContextual"/>
        </w:rPr>
        <w:t>”</w:t>
      </w:r>
    </w:p>
    <w:p w14:paraId="304B0F96" w14:textId="77777777" w:rsidR="00BE4DB8"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p>
    <w:p w14:paraId="75200068" w14:textId="4AA1CDA0" w:rsidR="00392725"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4. Personal Need.</w:t>
      </w:r>
    </w:p>
    <w:p w14:paraId="2F9D4854" w14:textId="11AF768B" w:rsidR="004A7E48" w:rsidRPr="00DC49E2" w:rsidRDefault="00C529C8" w:rsidP="004A7E48">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4A7E48" w:rsidRPr="00DC49E2">
        <w:rPr>
          <w:rFonts w:ascii="Times New Roman" w:eastAsia="Times New Roman" w:hAnsi="Times New Roman" w:cs="Times New Roman"/>
          <w:kern w:val="2"/>
          <w:sz w:val="24"/>
          <w:szCs w:val="24"/>
          <w:lang w:eastAsia="en-CA"/>
          <w14:ligatures w14:val="standardContextual"/>
        </w:rPr>
        <w:t xml:space="preserve">Whilst </w:t>
      </w:r>
      <w:proofErr w:type="spellStart"/>
      <w:r w:rsidR="004A7E48" w:rsidRPr="00DC49E2">
        <w:rPr>
          <w:rFonts w:ascii="Times New Roman" w:eastAsia="Times New Roman" w:hAnsi="Times New Roman" w:cs="Times New Roman"/>
          <w:kern w:val="2"/>
          <w:sz w:val="24"/>
          <w:szCs w:val="24"/>
          <w:lang w:eastAsia="en-CA"/>
          <w14:ligatures w14:val="standardContextual"/>
        </w:rPr>
        <w:t>Foodshare</w:t>
      </w:r>
      <w:proofErr w:type="spellEnd"/>
      <w:r w:rsidR="004A7E48" w:rsidRPr="00DC49E2">
        <w:rPr>
          <w:rFonts w:ascii="Times New Roman" w:eastAsia="Times New Roman" w:hAnsi="Times New Roman" w:cs="Times New Roman"/>
          <w:kern w:val="2"/>
          <w:sz w:val="24"/>
          <w:szCs w:val="24"/>
          <w:lang w:eastAsia="en-CA"/>
          <w14:ligatures w14:val="standardContextual"/>
        </w:rPr>
        <w:t xml:space="preserve"> is a laudable cause I prefer to give money to medical charities that have directly supported my family.</w:t>
      </w:r>
      <w:r w:rsidRPr="00DC49E2">
        <w:rPr>
          <w:rFonts w:ascii="Times New Roman" w:eastAsia="Times New Roman" w:hAnsi="Times New Roman" w:cs="Times New Roman"/>
          <w:kern w:val="2"/>
          <w:sz w:val="24"/>
          <w:szCs w:val="24"/>
          <w:lang w:eastAsia="en-CA"/>
          <w14:ligatures w14:val="standardContextual"/>
        </w:rPr>
        <w:t>”</w:t>
      </w:r>
    </w:p>
    <w:p w14:paraId="3A5730B3" w14:textId="6CCF3E04" w:rsidR="004A7E48" w:rsidRPr="00DC49E2" w:rsidRDefault="00C529C8" w:rsidP="004A7E48">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4A7E48" w:rsidRPr="00DC49E2">
        <w:rPr>
          <w:rFonts w:ascii="Times New Roman" w:eastAsia="Times New Roman" w:hAnsi="Times New Roman" w:cs="Times New Roman"/>
          <w:kern w:val="2"/>
          <w:sz w:val="24"/>
          <w:szCs w:val="24"/>
          <w:lang w:eastAsia="en-CA"/>
          <w14:ligatures w14:val="standardContextual"/>
        </w:rPr>
        <w:t>I thought about kind of selfishly, to be honest. I know that I am struggling too and could use the money but I still wanted to donate something that was a substantial amount of the £100.</w:t>
      </w:r>
      <w:r w:rsidRPr="00DC49E2">
        <w:rPr>
          <w:rFonts w:ascii="Times New Roman" w:eastAsia="Times New Roman" w:hAnsi="Times New Roman" w:cs="Times New Roman"/>
          <w:kern w:val="2"/>
          <w:sz w:val="24"/>
          <w:szCs w:val="24"/>
          <w:lang w:eastAsia="en-CA"/>
          <w14:ligatures w14:val="standardContextual"/>
        </w:rPr>
        <w:t>”</w:t>
      </w:r>
    </w:p>
    <w:p w14:paraId="6F898E6D" w14:textId="77777777" w:rsidR="00BE4DB8"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p>
    <w:p w14:paraId="3C3DDBC6" w14:textId="25993BA1" w:rsidR="00C3506B" w:rsidRPr="00DC49E2" w:rsidRDefault="00C3506B"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5. Goal Completion.</w:t>
      </w:r>
    </w:p>
    <w:p w14:paraId="1C4C722D" w14:textId="6A79A07B" w:rsidR="00C3506B" w:rsidRPr="00DC49E2" w:rsidRDefault="00C3506B"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 xml:space="preserve">“As it was easier to help Second Harvest reach the goal I decided to put £70 to them and then the remainder helps </w:t>
      </w:r>
      <w:proofErr w:type="spellStart"/>
      <w:r w:rsidRPr="00DC49E2">
        <w:rPr>
          <w:rFonts w:ascii="Times New Roman" w:eastAsia="Times New Roman" w:hAnsi="Times New Roman" w:cs="Times New Roman"/>
          <w:kern w:val="2"/>
          <w:sz w:val="24"/>
          <w:szCs w:val="24"/>
          <w:lang w:eastAsia="en-CA"/>
          <w14:ligatures w14:val="standardContextual"/>
        </w:rPr>
        <w:t>foodshare</w:t>
      </w:r>
      <w:proofErr w:type="spellEnd"/>
      <w:r w:rsidRPr="00DC49E2">
        <w:rPr>
          <w:rFonts w:ascii="Times New Roman" w:eastAsia="Times New Roman" w:hAnsi="Times New Roman" w:cs="Times New Roman"/>
          <w:kern w:val="2"/>
          <w:sz w:val="24"/>
          <w:szCs w:val="24"/>
          <w:lang w:eastAsia="en-CA"/>
          <w14:ligatures w14:val="standardContextual"/>
        </w:rPr>
        <w:t>.”</w:t>
      </w:r>
    </w:p>
    <w:p w14:paraId="4DD23952" w14:textId="5AF3A138" w:rsidR="00941556" w:rsidRPr="00DC49E2" w:rsidRDefault="00941556"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“I decided to give food share £70 so they could reach their goal”</w:t>
      </w:r>
    </w:p>
    <w:p w14:paraId="69ED2634" w14:textId="77777777" w:rsidR="00BE4DB8"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p>
    <w:p w14:paraId="21F85FC8" w14:textId="55A6EFF8" w:rsidR="00BE4DB8"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6. Other</w:t>
      </w:r>
    </w:p>
    <w:p w14:paraId="37AE87DE" w14:textId="5789C69C" w:rsidR="00BE4DB8" w:rsidRPr="00DC49E2" w:rsidRDefault="00BE4DB8" w:rsidP="00392725">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 xml:space="preserve">“I don't give to go fund </w:t>
      </w:r>
      <w:proofErr w:type="spellStart"/>
      <w:r w:rsidRPr="00DC49E2">
        <w:rPr>
          <w:rFonts w:ascii="Times New Roman" w:eastAsia="Times New Roman" w:hAnsi="Times New Roman" w:cs="Times New Roman"/>
          <w:kern w:val="2"/>
          <w:sz w:val="24"/>
          <w:szCs w:val="24"/>
          <w:lang w:eastAsia="en-CA"/>
          <w14:ligatures w14:val="standardContextual"/>
        </w:rPr>
        <w:t>mes</w:t>
      </w:r>
      <w:proofErr w:type="spellEnd"/>
      <w:r w:rsidRPr="00DC49E2">
        <w:rPr>
          <w:rFonts w:ascii="Times New Roman" w:eastAsia="Times New Roman" w:hAnsi="Times New Roman" w:cs="Times New Roman"/>
          <w:kern w:val="2"/>
          <w:sz w:val="24"/>
          <w:szCs w:val="24"/>
          <w:lang w:eastAsia="en-CA"/>
          <w14:ligatures w14:val="standardContextual"/>
        </w:rPr>
        <w:t xml:space="preserve"> or anything like that because of the high rate of fraud”</w:t>
      </w:r>
    </w:p>
    <w:p w14:paraId="05B17743" w14:textId="12AC3105" w:rsidR="004A7E48" w:rsidRPr="00DC49E2" w:rsidRDefault="00C529C8" w:rsidP="004A7E48">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w:t>
      </w:r>
      <w:r w:rsidR="004A7E48" w:rsidRPr="00DC49E2">
        <w:rPr>
          <w:rFonts w:ascii="Times New Roman" w:eastAsia="Times New Roman" w:hAnsi="Times New Roman" w:cs="Times New Roman"/>
          <w:kern w:val="2"/>
          <w:sz w:val="24"/>
          <w:szCs w:val="24"/>
          <w:lang w:eastAsia="en-CA"/>
          <w14:ligatures w14:val="standardContextual"/>
        </w:rPr>
        <w:t>Don't know anything about '</w:t>
      </w:r>
      <w:proofErr w:type="spellStart"/>
      <w:r w:rsidR="004A7E48" w:rsidRPr="00DC49E2">
        <w:rPr>
          <w:rFonts w:ascii="Times New Roman" w:eastAsia="Times New Roman" w:hAnsi="Times New Roman" w:cs="Times New Roman"/>
          <w:kern w:val="2"/>
          <w:sz w:val="24"/>
          <w:szCs w:val="24"/>
          <w:lang w:eastAsia="en-CA"/>
          <w14:ligatures w14:val="standardContextual"/>
        </w:rPr>
        <w:t>Foodshare</w:t>
      </w:r>
      <w:proofErr w:type="spellEnd"/>
      <w:r w:rsidR="004A7E48" w:rsidRPr="00DC49E2">
        <w:rPr>
          <w:rFonts w:ascii="Times New Roman" w:eastAsia="Times New Roman" w:hAnsi="Times New Roman" w:cs="Times New Roman"/>
          <w:kern w:val="2"/>
          <w:sz w:val="24"/>
          <w:szCs w:val="24"/>
          <w:lang w:eastAsia="en-CA"/>
          <w14:ligatures w14:val="standardContextual"/>
        </w:rPr>
        <w:t>'. I like to do a little research on companies before I would donate, including those who have a declared charitable status.</w:t>
      </w:r>
      <w:r w:rsidRPr="00DC49E2">
        <w:rPr>
          <w:rFonts w:ascii="Times New Roman" w:eastAsia="Times New Roman" w:hAnsi="Times New Roman" w:cs="Times New Roman"/>
          <w:kern w:val="2"/>
          <w:sz w:val="24"/>
          <w:szCs w:val="24"/>
          <w:lang w:eastAsia="en-CA"/>
          <w14:ligatures w14:val="standardContextual"/>
        </w:rPr>
        <w:t>”</w:t>
      </w:r>
    </w:p>
    <w:p w14:paraId="2661D133" w14:textId="7B878926" w:rsidR="00470803" w:rsidRPr="00DC49E2" w:rsidRDefault="00C529C8" w:rsidP="00C529C8">
      <w:pPr>
        <w:spacing w:line="240" w:lineRule="auto"/>
        <w:ind w:firstLine="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kern w:val="2"/>
          <w:sz w:val="24"/>
          <w:szCs w:val="24"/>
          <w:lang w:eastAsia="en-CA"/>
          <w14:ligatures w14:val="standardContextual"/>
        </w:rPr>
        <w:t>“I know nothing about this charity and would prefer the majority to go to a registered charity with a stronger background”</w:t>
      </w:r>
    </w:p>
    <w:p w14:paraId="4391BB62" w14:textId="77777777" w:rsidR="00470803" w:rsidRPr="00DC49E2" w:rsidRDefault="00470803" w:rsidP="00C529C8">
      <w:pPr>
        <w:spacing w:line="240" w:lineRule="auto"/>
        <w:ind w:firstLine="0"/>
        <w:rPr>
          <w:rFonts w:ascii="Times New Roman" w:eastAsia="Times New Roman" w:hAnsi="Times New Roman" w:cs="Times New Roman"/>
          <w:kern w:val="2"/>
          <w:lang w:eastAsia="en-CA"/>
          <w14:ligatures w14:val="standardContextual"/>
        </w:rPr>
      </w:pPr>
    </w:p>
    <w:p w14:paraId="74C5C239" w14:textId="77777777" w:rsidR="00236CE1" w:rsidRPr="00DC49E2" w:rsidRDefault="00236CE1">
      <w:pPr>
        <w:spacing w:line="240" w:lineRule="auto"/>
        <w:ind w:firstLine="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t>Competence</w:t>
      </w:r>
    </w:p>
    <w:p w14:paraId="124EACC6" w14:textId="77777777" w:rsidR="00236CE1" w:rsidRPr="00DC49E2" w:rsidRDefault="00236CE1">
      <w:pPr>
        <w:spacing w:line="240" w:lineRule="auto"/>
        <w:ind w:firstLine="0"/>
        <w:rPr>
          <w:rFonts w:ascii="Times New Roman" w:eastAsia="Dotum" w:hAnsi="Times New Roman" w:cs="Times New Roman"/>
          <w:i/>
          <w:iCs/>
          <w:sz w:val="24"/>
          <w:szCs w:val="24"/>
          <w:lang w:eastAsia="en-CA"/>
        </w:rPr>
      </w:pPr>
    </w:p>
    <w:p w14:paraId="7AB96637" w14:textId="61617578" w:rsidR="00D614AE" w:rsidRDefault="00952F7B" w:rsidP="00BF6D18">
      <w:pPr>
        <w:spacing w:line="240" w:lineRule="auto"/>
        <w:ind w:firstLine="720"/>
        <w:rPr>
          <w:rFonts w:ascii="Times New Roman" w:eastAsia="Calibri" w:hAnsi="Times New Roman"/>
          <w:sz w:val="24"/>
          <w:szCs w:val="24"/>
        </w:rPr>
      </w:pPr>
      <w:r w:rsidRPr="00DC49E2">
        <w:rPr>
          <w:rFonts w:ascii="Times New Roman" w:eastAsia="Dotum" w:hAnsi="Times New Roman" w:cs="Times New Roman"/>
          <w:iCs/>
          <w:sz w:val="24"/>
          <w:szCs w:val="24"/>
          <w:lang w:eastAsia="en-CA"/>
        </w:rPr>
        <w:t xml:space="preserve">We ran two </w:t>
      </w:r>
      <w:r w:rsidR="00D951BB" w:rsidRPr="00DC49E2">
        <w:rPr>
          <w:rFonts w:ascii="Times New Roman" w:eastAsia="Dotum" w:hAnsi="Times New Roman" w:cs="Times New Roman"/>
          <w:iCs/>
          <w:sz w:val="24"/>
          <w:szCs w:val="24"/>
          <w:lang w:eastAsia="en-CA"/>
        </w:rPr>
        <w:t xml:space="preserve">serial </w:t>
      </w:r>
      <w:r w:rsidRPr="00DC49E2">
        <w:rPr>
          <w:rFonts w:ascii="Times New Roman" w:eastAsia="Dotum" w:hAnsi="Times New Roman" w:cs="Times New Roman"/>
          <w:iCs/>
          <w:sz w:val="24"/>
          <w:szCs w:val="24"/>
          <w:lang w:eastAsia="en-CA"/>
        </w:rPr>
        <w:t xml:space="preserve">mediation analyses to test the role of competence on a) donations to the charity farther from its goal and b) donations to the charity closer to its goal. We first compared </w:t>
      </w:r>
      <w:r w:rsidR="00D951BB" w:rsidRPr="00DC49E2">
        <w:rPr>
          <w:rFonts w:ascii="Times New Roman" w:eastAsia="Dotum" w:hAnsi="Times New Roman" w:cs="Times New Roman"/>
          <w:iCs/>
          <w:sz w:val="24"/>
          <w:szCs w:val="24"/>
          <w:lang w:eastAsia="en-CA"/>
        </w:rPr>
        <w:t xml:space="preserve">the joint evaluation condition with the separate evaluation far condition on donations to the charity farther from its goal. </w:t>
      </w:r>
      <w:r w:rsidR="00D951BB" w:rsidRPr="00DC49E2">
        <w:rPr>
          <w:rFonts w:ascii="Times New Roman" w:eastAsia="Calibri" w:hAnsi="Times New Roman"/>
          <w:sz w:val="24"/>
          <w:szCs w:val="24"/>
        </w:rPr>
        <w:t>Mediation analysis using PROCESS model 4 and 5,000 bootstrap samples found that the effect of evaluation condition (coded JE = 1 and SE far = 0) on donations to the charity farther from its goal was mediated by perceptions of need for help, B = 3.10, SE = 1.47, 95% CI [.57, 6.27] but not perceptions of competence, B = .37, SE = .72, 95% CI [-.90, 2.04].</w:t>
      </w:r>
      <w:r w:rsidR="00BF6D18" w:rsidRPr="00DC49E2">
        <w:rPr>
          <w:rFonts w:ascii="Times New Roman" w:eastAsia="Calibri" w:hAnsi="Times New Roman"/>
          <w:sz w:val="24"/>
          <w:szCs w:val="24"/>
        </w:rPr>
        <w:t xml:space="preserve"> Next, we carried out the same analysis to compare </w:t>
      </w:r>
      <w:r w:rsidR="00BF6D18" w:rsidRPr="00DC49E2">
        <w:rPr>
          <w:rFonts w:ascii="Times New Roman" w:eastAsia="Dotum" w:hAnsi="Times New Roman" w:cs="Times New Roman"/>
          <w:iCs/>
          <w:sz w:val="24"/>
          <w:szCs w:val="24"/>
          <w:lang w:eastAsia="en-CA"/>
        </w:rPr>
        <w:t xml:space="preserve">the joint evaluation condition with the separate evaluation close condition on donations to the charity closer to its goal. This revealed that the effect of evaluation condition (coded JE = 1 and SE close = 0) on donations to the charity closer to its goal was mediated by competence, </w:t>
      </w:r>
      <w:r w:rsidR="00BF6D18" w:rsidRPr="00DC49E2">
        <w:rPr>
          <w:rFonts w:ascii="Times New Roman" w:eastAsia="Calibri" w:hAnsi="Times New Roman"/>
          <w:sz w:val="24"/>
          <w:szCs w:val="24"/>
        </w:rPr>
        <w:t>B = 2.59, SE = 1.38, 95% CI [.43, 5.74] but not by perceptions of need, B = -1.33, SE = 1.09, 95% CI [-3.61, .66]. This shows that the joint evaluation condition increased perceptions of need for the charity farther from its goal but had no effect on perceptions of need for the charity closer to its goal. In addition, this shows that the joint evaluation condition had no effect on the perceived competence of the charity farther from its goal but increased the perceived competence of the charity closer to its goal, driving donations towards the charity closer to its goal. These results indicate that competence perceptions for the charity closer to its goal may provide a</w:t>
      </w:r>
      <w:r w:rsidR="00787C8A" w:rsidRPr="00DC49E2">
        <w:rPr>
          <w:rFonts w:ascii="Times New Roman" w:eastAsia="Calibri" w:hAnsi="Times New Roman"/>
          <w:sz w:val="24"/>
          <w:szCs w:val="24"/>
        </w:rPr>
        <w:t xml:space="preserve">n indirect effect in the opposite direction. </w:t>
      </w:r>
    </w:p>
    <w:p w14:paraId="72E477A0" w14:textId="77777777" w:rsidR="00D614AE" w:rsidRDefault="00D614AE">
      <w:pPr>
        <w:spacing w:line="240" w:lineRule="auto"/>
        <w:ind w:firstLine="0"/>
        <w:rPr>
          <w:rFonts w:ascii="Times New Roman" w:eastAsia="Calibri" w:hAnsi="Times New Roman"/>
          <w:sz w:val="24"/>
          <w:szCs w:val="24"/>
        </w:rPr>
      </w:pPr>
      <w:r>
        <w:rPr>
          <w:rFonts w:ascii="Times New Roman" w:eastAsia="Calibri" w:hAnsi="Times New Roman"/>
          <w:sz w:val="24"/>
          <w:szCs w:val="24"/>
        </w:rPr>
        <w:br w:type="page"/>
      </w:r>
    </w:p>
    <w:p w14:paraId="41CE18B4" w14:textId="4F4E0BD7" w:rsidR="00D614AE" w:rsidRDefault="00D614AE" w:rsidP="00D614AE">
      <w:pPr>
        <w:keepNext/>
        <w:ind w:firstLine="0"/>
        <w:outlineLvl w:val="1"/>
        <w:rPr>
          <w:rFonts w:ascii="Times New Roman" w:eastAsia="Dotum" w:hAnsi="Times New Roman" w:cs="Times New Roman"/>
          <w:i/>
          <w:iCs/>
          <w:sz w:val="24"/>
          <w:szCs w:val="24"/>
          <w:lang w:eastAsia="en-CA"/>
        </w:rPr>
      </w:pPr>
      <w:bookmarkStart w:id="21" w:name="_Toc164787185"/>
      <w:r w:rsidRPr="00DC49E2">
        <w:rPr>
          <w:rFonts w:ascii="Times New Roman" w:eastAsia="Dotum" w:hAnsi="Times New Roman" w:cs="Times New Roman"/>
          <w:i/>
          <w:iCs/>
          <w:sz w:val="24"/>
          <w:szCs w:val="24"/>
          <w:lang w:eastAsia="en-CA"/>
        </w:rPr>
        <w:lastRenderedPageBreak/>
        <w:t xml:space="preserve">Study </w:t>
      </w:r>
      <w:r>
        <w:rPr>
          <w:rFonts w:ascii="Times New Roman" w:eastAsia="Dotum" w:hAnsi="Times New Roman" w:cs="Times New Roman"/>
          <w:i/>
          <w:iCs/>
          <w:sz w:val="24"/>
          <w:szCs w:val="24"/>
          <w:lang w:eastAsia="en-CA"/>
        </w:rPr>
        <w:t>2</w:t>
      </w:r>
      <w:r w:rsidRPr="00DC49E2">
        <w:rPr>
          <w:rFonts w:ascii="Times New Roman" w:eastAsia="Dotum" w:hAnsi="Times New Roman" w:cs="Times New Roman"/>
          <w:i/>
          <w:iCs/>
          <w:sz w:val="24"/>
          <w:szCs w:val="24"/>
          <w:lang w:eastAsia="en-CA"/>
        </w:rPr>
        <w:t xml:space="preserve"> Supplementary Analyses</w:t>
      </w:r>
      <w:bookmarkEnd w:id="21"/>
    </w:p>
    <w:p w14:paraId="0D51B4DB" w14:textId="77777777" w:rsidR="00D614AE" w:rsidRPr="00D614AE" w:rsidRDefault="00D614AE" w:rsidP="00D614AE">
      <w:pPr>
        <w:spacing w:line="276" w:lineRule="auto"/>
        <w:ind w:firstLine="720"/>
        <w:rPr>
          <w:rFonts w:ascii="Times New Roman" w:eastAsia="Batang" w:hAnsi="Times New Roman" w:cs="Times New Roman"/>
          <w:sz w:val="24"/>
          <w:szCs w:val="24"/>
          <w:lang w:eastAsia="en-CA"/>
        </w:rPr>
      </w:pPr>
      <w:r w:rsidRPr="00D614AE">
        <w:rPr>
          <w:rFonts w:ascii="Times New Roman" w:eastAsia="Batang" w:hAnsi="Times New Roman" w:cs="Times New Roman"/>
          <w:bCs/>
          <w:sz w:val="24"/>
          <w:szCs w:val="24"/>
          <w:lang w:eastAsia="en-CA"/>
        </w:rPr>
        <w:t>We note that we view our mediator—</w:t>
      </w:r>
      <w:r w:rsidRPr="00D614AE">
        <w:rPr>
          <w:rFonts w:ascii="Times New Roman" w:eastAsia="Batang" w:hAnsi="Times New Roman" w:cs="Times New Roman"/>
          <w:bCs/>
          <w:i/>
          <w:sz w:val="24"/>
          <w:szCs w:val="24"/>
          <w:lang w:eastAsia="en-CA"/>
        </w:rPr>
        <w:t>need for help</w:t>
      </w:r>
      <w:r w:rsidRPr="00D614AE">
        <w:rPr>
          <w:rFonts w:ascii="Times New Roman" w:eastAsia="Batang" w:hAnsi="Times New Roman" w:cs="Times New Roman"/>
          <w:b/>
          <w:bCs/>
          <w:sz w:val="24"/>
          <w:szCs w:val="24"/>
          <w:lang w:eastAsia="en-CA"/>
        </w:rPr>
        <w:t>—</w:t>
      </w:r>
      <w:r w:rsidRPr="00D614AE">
        <w:rPr>
          <w:rFonts w:ascii="Times New Roman" w:eastAsia="Batang" w:hAnsi="Times New Roman" w:cs="Times New Roman"/>
          <w:bCs/>
          <w:sz w:val="24"/>
          <w:szCs w:val="24"/>
          <w:lang w:eastAsia="en-CA"/>
        </w:rPr>
        <w:t xml:space="preserve">as being distinct, but related, to the construct of </w:t>
      </w:r>
      <w:r w:rsidRPr="00D614AE">
        <w:rPr>
          <w:rFonts w:ascii="Times New Roman" w:eastAsia="Batang" w:hAnsi="Times New Roman" w:cs="Times New Roman"/>
          <w:bCs/>
          <w:i/>
          <w:sz w:val="24"/>
          <w:szCs w:val="24"/>
          <w:lang w:eastAsia="en-CA"/>
        </w:rPr>
        <w:t>need for progress</w:t>
      </w:r>
      <w:r w:rsidRPr="00D614AE">
        <w:rPr>
          <w:rFonts w:ascii="Times New Roman" w:eastAsia="Batang" w:hAnsi="Times New Roman" w:cs="Times New Roman"/>
          <w:bCs/>
          <w:sz w:val="24"/>
          <w:szCs w:val="24"/>
          <w:lang w:eastAsia="en-CA"/>
        </w:rPr>
        <w:t xml:space="preserve"> that has been examined in previous work </w:t>
      </w:r>
      <w:r w:rsidRPr="00D614AE">
        <w:rPr>
          <w:rFonts w:ascii="Times New Roman" w:eastAsia="Batang" w:hAnsi="Times New Roman" w:cs="Times New Roman"/>
          <w:bCs/>
          <w:sz w:val="24"/>
          <w:szCs w:val="24"/>
          <w:lang w:eastAsia="en-CA"/>
        </w:rPr>
        <w:fldChar w:fldCharType="begin"/>
      </w:r>
      <w:r w:rsidRPr="00D614AE">
        <w:rPr>
          <w:rFonts w:ascii="Times New Roman" w:eastAsia="Batang" w:hAnsi="Times New Roman" w:cs="Times New Roman"/>
          <w:bCs/>
          <w:sz w:val="24"/>
          <w:szCs w:val="24"/>
          <w:lang w:eastAsia="en-CA"/>
        </w:rPr>
        <w:instrText xml:space="preserve"> ADDIN ZOTERO_ITEM CSL_CITATION {"citationID":"ospnfvfa","properties":{"formattedCitation":"(Fishbach, Henderson, and Koo 2011; Fishbach, Koo, and Finkelstein 2014; Koo and Fishbach 2008, 2012, 2014)","plainCitation":"(Fishbach, Henderson, and Koo 2011; Fishbach, Koo, and Finkelstein 2014; Koo and Fishbach 2008, 2012, 2014)","noteIndex":0},"citationItems":[{"id":14820,"uris":["http://zotero.org/users/4606674/items/66YHUSDR"],"itemData":{"id":14820,"type":"article-journal","abstract":"This article addresses what factors best motivate individuals to work toward shared goals. We propose that when individuals do not identify highly with a group, their contributions will mimic others': An emphasis on things done will increase their contributions toward achieving a goal, because such emphasis suggests the goal is worth pursuing. Conversely, we propose that when individuals identify highly with a group, their contributions will compensate for others': An emphasis on things left undone will increase their own contributions, because missing contributions suggest insufficient progress toward a goal they already consider worthwhile. Five studies lend support to these predictions by measuring contributions to goals centered on idea generation and helping victims of various global disasters (earthquake in Haiti, wildfires in Southern California, rioting in Kenya). (PsycINFO Database Record (c) 2016 APA, all rights reserved)","container-title":"Journal of Experimental Psychology: General","DOI":"10.1037/a0023907","ISSN":"1939-2222","issue":"3","note":"publisher-place: US\npublisher: American Psychological Association","page":"520-534","source":"APA PsycNet","title":"Pursuing goals with others: Group identification and motivation resulting from things done versus things left undone","title-short":"Pursuing goals with others","volume":"140","author":[{"family":"Fishbach","given":"Ayelet"},{"family":"Henderson","given":"Marlone D."},{"family":"Koo","given":"Minjung"}],"issued":{"date-parts":[["2011"]]}}},{"id":14835,"uris":["http://zotero.org/users/4606674/items/CLDI8PBP"],"itemData":{"id":14835,"type":"chapter","abstract":"This chapter asks, when does motivation increase as a result of attending to accomplishments and when does it increase as a result of attending to their absence? We propose that attention to accomplishments increases motivation among uncommitted and inexperienced individuals by increasing their goal commitment. In contrast, attention to lack of accomplishments increases motivation among committed and experienced individuals by increasing their perceived need to make progress on a goal. We document parallel influences of attention to completed and missing actions on the pursuit of personal and shared goals, and document similarities between the types of information on completing versus missing actions that individuals include in the feedback they seek and give to each other and how they respond to this information.","container-title":"Advances in Experimental Social Psychology","event-place":"New York","note":"DOI: 10.1016/B978-0-12-800284-1.00005-9","page":"257-307","publisher":"Academic Press","publisher-place":"New York","source":"ScienceDirect","title":"Chapter Five - Motivation Resulting from Completed and Missing Actions","URL":"https://www.sciencedirect.com/science/article/pii/B9780128002841000059","volume":"50","author":[{"family":"Fishbach","given":"Ayelet"},{"family":"Koo","given":"Minjung"},{"family":"Finkelstein","given":"Stacey R."}],"editor":[{"family":"Olson","given":"James M."},{"family":"Zanna","given":"Mark P."}],"accessed":{"date-parts":[["2024",1,18]]},"issued":{"date-parts":[["2014",1,1]]}}},{"id":702,"uris":["http://zotero.org/users/4606674/items/7E3V7KIF"],"itemData":{"id":702,"type":"article-journal","container-title":"Journal of Personality and Social Psychology","DOI":"10.1037/0022-3514.94.2.183","ISSN":"1939-1315, 0022-3514","issue":"2","language":"en","page":"183-195","source":"CrossRef","title":"Dynamics of self-regulation: How (un)accomplished goal actions affect motivation.","title-short":"Dynamics of self-regulation","volume":"94","author":[{"family":"Koo","given":"Minjung"},{"family":"Fishbach","given":"Ayelet"}],"issued":{"date-parts":[["2008"]]}}},{"id":2323,"uris":["http://zotero.org/users/4606674/items/U2NESV2V"],"itemData":{"id":2323,"type":"article-journal","container-title":"Journal of Consumer Research","issue":"3","note":"publisher: University of Chicago Press Chicago, IL","page":"493–509","source":"Google Scholar","title":"The Small-Area Hypothesis: Effects of Progress Monitoring on Goal Adherence","title-short":"The Small-Area Hypothesis","volume":"39","author":[{"family":"Koo","given":"Minjung"},{"family":"Fishbach","given":"Ayelet"}],"issued":{"date-parts":[["2012"]]}}},{"id":14833,"uris":["http://zotero.org/users/4606674/items/EQ7AKNP7"],"itemData":{"id":14833,"type":"article-journal","abstract":"Two factors increase the motivation to adhere to a goal: goal commitment and lack of goal progress. When people ask about commitment, focusing on what they have accomplished (to date) signals to them high commitment and increases motivation. Conversely, when commitment is certain and people ask about goal progress, focusing on what they have yet to accomplish (to go) signals to them lack of progress and increases motivation. Accordingly, 4 studies show that emphasizing to-date information increases goal adherence when commitment is uncertain-that is, when participants study for a relatively unimportant exam, consume luxuries, fulfill a desire, and make first-time contributions to a charity. Conversely, emphasizing to-go information increases goal adherence when commitment is certain-that is, when participants study for an important exam, consume necessities, fulfill a need, and make repeated contributions to a charity. (PsycINFO Database Record (c) 2016 APA, all rights reserved)","container-title":"Motivation Science","DOI":"10.1037/2333-8113.1.S.73","ISSN":"2333-8121","issue":"S","note":"publisher-place: US\npublisher: Educational Publishing Foundation","page":"73-90","source":"APA PsycNet","title":"Dynamics of self-regulation: How (un)accomplished goal actions affect motivation","title-short":"Dynamics of self-regulation","volume":"1","author":[{"family":"Koo","given":"Minjung"},{"family":"Fishbach","given":"Ayelet"}],"issued":{"date-parts":[["2014"]]}}}],"schema":"https://github.com/citation-style-language/schema/raw/master/csl-citation.json"} </w:instrText>
      </w:r>
      <w:r w:rsidRPr="00D614AE">
        <w:rPr>
          <w:rFonts w:ascii="Times New Roman" w:eastAsia="Batang" w:hAnsi="Times New Roman" w:cs="Times New Roman"/>
          <w:bCs/>
          <w:sz w:val="24"/>
          <w:szCs w:val="24"/>
          <w:lang w:eastAsia="en-CA"/>
        </w:rPr>
        <w:fldChar w:fldCharType="separate"/>
      </w:r>
      <w:r w:rsidRPr="00D614AE">
        <w:rPr>
          <w:rFonts w:ascii="Times New Roman" w:eastAsia="Batang" w:hAnsi="Times New Roman" w:cs="Times New Roman"/>
          <w:sz w:val="24"/>
          <w:szCs w:val="24"/>
          <w:lang w:val="en-GB" w:eastAsia="en-CA"/>
        </w:rPr>
        <w:t>(</w:t>
      </w:r>
      <w:proofErr w:type="spellStart"/>
      <w:r w:rsidRPr="00D614AE">
        <w:rPr>
          <w:rFonts w:ascii="Times New Roman" w:eastAsia="Batang" w:hAnsi="Times New Roman" w:cs="Times New Roman"/>
          <w:sz w:val="24"/>
          <w:szCs w:val="24"/>
          <w:lang w:val="en-GB" w:eastAsia="en-CA"/>
        </w:rPr>
        <w:t>Fishbach</w:t>
      </w:r>
      <w:proofErr w:type="spellEnd"/>
      <w:r w:rsidRPr="00D614AE">
        <w:rPr>
          <w:rFonts w:ascii="Times New Roman" w:eastAsia="Batang" w:hAnsi="Times New Roman" w:cs="Times New Roman"/>
          <w:sz w:val="24"/>
          <w:szCs w:val="24"/>
          <w:lang w:val="en-GB" w:eastAsia="en-CA"/>
        </w:rPr>
        <w:t xml:space="preserve">, Henderson, and Koo 2011; </w:t>
      </w:r>
      <w:proofErr w:type="spellStart"/>
      <w:r w:rsidRPr="00D614AE">
        <w:rPr>
          <w:rFonts w:ascii="Times New Roman" w:eastAsia="Batang" w:hAnsi="Times New Roman" w:cs="Times New Roman"/>
          <w:sz w:val="24"/>
          <w:szCs w:val="24"/>
          <w:lang w:val="en-GB" w:eastAsia="en-CA"/>
        </w:rPr>
        <w:t>Fishbach</w:t>
      </w:r>
      <w:proofErr w:type="spellEnd"/>
      <w:r w:rsidRPr="00D614AE">
        <w:rPr>
          <w:rFonts w:ascii="Times New Roman" w:eastAsia="Batang" w:hAnsi="Times New Roman" w:cs="Times New Roman"/>
          <w:sz w:val="24"/>
          <w:szCs w:val="24"/>
          <w:lang w:val="en-GB" w:eastAsia="en-CA"/>
        </w:rPr>
        <w:t xml:space="preserve">, Koo, and Finkelstein 2014; Koo and </w:t>
      </w:r>
      <w:proofErr w:type="spellStart"/>
      <w:r w:rsidRPr="00D614AE">
        <w:rPr>
          <w:rFonts w:ascii="Times New Roman" w:eastAsia="Batang" w:hAnsi="Times New Roman" w:cs="Times New Roman"/>
          <w:sz w:val="24"/>
          <w:szCs w:val="24"/>
          <w:lang w:val="en-GB" w:eastAsia="en-CA"/>
        </w:rPr>
        <w:t>Fishbach</w:t>
      </w:r>
      <w:proofErr w:type="spellEnd"/>
      <w:r w:rsidRPr="00D614AE">
        <w:rPr>
          <w:rFonts w:ascii="Times New Roman" w:eastAsia="Batang" w:hAnsi="Times New Roman" w:cs="Times New Roman"/>
          <w:sz w:val="24"/>
          <w:szCs w:val="24"/>
          <w:lang w:val="en-GB" w:eastAsia="en-CA"/>
        </w:rPr>
        <w:t xml:space="preserve"> 2008, 2012, 2014)</w:t>
      </w:r>
      <w:r w:rsidRPr="00D614AE">
        <w:rPr>
          <w:rFonts w:ascii="Times New Roman" w:eastAsia="Batang" w:hAnsi="Times New Roman" w:cs="Times New Roman"/>
          <w:bCs/>
          <w:sz w:val="24"/>
          <w:szCs w:val="24"/>
          <w:lang w:eastAsia="en-CA"/>
        </w:rPr>
        <w:fldChar w:fldCharType="end"/>
      </w:r>
      <w:r w:rsidRPr="00D614AE">
        <w:rPr>
          <w:rFonts w:ascii="Times New Roman" w:eastAsia="Batang" w:hAnsi="Times New Roman" w:cs="Times New Roman"/>
          <w:b/>
          <w:bCs/>
          <w:sz w:val="24"/>
          <w:szCs w:val="24"/>
          <w:lang w:eastAsia="en-CA"/>
        </w:rPr>
        <w:t xml:space="preserve">. </w:t>
      </w:r>
      <w:r w:rsidRPr="00D614AE">
        <w:rPr>
          <w:rFonts w:ascii="Times New Roman" w:eastAsia="Cambria" w:hAnsi="Times New Roman" w:cs="Times New Roman"/>
          <w:sz w:val="24"/>
          <w:szCs w:val="24"/>
        </w:rPr>
        <w:t xml:space="preserve">Need for progress has been conceptualized as a </w:t>
      </w:r>
      <w:r w:rsidRPr="00D614AE">
        <w:rPr>
          <w:rFonts w:ascii="Times New Roman" w:eastAsia="Times New Roman" w:hAnsi="Times New Roman" w:cs="Times New Roman"/>
          <w:sz w:val="24"/>
          <w:szCs w:val="24"/>
          <w:lang w:val="en-GB" w:eastAsia="en-CA"/>
        </w:rPr>
        <w:t>negative affective state, on the part of the focal actor, resulting from a discrepancy between actual and expected progress that motivates goal pursuit</w:t>
      </w:r>
      <w:r w:rsidRPr="00D614AE">
        <w:rPr>
          <w:rFonts w:ascii="Times New Roman" w:eastAsia="Cambria" w:hAnsi="Times New Roman" w:cs="Times New Roman"/>
          <w:sz w:val="24"/>
          <w:szCs w:val="24"/>
        </w:rPr>
        <w:t xml:space="preserve"> </w:t>
      </w:r>
      <w:r w:rsidRPr="00D614AE">
        <w:rPr>
          <w:rFonts w:ascii="Times New Roman" w:eastAsia="Cambria" w:hAnsi="Times New Roman" w:cs="Times New Roman"/>
          <w:i/>
          <w:iCs/>
          <w:sz w:val="24"/>
          <w:szCs w:val="24"/>
        </w:rPr>
        <w:fldChar w:fldCharType="begin"/>
      </w:r>
      <w:r w:rsidRPr="00D614AE">
        <w:rPr>
          <w:rFonts w:ascii="Times New Roman" w:eastAsia="Cambria" w:hAnsi="Times New Roman" w:cs="Times New Roman"/>
          <w:i/>
          <w:iCs/>
          <w:sz w:val="24"/>
          <w:szCs w:val="24"/>
        </w:rPr>
        <w:instrText xml:space="preserve"> ADDIN ZOTERO_ITEM CSL_CITATION {"citationID":"TZDNNUWf","properties":{"formattedCitation":"(Fishbach, Henderson, and Koo 2011; Koo and Fishbach 2008)","plainCitation":"(Fishbach, Henderson, and Koo 2011; Koo and Fishbach 2008)","noteIndex":0},"citationItems":[{"id":14820,"uris":["http://zotero.org/users/4606674/items/66YHUSDR"],"itemData":{"id":14820,"type":"article-journal","abstract":"This article addresses what factors best motivate individuals to work toward shared goals. We propose that when individuals do not identify highly with a group, their contributions will mimic others': An emphasis on things done will increase their contributions toward achieving a goal, because such emphasis suggests the goal is worth pursuing. Conversely, we propose that when individuals identify highly with a group, their contributions will compensate for others': An emphasis on things left undone will increase their own contributions, because missing contributions suggest insufficient progress toward a goal they already consider worthwhile. Five studies lend support to these predictions by measuring contributions to goals centered on idea generation and helping victims of various global disasters (earthquake in Haiti, wildfires in Southern California, rioting in Kenya). (PsycINFO Database Record (c) 2016 APA, all rights reserved)","container-title":"Journal of Experimental Psychology: General","DOI":"10.1037/a0023907","ISSN":"1939-2222","issue":"3","note":"publisher-place: US\npublisher: American Psychological Association","page":"520-534","source":"APA PsycNet","title":"Pursuing goals with others: Group identification and motivation resulting from things done versus things left undone","title-short":"Pursuing goals with others","volume":"140","author":[{"family":"Fishbach","given":"Ayelet"},{"family":"Henderson","given":"Marlone D."},{"family":"Koo","given":"Minjung"}],"issued":{"date-parts":[["2011"]]}}},{"id":702,"uris":["http://zotero.org/users/4606674/items/7E3V7KIF"],"itemData":{"id":702,"type":"article-journal","container-title":"Journal of Personality and Social Psychology","DOI":"10.1037/0022-3514.94.2.183","ISSN":"1939-1315, 0022-3514","issue":"2","language":"en","page":"183-195","source":"CrossRef","title":"Dynamics of self-regulation: How (un)accomplished goal actions affect motivation.","title-short":"Dynamics of self-regulation","volume":"94","author":[{"family":"Koo","given":"Minjung"},{"family":"Fishbach","given":"Ayelet"}],"issued":{"date-parts":[["2008"]]}}}],"schema":"https://github.com/citation-style-language/schema/raw/master/csl-citation.json"} </w:instrText>
      </w:r>
      <w:r w:rsidRPr="00D614AE">
        <w:rPr>
          <w:rFonts w:ascii="Times New Roman" w:eastAsia="Cambria" w:hAnsi="Times New Roman" w:cs="Times New Roman"/>
          <w:i/>
          <w:iCs/>
          <w:sz w:val="24"/>
          <w:szCs w:val="24"/>
        </w:rPr>
        <w:fldChar w:fldCharType="separate"/>
      </w:r>
      <w:r w:rsidRPr="00D614AE">
        <w:rPr>
          <w:rFonts w:ascii="Times New Roman" w:eastAsia="Batang" w:hAnsi="Times New Roman" w:cs="Times New Roman"/>
          <w:sz w:val="24"/>
          <w:szCs w:val="24"/>
          <w:lang w:val="en-GB" w:eastAsia="en-CA"/>
        </w:rPr>
        <w:t>(</w:t>
      </w:r>
      <w:proofErr w:type="spellStart"/>
      <w:r w:rsidRPr="00D614AE">
        <w:rPr>
          <w:rFonts w:ascii="Times New Roman" w:eastAsia="Batang" w:hAnsi="Times New Roman" w:cs="Times New Roman"/>
          <w:sz w:val="24"/>
          <w:szCs w:val="24"/>
          <w:lang w:val="en-GB" w:eastAsia="en-CA"/>
        </w:rPr>
        <w:t>Fishbach</w:t>
      </w:r>
      <w:proofErr w:type="spellEnd"/>
      <w:r w:rsidRPr="00D614AE">
        <w:rPr>
          <w:rFonts w:ascii="Times New Roman" w:eastAsia="Batang" w:hAnsi="Times New Roman" w:cs="Times New Roman"/>
          <w:sz w:val="24"/>
          <w:szCs w:val="24"/>
          <w:lang w:val="en-GB" w:eastAsia="en-CA"/>
        </w:rPr>
        <w:t xml:space="preserve">, Henderson, and Koo 2011; Koo and </w:t>
      </w:r>
      <w:proofErr w:type="spellStart"/>
      <w:r w:rsidRPr="00D614AE">
        <w:rPr>
          <w:rFonts w:ascii="Times New Roman" w:eastAsia="Batang" w:hAnsi="Times New Roman" w:cs="Times New Roman"/>
          <w:sz w:val="24"/>
          <w:szCs w:val="24"/>
          <w:lang w:val="en-GB" w:eastAsia="en-CA"/>
        </w:rPr>
        <w:t>Fishbach</w:t>
      </w:r>
      <w:proofErr w:type="spellEnd"/>
      <w:r w:rsidRPr="00D614AE">
        <w:rPr>
          <w:rFonts w:ascii="Times New Roman" w:eastAsia="Batang" w:hAnsi="Times New Roman" w:cs="Times New Roman"/>
          <w:sz w:val="24"/>
          <w:szCs w:val="24"/>
          <w:lang w:val="en-GB" w:eastAsia="en-CA"/>
        </w:rPr>
        <w:t xml:space="preserve"> 2008)</w:t>
      </w:r>
      <w:r w:rsidRPr="00D614AE">
        <w:rPr>
          <w:rFonts w:ascii="Times New Roman" w:eastAsia="Cambria" w:hAnsi="Times New Roman" w:cs="Times New Roman"/>
          <w:i/>
          <w:iCs/>
          <w:sz w:val="24"/>
          <w:szCs w:val="24"/>
        </w:rPr>
        <w:fldChar w:fldCharType="end"/>
      </w:r>
      <w:r w:rsidRPr="00D614AE">
        <w:rPr>
          <w:rFonts w:ascii="Times New Roman" w:eastAsia="Cambria" w:hAnsi="Times New Roman" w:cs="Times New Roman"/>
          <w:sz w:val="24"/>
          <w:szCs w:val="24"/>
        </w:rPr>
        <w:t>. This construct is typically measured with a focus on the individual’s levels of satisfaction with goal progress (</w:t>
      </w:r>
      <w:r w:rsidRPr="00D614AE">
        <w:rPr>
          <w:rFonts w:ascii="Times New Roman" w:eastAsia="Times New Roman" w:hAnsi="Times New Roman" w:cs="Times New Roman"/>
          <w:color w:val="222222"/>
          <w:sz w:val="24"/>
          <w:szCs w:val="24"/>
          <w:lang w:val="en-GB" w:eastAsia="en-CA"/>
        </w:rPr>
        <w:t xml:space="preserve">e.g., “the progress of the campaign thus far seems satisfying.” 1 - not at all, 7 - very satisfying; </w:t>
      </w:r>
      <w:proofErr w:type="spellStart"/>
      <w:r w:rsidRPr="00D614AE">
        <w:rPr>
          <w:rFonts w:ascii="Times New Roman" w:eastAsia="Batang" w:hAnsi="Times New Roman" w:cs="Times New Roman"/>
          <w:sz w:val="24"/>
          <w:szCs w:val="24"/>
          <w:lang w:val="en-GB" w:eastAsia="en-CA"/>
        </w:rPr>
        <w:t>Fishbach</w:t>
      </w:r>
      <w:proofErr w:type="spellEnd"/>
      <w:r w:rsidRPr="00D614AE">
        <w:rPr>
          <w:rFonts w:ascii="Times New Roman" w:eastAsia="Batang" w:hAnsi="Times New Roman" w:cs="Times New Roman"/>
          <w:sz w:val="24"/>
          <w:szCs w:val="24"/>
          <w:lang w:val="en-GB" w:eastAsia="en-CA"/>
        </w:rPr>
        <w:t>, Henderson, and Koo 2011, Study 4B</w:t>
      </w:r>
      <w:r w:rsidRPr="00D614AE">
        <w:rPr>
          <w:rFonts w:ascii="Times New Roman" w:eastAsia="Cambria" w:hAnsi="Times New Roman" w:cs="Times New Roman"/>
          <w:sz w:val="24"/>
          <w:szCs w:val="24"/>
        </w:rPr>
        <w:t>) and is driven by individual factors such as personal goal commitment and group identification</w:t>
      </w:r>
      <w:r w:rsidRPr="00D614AE">
        <w:rPr>
          <w:rFonts w:ascii="Times New Roman" w:eastAsia="Cambria" w:hAnsi="Times New Roman" w:cs="Times New Roman"/>
          <w:i/>
          <w:iCs/>
          <w:sz w:val="24"/>
          <w:szCs w:val="24"/>
        </w:rPr>
        <w:t xml:space="preserve"> </w:t>
      </w:r>
      <w:r w:rsidRPr="00D614AE">
        <w:rPr>
          <w:rFonts w:ascii="Times New Roman" w:eastAsia="Cambria" w:hAnsi="Times New Roman" w:cs="Times New Roman"/>
          <w:i/>
          <w:iCs/>
          <w:sz w:val="24"/>
          <w:szCs w:val="24"/>
        </w:rPr>
        <w:fldChar w:fldCharType="begin"/>
      </w:r>
      <w:r w:rsidRPr="00D614AE">
        <w:rPr>
          <w:rFonts w:ascii="Times New Roman" w:eastAsia="Cambria" w:hAnsi="Times New Roman" w:cs="Times New Roman"/>
          <w:i/>
          <w:iCs/>
          <w:sz w:val="24"/>
          <w:szCs w:val="24"/>
        </w:rPr>
        <w:instrText xml:space="preserve"> ADDIN ZOTERO_ITEM CSL_CITATION {"citationID":"PG9Y9wHJ","properties":{"formattedCitation":"(Fishbach, Henderson, and Koo 2011; Koo and Fishbach 2008)","plainCitation":"(Fishbach, Henderson, and Koo 2011; Koo and Fishbach 2008)","noteIndex":0},"citationItems":[{"id":14820,"uris":["http://zotero.org/users/4606674/items/66YHUSDR"],"itemData":{"id":14820,"type":"article-journal","abstract":"This article addresses what factors best motivate individuals to work toward shared goals. We propose that when individuals do not identify highly with a group, their contributions will mimic others': An emphasis on things done will increase their contributions toward achieving a goal, because such emphasis suggests the goal is worth pursuing. Conversely, we propose that when individuals identify highly with a group, their contributions will compensate for others': An emphasis on things left undone will increase their own contributions, because missing contributions suggest insufficient progress toward a goal they already consider worthwhile. Five studies lend support to these predictions by measuring contributions to goals centered on idea generation and helping victims of various global disasters (earthquake in Haiti, wildfires in Southern California, rioting in Kenya). (PsycINFO Database Record (c) 2016 APA, all rights reserved)","container-title":"Journal of Experimental Psychology: General","DOI":"10.1037/a0023907","ISSN":"1939-2222","issue":"3","note":"publisher-place: US\npublisher: American Psychological Association","page":"520-534","source":"APA PsycNet","title":"Pursuing goals with others: Group identification and motivation resulting from things done versus things left undone","title-short":"Pursuing goals with others","volume":"140","author":[{"family":"Fishbach","given":"Ayelet"},{"family":"Henderson","given":"Marlone D."},{"family":"Koo","given":"Minjung"}],"issued":{"date-parts":[["2011"]]}}},{"id":702,"uris":["http://zotero.org/users/4606674/items/7E3V7KIF"],"itemData":{"id":702,"type":"article-journal","container-title":"Journal of Personality and Social Psychology","DOI":"10.1037/0022-3514.94.2.183","ISSN":"1939-1315, 0022-3514","issue":"2","language":"en","page":"183-195","source":"CrossRef","title":"Dynamics of self-regulation: How (un)accomplished goal actions affect motivation.","title-short":"Dynamics of self-regulation","volume":"94","author":[{"family":"Koo","given":"Minjung"},{"family":"Fishbach","given":"Ayelet"}],"issued":{"date-parts":[["2008"]]}}}],"schema":"https://github.com/citation-style-language/schema/raw/master/csl-citation.json"} </w:instrText>
      </w:r>
      <w:r w:rsidRPr="00D614AE">
        <w:rPr>
          <w:rFonts w:ascii="Times New Roman" w:eastAsia="Cambria" w:hAnsi="Times New Roman" w:cs="Times New Roman"/>
          <w:i/>
          <w:iCs/>
          <w:sz w:val="24"/>
          <w:szCs w:val="24"/>
        </w:rPr>
        <w:fldChar w:fldCharType="separate"/>
      </w:r>
      <w:r w:rsidRPr="00D614AE">
        <w:rPr>
          <w:rFonts w:ascii="Times New Roman" w:eastAsia="Batang" w:hAnsi="Times New Roman" w:cs="Times New Roman"/>
          <w:sz w:val="24"/>
          <w:szCs w:val="24"/>
          <w:lang w:val="en-GB" w:eastAsia="en-CA"/>
        </w:rPr>
        <w:t>(</w:t>
      </w:r>
      <w:proofErr w:type="spellStart"/>
      <w:r w:rsidRPr="00D614AE">
        <w:rPr>
          <w:rFonts w:ascii="Times New Roman" w:eastAsia="Batang" w:hAnsi="Times New Roman" w:cs="Times New Roman"/>
          <w:sz w:val="24"/>
          <w:szCs w:val="24"/>
          <w:lang w:val="en-GB" w:eastAsia="en-CA"/>
        </w:rPr>
        <w:t>Fishbach</w:t>
      </w:r>
      <w:proofErr w:type="spellEnd"/>
      <w:r w:rsidRPr="00D614AE">
        <w:rPr>
          <w:rFonts w:ascii="Times New Roman" w:eastAsia="Batang" w:hAnsi="Times New Roman" w:cs="Times New Roman"/>
          <w:sz w:val="24"/>
          <w:szCs w:val="24"/>
          <w:lang w:val="en-GB" w:eastAsia="en-CA"/>
        </w:rPr>
        <w:t xml:space="preserve">, Henderson, and Koo 2011; Koo and </w:t>
      </w:r>
      <w:proofErr w:type="spellStart"/>
      <w:r w:rsidRPr="00D614AE">
        <w:rPr>
          <w:rFonts w:ascii="Times New Roman" w:eastAsia="Batang" w:hAnsi="Times New Roman" w:cs="Times New Roman"/>
          <w:sz w:val="24"/>
          <w:szCs w:val="24"/>
          <w:lang w:val="en-GB" w:eastAsia="en-CA"/>
        </w:rPr>
        <w:t>Fishbach</w:t>
      </w:r>
      <w:proofErr w:type="spellEnd"/>
      <w:r w:rsidRPr="00D614AE">
        <w:rPr>
          <w:rFonts w:ascii="Times New Roman" w:eastAsia="Batang" w:hAnsi="Times New Roman" w:cs="Times New Roman"/>
          <w:sz w:val="24"/>
          <w:szCs w:val="24"/>
          <w:lang w:val="en-GB" w:eastAsia="en-CA"/>
        </w:rPr>
        <w:t xml:space="preserve"> 2008)</w:t>
      </w:r>
      <w:r w:rsidRPr="00D614AE">
        <w:rPr>
          <w:rFonts w:ascii="Times New Roman" w:eastAsia="Cambria" w:hAnsi="Times New Roman" w:cs="Times New Roman"/>
          <w:i/>
          <w:iCs/>
          <w:sz w:val="24"/>
          <w:szCs w:val="24"/>
        </w:rPr>
        <w:fldChar w:fldCharType="end"/>
      </w:r>
      <w:r w:rsidRPr="00D614AE">
        <w:rPr>
          <w:rFonts w:ascii="Times New Roman" w:eastAsia="Cambria" w:hAnsi="Times New Roman" w:cs="Times New Roman"/>
          <w:sz w:val="24"/>
          <w:szCs w:val="24"/>
        </w:rPr>
        <w:t xml:space="preserve">. In contrast, we view need for help as the perception of the degree of assistance that the </w:t>
      </w:r>
      <w:r w:rsidRPr="00D614AE">
        <w:rPr>
          <w:rFonts w:ascii="Times New Roman" w:eastAsia="Cambria" w:hAnsi="Times New Roman" w:cs="Times New Roman"/>
          <w:i/>
          <w:iCs/>
          <w:sz w:val="24"/>
          <w:szCs w:val="24"/>
        </w:rPr>
        <w:t>target</w:t>
      </w:r>
      <w:r w:rsidRPr="00D614AE">
        <w:rPr>
          <w:rFonts w:ascii="Times New Roman" w:eastAsia="Cambria" w:hAnsi="Times New Roman" w:cs="Times New Roman"/>
          <w:sz w:val="24"/>
          <w:szCs w:val="24"/>
        </w:rPr>
        <w:t xml:space="preserve"> requires to reach their goal. Thus, while need for progress is more focused on the focal actor’s own degree of satisfaction and desire for goal progress, our focal construct of need for help focuses on perceptions of the target. We do, however, see these two constructs as being related and contend that an increased need for help of the target can lead to a greater need for progress in the donor that motivates future goal pursuit. </w:t>
      </w:r>
    </w:p>
    <w:p w14:paraId="735872CD" w14:textId="77777777" w:rsidR="00D614AE" w:rsidRDefault="00D614AE" w:rsidP="00D614AE">
      <w:pPr>
        <w:spacing w:line="276" w:lineRule="auto"/>
        <w:rPr>
          <w:rFonts w:ascii="Times New Roman" w:hAnsi="Times New Roman" w:cs="Times New Roman"/>
          <w:sz w:val="24"/>
          <w:szCs w:val="24"/>
          <w:lang w:eastAsia="en-CA"/>
        </w:rPr>
      </w:pPr>
      <w:r>
        <w:rPr>
          <w:rFonts w:ascii="Times New Roman" w:hAnsi="Times New Roman" w:cs="Times New Roman"/>
          <w:sz w:val="24"/>
          <w:szCs w:val="24"/>
          <w:lang w:eastAsia="en-CA"/>
        </w:rPr>
        <w:t>W</w:t>
      </w:r>
      <w:r w:rsidRPr="00D614AE">
        <w:rPr>
          <w:rFonts w:ascii="Times New Roman" w:hAnsi="Times New Roman" w:cs="Times New Roman"/>
          <w:sz w:val="24"/>
          <w:szCs w:val="24"/>
          <w:lang w:eastAsia="en-CA"/>
        </w:rPr>
        <w:t>hile not the focus of the current investigation, on a more granular level we expect that the perceived need for help of the charity can affect the need for progress or psychological satisfaction of the donor with the goal progress (</w:t>
      </w:r>
      <w:proofErr w:type="spellStart"/>
      <w:r w:rsidRPr="00D614AE">
        <w:rPr>
          <w:rFonts w:ascii="Times New Roman" w:hAnsi="Times New Roman" w:cs="Times New Roman"/>
          <w:sz w:val="24"/>
          <w:szCs w:val="24"/>
          <w:lang w:eastAsia="en-CA"/>
        </w:rPr>
        <w:t>Fishbach</w:t>
      </w:r>
      <w:proofErr w:type="spellEnd"/>
      <w:r w:rsidRPr="00D614AE">
        <w:rPr>
          <w:rFonts w:ascii="Times New Roman" w:hAnsi="Times New Roman" w:cs="Times New Roman"/>
          <w:sz w:val="24"/>
          <w:szCs w:val="24"/>
          <w:lang w:eastAsia="en-CA"/>
        </w:rPr>
        <w:t>, Henderson, and Koo 2011). When consumers perceive a greater need for help in the target, they may focus more on making future progress, leading to a greater need for progress in turn influencing the donor’s donation decision, a possibility we explore through serial mediation.</w:t>
      </w:r>
      <w:r>
        <w:rPr>
          <w:rFonts w:ascii="Times New Roman" w:hAnsi="Times New Roman" w:cs="Times New Roman"/>
          <w:sz w:val="24"/>
          <w:szCs w:val="24"/>
          <w:lang w:eastAsia="en-CA"/>
        </w:rPr>
        <w:t xml:space="preserve"> </w:t>
      </w:r>
    </w:p>
    <w:p w14:paraId="00290629" w14:textId="45D5925E" w:rsidR="00D614AE" w:rsidRPr="00D614AE" w:rsidRDefault="00D614AE" w:rsidP="00D614AE">
      <w:pPr>
        <w:spacing w:line="276" w:lineRule="auto"/>
        <w:rPr>
          <w:rFonts w:ascii="Times New Roman" w:hAnsi="Times New Roman" w:cs="Times New Roman"/>
          <w:sz w:val="24"/>
          <w:szCs w:val="24"/>
          <w:lang w:eastAsia="en-CA"/>
        </w:rPr>
      </w:pPr>
      <w:r>
        <w:rPr>
          <w:rFonts w:ascii="Times New Roman" w:hAnsi="Times New Roman" w:cs="Times New Roman"/>
          <w:sz w:val="24"/>
          <w:szCs w:val="24"/>
          <w:lang w:eastAsia="en-CA"/>
        </w:rPr>
        <w:t>We</w:t>
      </w:r>
      <w:r w:rsidRPr="00D614AE">
        <w:rPr>
          <w:rFonts w:ascii="Times New Roman" w:hAnsi="Times New Roman" w:cs="Times New Roman"/>
          <w:sz w:val="24"/>
          <w:szCs w:val="24"/>
          <w:lang w:eastAsia="en-CA"/>
        </w:rPr>
        <w:t xml:space="preserve"> tested whether an increased perception of need for help leads to a greater need for progress by looking at our 3-item measure of satisfaction</w:t>
      </w:r>
      <w:r>
        <w:rPr>
          <w:rFonts w:ascii="Times New Roman" w:hAnsi="Times New Roman" w:cs="Times New Roman"/>
          <w:sz w:val="24"/>
          <w:szCs w:val="24"/>
          <w:lang w:eastAsia="en-CA"/>
        </w:rPr>
        <w:t xml:space="preserve"> in Study 2 (</w:t>
      </w:r>
      <w:r w:rsidRPr="00D614AE">
        <w:rPr>
          <w:rFonts w:ascii="Times New Roman" w:hAnsi="Times New Roman" w:cs="Times New Roman"/>
          <w:sz w:val="24"/>
          <w:szCs w:val="24"/>
          <w:lang w:eastAsia="en-CA"/>
        </w:rPr>
        <w:t xml:space="preserve">e.g., “How satisfying would it be to help X reach her goal?”). We find that need for help and satisfaction are moderately correlated for both the student closer to their goal, r = .54, </w:t>
      </w:r>
      <w:r w:rsidRPr="00D614AE">
        <w:rPr>
          <w:rFonts w:ascii="Times New Roman" w:hAnsi="Times New Roman" w:cs="Times New Roman"/>
          <w:i/>
          <w:sz w:val="24"/>
          <w:szCs w:val="24"/>
          <w:lang w:eastAsia="en-CA"/>
        </w:rPr>
        <w:t xml:space="preserve">p </w:t>
      </w:r>
      <w:r w:rsidRPr="00D614AE">
        <w:rPr>
          <w:rFonts w:ascii="Times New Roman" w:hAnsi="Times New Roman" w:cs="Times New Roman"/>
          <w:sz w:val="24"/>
          <w:szCs w:val="24"/>
          <w:lang w:eastAsia="en-CA"/>
        </w:rPr>
        <w:t xml:space="preserve">&lt; .001 and the student farther from their goal, r = .58, </w:t>
      </w:r>
      <w:r w:rsidRPr="00D614AE">
        <w:rPr>
          <w:rFonts w:ascii="Times New Roman" w:hAnsi="Times New Roman" w:cs="Times New Roman"/>
          <w:i/>
          <w:sz w:val="24"/>
          <w:szCs w:val="24"/>
          <w:lang w:eastAsia="en-CA"/>
        </w:rPr>
        <w:t>p</w:t>
      </w:r>
      <w:r w:rsidRPr="00D614AE">
        <w:rPr>
          <w:rFonts w:ascii="Times New Roman" w:hAnsi="Times New Roman" w:cs="Times New Roman"/>
          <w:sz w:val="24"/>
          <w:szCs w:val="24"/>
          <w:lang w:eastAsia="en-CA"/>
        </w:rPr>
        <w:t xml:space="preserve"> &lt; .001. Importantly, in joint evaluation a serial mediation model reveals that a greater distance from goal leads to greater need for help and this in turn leads to higher satisfaction (i.e., need for progress) and charitable giving, 95% CI [.36, 1.41]. This supports the notion that perceptions of need for help lead to a need for progress.</w:t>
      </w:r>
    </w:p>
    <w:p w14:paraId="27437162" w14:textId="77777777" w:rsidR="00D951BB" w:rsidRPr="00DC49E2" w:rsidRDefault="00D951BB" w:rsidP="00BF6D18">
      <w:pPr>
        <w:spacing w:line="240" w:lineRule="auto"/>
        <w:ind w:firstLine="720"/>
        <w:rPr>
          <w:rFonts w:ascii="Times New Roman" w:eastAsia="Calibri" w:hAnsi="Times New Roman"/>
          <w:i/>
          <w:sz w:val="24"/>
          <w:szCs w:val="24"/>
        </w:rPr>
      </w:pPr>
    </w:p>
    <w:p w14:paraId="6C3DD715" w14:textId="77777777" w:rsidR="00D951BB" w:rsidRPr="00DC49E2" w:rsidRDefault="00D951BB" w:rsidP="00D951BB">
      <w:pPr>
        <w:spacing w:line="240" w:lineRule="auto"/>
        <w:ind w:firstLine="720"/>
        <w:rPr>
          <w:rFonts w:ascii="Times New Roman" w:eastAsia="Dotum" w:hAnsi="Times New Roman" w:cs="Times New Roman"/>
          <w:i/>
          <w:iCs/>
          <w:sz w:val="24"/>
          <w:szCs w:val="24"/>
          <w:lang w:eastAsia="en-CA"/>
        </w:rPr>
      </w:pPr>
    </w:p>
    <w:p w14:paraId="3BF1026A" w14:textId="35933AA7" w:rsidR="00617E52" w:rsidRPr="00DC49E2" w:rsidRDefault="00617E52" w:rsidP="00D951BB">
      <w:pPr>
        <w:spacing w:line="240" w:lineRule="auto"/>
        <w:ind w:firstLine="72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br w:type="page"/>
      </w:r>
    </w:p>
    <w:p w14:paraId="301C764B" w14:textId="7CC5AE35" w:rsidR="00A40143" w:rsidRPr="00DC49E2" w:rsidRDefault="00A40143" w:rsidP="00A40143">
      <w:pPr>
        <w:keepNext/>
        <w:ind w:firstLine="0"/>
        <w:outlineLvl w:val="1"/>
        <w:rPr>
          <w:rFonts w:ascii="Times New Roman" w:eastAsia="Dotum" w:hAnsi="Times New Roman" w:cs="Times New Roman"/>
          <w:i/>
          <w:iCs/>
          <w:sz w:val="24"/>
          <w:szCs w:val="24"/>
          <w:lang w:eastAsia="en-CA"/>
        </w:rPr>
      </w:pPr>
      <w:bookmarkStart w:id="22" w:name="_Toc164787186"/>
      <w:r w:rsidRPr="00DC49E2">
        <w:rPr>
          <w:rFonts w:ascii="Times New Roman" w:eastAsia="Dotum" w:hAnsi="Times New Roman" w:cs="Times New Roman"/>
          <w:i/>
          <w:iCs/>
          <w:sz w:val="24"/>
          <w:szCs w:val="24"/>
          <w:lang w:eastAsia="en-CA"/>
        </w:rPr>
        <w:lastRenderedPageBreak/>
        <w:t>Study 3 Supplementary Analyses</w:t>
      </w:r>
      <w:bookmarkEnd w:id="22"/>
    </w:p>
    <w:p w14:paraId="06E1A39F" w14:textId="266C75EB" w:rsidR="00504481" w:rsidRPr="00DC49E2" w:rsidRDefault="00504481" w:rsidP="00504481">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W1: AVERAGE DONATIONS IN JE Vs. se IN STUDY 3</w:t>
      </w:r>
    </w:p>
    <w:p w14:paraId="29F48806" w14:textId="251304E1" w:rsidR="00504481" w:rsidRPr="00DC49E2" w:rsidRDefault="00504481" w:rsidP="00504481">
      <w:pPr>
        <w:spacing w:line="240" w:lineRule="auto"/>
        <w:ind w:firstLine="0"/>
        <w:jc w:val="center"/>
        <w:rPr>
          <w:rFonts w:ascii="Times New Roman" w:eastAsia="Batang" w:hAnsi="Times New Roman" w:cs="Times New Roman"/>
          <w:sz w:val="24"/>
          <w:szCs w:val="24"/>
          <w:lang w:eastAsia="en-CA"/>
        </w:rPr>
      </w:pPr>
    </w:p>
    <w:p w14:paraId="65AEF624" w14:textId="24CAF85F" w:rsidR="00504481" w:rsidRPr="00DC49E2" w:rsidRDefault="00504481" w:rsidP="00504481">
      <w:pPr>
        <w:spacing w:line="240" w:lineRule="auto"/>
        <w:ind w:firstLine="0"/>
        <w:jc w:val="center"/>
        <w:rPr>
          <w:rFonts w:ascii="Times New Roman" w:eastAsia="Batang" w:hAnsi="Times New Roman" w:cs="Times New Roman"/>
          <w:sz w:val="24"/>
          <w:szCs w:val="24"/>
          <w:lang w:eastAsia="en-CA"/>
        </w:rPr>
      </w:pPr>
      <w:r w:rsidRPr="00DC49E2">
        <w:rPr>
          <w:noProof/>
        </w:rPr>
        <w:drawing>
          <wp:inline distT="0" distB="0" distL="0" distR="0" wp14:anchorId="19A713C1" wp14:editId="7EB05AFA">
            <wp:extent cx="4572000" cy="2743200"/>
            <wp:effectExtent l="0" t="0" r="0" b="0"/>
            <wp:docPr id="20" name="Chart 20">
              <a:extLst xmlns:a="http://schemas.openxmlformats.org/drawingml/2006/main">
                <a:ext uri="{FF2B5EF4-FFF2-40B4-BE49-F238E27FC236}">
                  <a16:creationId xmlns:a16="http://schemas.microsoft.com/office/drawing/2014/main" id="{996EDEC4-9FC2-46C1-B7E3-477981A1A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193482" w14:textId="77777777" w:rsidR="00504481" w:rsidRPr="00504481" w:rsidRDefault="00504481" w:rsidP="00504481">
      <w:pPr>
        <w:spacing w:line="276" w:lineRule="auto"/>
        <w:ind w:firstLine="0"/>
        <w:rPr>
          <w:rFonts w:ascii="Times New Roman" w:eastAsia="Batang" w:hAnsi="Times New Roman" w:cs="Times New Roman"/>
          <w:i/>
          <w:sz w:val="18"/>
          <w:szCs w:val="18"/>
          <w:lang w:eastAsia="en-CA"/>
        </w:rPr>
      </w:pPr>
      <w:r w:rsidRPr="00504481">
        <w:rPr>
          <w:rFonts w:ascii="Times New Roman" w:eastAsia="Batang" w:hAnsi="Times New Roman" w:cs="Times New Roman"/>
          <w:i/>
          <w:sz w:val="18"/>
          <w:szCs w:val="18"/>
          <w:lang w:eastAsia="en-CA"/>
        </w:rPr>
        <w:t>Note: Error bars represent ±1 standard error.</w:t>
      </w:r>
    </w:p>
    <w:p w14:paraId="563776B0" w14:textId="77777777" w:rsidR="00A40143" w:rsidRPr="00DC49E2" w:rsidRDefault="00A40143" w:rsidP="00A40143">
      <w:pPr>
        <w:rPr>
          <w:rFonts w:ascii="Times New Roman" w:hAnsi="Times New Roman" w:cs="Times New Roman"/>
          <w:sz w:val="24"/>
          <w:szCs w:val="24"/>
          <w:lang w:eastAsia="en-CA"/>
        </w:rPr>
      </w:pPr>
    </w:p>
    <w:p w14:paraId="1E5D6452" w14:textId="77777777" w:rsidR="00A40143" w:rsidRPr="00DC49E2" w:rsidRDefault="00A40143">
      <w:pPr>
        <w:spacing w:line="240" w:lineRule="auto"/>
        <w:ind w:firstLine="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br w:type="page"/>
      </w:r>
    </w:p>
    <w:p w14:paraId="190F9FF4" w14:textId="43DD5D9F" w:rsidR="001517D7" w:rsidRPr="00DC49E2" w:rsidRDefault="001517D7" w:rsidP="001517D7">
      <w:pPr>
        <w:keepNext/>
        <w:ind w:firstLine="0"/>
        <w:outlineLvl w:val="1"/>
        <w:rPr>
          <w:rFonts w:ascii="Times New Roman" w:eastAsia="Dotum" w:hAnsi="Times New Roman" w:cs="Times New Roman"/>
          <w:i/>
          <w:iCs/>
          <w:sz w:val="24"/>
          <w:szCs w:val="24"/>
          <w:lang w:eastAsia="en-CA"/>
        </w:rPr>
      </w:pPr>
      <w:bookmarkStart w:id="23" w:name="_Toc164787187"/>
      <w:r w:rsidRPr="00DC49E2">
        <w:rPr>
          <w:rFonts w:ascii="Times New Roman" w:eastAsia="Dotum" w:hAnsi="Times New Roman" w:cs="Times New Roman"/>
          <w:i/>
          <w:iCs/>
          <w:sz w:val="24"/>
          <w:szCs w:val="24"/>
          <w:lang w:eastAsia="en-CA"/>
        </w:rPr>
        <w:lastRenderedPageBreak/>
        <w:t>Study 4 Supplementary Analyses</w:t>
      </w:r>
      <w:bookmarkEnd w:id="23"/>
    </w:p>
    <w:p w14:paraId="22991CDE" w14:textId="77777777" w:rsidR="001517D7" w:rsidRPr="00DC49E2" w:rsidRDefault="001517D7" w:rsidP="001517D7">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Impact.</w:t>
      </w:r>
      <w:r w:rsidRPr="00DC49E2">
        <w:rPr>
          <w:rFonts w:ascii="Times New Roman" w:eastAsia="Batang" w:hAnsi="Times New Roman" w:cs="Times New Roman"/>
          <w:sz w:val="24"/>
          <w:szCs w:val="24"/>
          <w:lang w:eastAsia="en-CA"/>
        </w:rPr>
        <w:t xml:space="preserve"> There were no differences in perceptions of impact between charities evaluated separately,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4.22 and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4.39),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156) = .64,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.52, or jointly,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5.05 and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5.04), t(75) = .04, </w:t>
      </w:r>
      <w:r w:rsidRPr="00DC49E2">
        <w:rPr>
          <w:rFonts w:ascii="Times New Roman" w:eastAsia="Batang" w:hAnsi="Times New Roman" w:cs="Times New Roman"/>
          <w:i/>
          <w:iCs/>
          <w:sz w:val="24"/>
          <w:szCs w:val="24"/>
          <w:lang w:eastAsia="en-CA"/>
        </w:rPr>
        <w:t xml:space="preserve">p </w:t>
      </w:r>
      <w:r w:rsidRPr="00DC49E2">
        <w:rPr>
          <w:rFonts w:ascii="Times New Roman" w:eastAsia="Batang" w:hAnsi="Times New Roman" w:cs="Times New Roman"/>
          <w:sz w:val="24"/>
          <w:szCs w:val="24"/>
          <w:lang w:eastAsia="en-CA"/>
        </w:rPr>
        <w:t>= .97. There were also no differences in perceptions of impact between businesses evaluated separately,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3.78 and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3.81),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168) = .10,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.92, or jointly,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4.29 and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4.73), t(82) = 1.54,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.13.</w:t>
      </w:r>
    </w:p>
    <w:p w14:paraId="66F52685" w14:textId="77777777" w:rsidR="001517D7" w:rsidRPr="00DC49E2" w:rsidRDefault="001517D7" w:rsidP="001517D7">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Next, we included perceptions of impact in a mediation model for within-subject data using the MEMORE package for SPSS to test the mediating role of impact on the relationship between distance from goal and donations in joint evaluations. This revealed no indirect effect of perceived impact on giving to the charity farther from its goal, B = .19, SE = 4.37, 95% CI [ -8.4102, 8.7513]. In the case where participants saw a business organization, there was no indirect effect of perceived need, B = -4.29, SE = 2.89, 95% CI [-10.2913, 1.0453], on amount given to the business farther from its goal.</w:t>
      </w:r>
    </w:p>
    <w:p w14:paraId="3F1D6497" w14:textId="77777777" w:rsidR="004037E0" w:rsidRPr="00DC49E2" w:rsidRDefault="004037E0" w:rsidP="00012131">
      <w:pPr>
        <w:spacing w:line="276" w:lineRule="auto"/>
        <w:ind w:firstLine="0"/>
        <w:rPr>
          <w:rFonts w:ascii="Times New Roman" w:eastAsia="Batang" w:hAnsi="Times New Roman" w:cs="Times New Roman"/>
          <w:sz w:val="24"/>
          <w:szCs w:val="24"/>
          <w:lang w:eastAsia="en-CA"/>
        </w:rPr>
      </w:pPr>
    </w:p>
    <w:p w14:paraId="16706520" w14:textId="4BE34392" w:rsidR="00595C92" w:rsidRPr="00DC49E2" w:rsidRDefault="004037E0" w:rsidP="001517D7">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Warmth.</w:t>
      </w:r>
      <w:r w:rsidR="00965B8C" w:rsidRPr="00DC49E2">
        <w:rPr>
          <w:rFonts w:ascii="Times New Roman" w:eastAsia="Batang" w:hAnsi="Times New Roman" w:cs="Times New Roman"/>
          <w:sz w:val="24"/>
          <w:szCs w:val="24"/>
          <w:lang w:eastAsia="en-CA"/>
        </w:rPr>
        <w:t xml:space="preserve"> </w:t>
      </w:r>
      <w:r w:rsidR="008F7897" w:rsidRPr="00DC49E2">
        <w:rPr>
          <w:rFonts w:ascii="Times New Roman" w:eastAsia="Batang" w:hAnsi="Times New Roman" w:cs="Times New Roman"/>
          <w:sz w:val="24"/>
          <w:szCs w:val="24"/>
          <w:lang w:eastAsia="en-CA"/>
        </w:rPr>
        <w:t>First</w:t>
      </w:r>
      <w:r w:rsidR="00965B8C" w:rsidRPr="00DC49E2">
        <w:rPr>
          <w:rFonts w:ascii="Times New Roman" w:eastAsia="Batang" w:hAnsi="Times New Roman" w:cs="Times New Roman"/>
          <w:sz w:val="24"/>
          <w:szCs w:val="24"/>
          <w:lang w:eastAsia="en-CA"/>
        </w:rPr>
        <w:t>,</w:t>
      </w:r>
      <w:r w:rsidR="008F7897" w:rsidRPr="00DC49E2">
        <w:rPr>
          <w:rFonts w:ascii="Times New Roman" w:eastAsia="Batang" w:hAnsi="Times New Roman" w:cs="Times New Roman"/>
          <w:sz w:val="24"/>
          <w:szCs w:val="24"/>
          <w:lang w:eastAsia="en-CA"/>
        </w:rPr>
        <w:t xml:space="preserve"> we looked at differences in warmth between the two organization types, charity vs. business</w:t>
      </w:r>
      <w:r w:rsidR="00D21811" w:rsidRPr="00DC49E2">
        <w:rPr>
          <w:rFonts w:ascii="Times New Roman" w:eastAsia="Batang" w:hAnsi="Times New Roman" w:cs="Times New Roman"/>
          <w:sz w:val="24"/>
          <w:szCs w:val="24"/>
          <w:lang w:eastAsia="en-CA"/>
        </w:rPr>
        <w:t>,</w:t>
      </w:r>
      <w:r w:rsidR="007B09FB" w:rsidRPr="00DC49E2">
        <w:rPr>
          <w:rFonts w:ascii="Times New Roman" w:eastAsia="Batang" w:hAnsi="Times New Roman" w:cs="Times New Roman"/>
          <w:sz w:val="24"/>
          <w:szCs w:val="24"/>
          <w:lang w:eastAsia="en-CA"/>
        </w:rPr>
        <w:t xml:space="preserve"> in separate evaluation. This revealed that ratings of warmth for the target organization that participants encountered in separate evaluation were equal for the charity (M = 4.24) and the business (M = 4.11), </w:t>
      </w:r>
      <w:proofErr w:type="gramStart"/>
      <w:r w:rsidR="007B09FB" w:rsidRPr="00DC49E2">
        <w:rPr>
          <w:rFonts w:ascii="Times New Roman" w:eastAsia="Batang" w:hAnsi="Times New Roman" w:cs="Times New Roman"/>
          <w:sz w:val="24"/>
          <w:szCs w:val="24"/>
          <w:lang w:eastAsia="en-CA"/>
        </w:rPr>
        <w:t>t(</w:t>
      </w:r>
      <w:proofErr w:type="gramEnd"/>
      <w:r w:rsidR="00012131" w:rsidRPr="00DC49E2">
        <w:rPr>
          <w:rFonts w:ascii="Times New Roman" w:eastAsia="Batang" w:hAnsi="Times New Roman" w:cs="Times New Roman"/>
          <w:sz w:val="24"/>
          <w:szCs w:val="24"/>
          <w:lang w:eastAsia="en-CA"/>
        </w:rPr>
        <w:t xml:space="preserve">326) = .92, </w:t>
      </w:r>
      <w:r w:rsidR="00012131" w:rsidRPr="00DC49E2">
        <w:rPr>
          <w:rFonts w:ascii="Times New Roman" w:eastAsia="Batang" w:hAnsi="Times New Roman" w:cs="Times New Roman"/>
          <w:i/>
          <w:iCs/>
          <w:sz w:val="24"/>
          <w:szCs w:val="24"/>
          <w:lang w:eastAsia="en-CA"/>
        </w:rPr>
        <w:t xml:space="preserve">p </w:t>
      </w:r>
      <w:r w:rsidR="00012131" w:rsidRPr="00DC49E2">
        <w:rPr>
          <w:rFonts w:ascii="Times New Roman" w:eastAsia="Batang" w:hAnsi="Times New Roman" w:cs="Times New Roman"/>
          <w:sz w:val="24"/>
          <w:szCs w:val="24"/>
          <w:lang w:eastAsia="en-CA"/>
        </w:rPr>
        <w:t>= .36.</w:t>
      </w:r>
      <w:r w:rsidR="00D21811" w:rsidRPr="00DC49E2">
        <w:rPr>
          <w:rFonts w:ascii="Times New Roman" w:eastAsia="Batang" w:hAnsi="Times New Roman" w:cs="Times New Roman"/>
          <w:sz w:val="24"/>
          <w:szCs w:val="24"/>
          <w:lang w:eastAsia="en-CA"/>
        </w:rPr>
        <w:t xml:space="preserve"> </w:t>
      </w:r>
      <w:r w:rsidR="00EF3E13" w:rsidRPr="00DC49E2">
        <w:rPr>
          <w:rFonts w:ascii="Times New Roman" w:eastAsia="Batang" w:hAnsi="Times New Roman" w:cs="Times New Roman"/>
          <w:sz w:val="24"/>
          <w:szCs w:val="24"/>
          <w:lang w:eastAsia="en-CA"/>
        </w:rPr>
        <w:t>A two-way ANOVA looking at the organization type</w:t>
      </w:r>
      <w:r w:rsidR="00B360E7" w:rsidRPr="00DC49E2">
        <w:rPr>
          <w:rFonts w:ascii="Times New Roman" w:eastAsia="Batang" w:hAnsi="Times New Roman" w:cs="Times New Roman"/>
          <w:sz w:val="24"/>
          <w:szCs w:val="24"/>
          <w:lang w:eastAsia="en-CA"/>
        </w:rPr>
        <w:t xml:space="preserve"> (charity vs. business)</w:t>
      </w:r>
      <w:r w:rsidR="00EF3E13" w:rsidRPr="00DC49E2">
        <w:rPr>
          <w:rFonts w:ascii="Times New Roman" w:eastAsia="Batang" w:hAnsi="Times New Roman" w:cs="Times New Roman"/>
          <w:sz w:val="24"/>
          <w:szCs w:val="24"/>
          <w:lang w:eastAsia="en-CA"/>
        </w:rPr>
        <w:t>, distance from goal</w:t>
      </w:r>
      <w:r w:rsidR="00B360E7" w:rsidRPr="00DC49E2">
        <w:rPr>
          <w:rFonts w:ascii="Times New Roman" w:eastAsia="Batang" w:hAnsi="Times New Roman" w:cs="Times New Roman"/>
          <w:sz w:val="24"/>
          <w:szCs w:val="24"/>
          <w:lang w:eastAsia="en-CA"/>
        </w:rPr>
        <w:t xml:space="preserve"> (SE far vs. SE close),</w:t>
      </w:r>
      <w:r w:rsidR="00EF3E13" w:rsidRPr="00DC49E2">
        <w:rPr>
          <w:rFonts w:ascii="Times New Roman" w:eastAsia="Batang" w:hAnsi="Times New Roman" w:cs="Times New Roman"/>
          <w:sz w:val="24"/>
          <w:szCs w:val="24"/>
          <w:lang w:eastAsia="en-CA"/>
        </w:rPr>
        <w:t xml:space="preserve"> and their interaction in separate evaluation revealed no main effect of organization type, no main effect of distance from goal</w:t>
      </w:r>
      <w:r w:rsidR="00B360E7" w:rsidRPr="00DC49E2">
        <w:rPr>
          <w:rFonts w:ascii="Times New Roman" w:eastAsia="Batang" w:hAnsi="Times New Roman" w:cs="Times New Roman"/>
          <w:sz w:val="24"/>
          <w:szCs w:val="24"/>
          <w:lang w:eastAsia="en-CA"/>
        </w:rPr>
        <w:t>,</w:t>
      </w:r>
      <w:r w:rsidR="00EF3E13" w:rsidRPr="00DC49E2">
        <w:rPr>
          <w:rFonts w:ascii="Times New Roman" w:eastAsia="Batang" w:hAnsi="Times New Roman" w:cs="Times New Roman"/>
          <w:sz w:val="24"/>
          <w:szCs w:val="24"/>
          <w:lang w:eastAsia="en-CA"/>
        </w:rPr>
        <w:t xml:space="preserve"> and no interaction</w:t>
      </w:r>
      <w:r w:rsidR="00CD5132" w:rsidRPr="00DC49E2">
        <w:rPr>
          <w:rFonts w:ascii="Times New Roman" w:eastAsia="Batang" w:hAnsi="Times New Roman" w:cs="Times New Roman"/>
          <w:sz w:val="24"/>
          <w:szCs w:val="24"/>
          <w:lang w:eastAsia="en-CA"/>
        </w:rPr>
        <w:t xml:space="preserve"> on perceptions of warmth</w:t>
      </w:r>
      <w:r w:rsidR="00EF3E13" w:rsidRPr="00DC49E2">
        <w:rPr>
          <w:rFonts w:ascii="Times New Roman" w:eastAsia="Batang" w:hAnsi="Times New Roman" w:cs="Times New Roman"/>
          <w:sz w:val="24"/>
          <w:szCs w:val="24"/>
          <w:lang w:eastAsia="en-CA"/>
        </w:rPr>
        <w:t xml:space="preserve"> (all </w:t>
      </w:r>
      <w:proofErr w:type="spellStart"/>
      <w:r w:rsidR="00EF3E13" w:rsidRPr="00DC49E2">
        <w:rPr>
          <w:rFonts w:ascii="Times New Roman" w:eastAsia="Batang" w:hAnsi="Times New Roman" w:cs="Times New Roman"/>
          <w:i/>
          <w:iCs/>
          <w:sz w:val="24"/>
          <w:szCs w:val="24"/>
          <w:lang w:eastAsia="en-CA"/>
        </w:rPr>
        <w:t>p</w:t>
      </w:r>
      <w:r w:rsidR="00EF3E13" w:rsidRPr="00DC49E2">
        <w:rPr>
          <w:rFonts w:ascii="Times New Roman" w:eastAsia="Batang" w:hAnsi="Times New Roman" w:cs="Times New Roman"/>
          <w:sz w:val="24"/>
          <w:szCs w:val="24"/>
          <w:lang w:eastAsia="en-CA"/>
        </w:rPr>
        <w:t>s</w:t>
      </w:r>
      <w:proofErr w:type="spellEnd"/>
      <w:r w:rsidR="00EF3E13" w:rsidRPr="00DC49E2">
        <w:rPr>
          <w:rFonts w:ascii="Times New Roman" w:eastAsia="Batang" w:hAnsi="Times New Roman" w:cs="Times New Roman"/>
          <w:sz w:val="24"/>
          <w:szCs w:val="24"/>
          <w:lang w:eastAsia="en-CA"/>
        </w:rPr>
        <w:t xml:space="preserve"> &gt; .35). </w:t>
      </w:r>
    </w:p>
    <w:p w14:paraId="16CC62D3" w14:textId="66BB94EC" w:rsidR="004037E0" w:rsidRPr="00DC49E2" w:rsidRDefault="00D21811" w:rsidP="00F177D0">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Next, we looked at the difference in joint evaluation between the two organization types. </w:t>
      </w:r>
      <w:r w:rsidR="00472620" w:rsidRPr="00DC49E2">
        <w:rPr>
          <w:rFonts w:ascii="Times New Roman" w:eastAsia="Batang" w:hAnsi="Times New Roman" w:cs="Times New Roman"/>
          <w:sz w:val="24"/>
          <w:szCs w:val="24"/>
          <w:lang w:eastAsia="en-CA"/>
        </w:rPr>
        <w:t xml:space="preserve">A two-way ANOVA including evaluation type (JE vs. SE), organization type (charity vs. business), and their interaction on perceptions of warmth of the organization farther from its goal revealed a marginally significant effect of evaluation mode, F(1, 320) = </w:t>
      </w:r>
      <w:r w:rsidR="000123D4" w:rsidRPr="00DC49E2">
        <w:rPr>
          <w:rFonts w:ascii="Times New Roman" w:eastAsia="Batang" w:hAnsi="Times New Roman" w:cs="Times New Roman"/>
          <w:sz w:val="24"/>
          <w:szCs w:val="24"/>
          <w:lang w:eastAsia="en-CA"/>
        </w:rPr>
        <w:t>2.91</w:t>
      </w:r>
      <w:r w:rsidR="00472620" w:rsidRPr="00DC49E2">
        <w:rPr>
          <w:rFonts w:ascii="Times New Roman" w:eastAsia="Batang" w:hAnsi="Times New Roman" w:cs="Times New Roman"/>
          <w:sz w:val="24"/>
          <w:szCs w:val="24"/>
          <w:lang w:eastAsia="en-CA"/>
        </w:rPr>
        <w:t xml:space="preserve">, </w:t>
      </w:r>
      <w:r w:rsidR="00472620" w:rsidRPr="00DC49E2">
        <w:rPr>
          <w:rFonts w:ascii="Times New Roman" w:eastAsia="Batang" w:hAnsi="Times New Roman" w:cs="Times New Roman"/>
          <w:i/>
          <w:iCs/>
          <w:sz w:val="24"/>
          <w:szCs w:val="24"/>
          <w:lang w:eastAsia="en-CA"/>
        </w:rPr>
        <w:t xml:space="preserve">p </w:t>
      </w:r>
      <w:r w:rsidR="000123D4" w:rsidRPr="00DC49E2">
        <w:rPr>
          <w:rFonts w:ascii="Times New Roman" w:eastAsia="Batang" w:hAnsi="Times New Roman" w:cs="Times New Roman"/>
          <w:sz w:val="24"/>
          <w:szCs w:val="24"/>
          <w:lang w:eastAsia="en-CA"/>
        </w:rPr>
        <w:t>= .09</w:t>
      </w:r>
      <w:r w:rsidR="00472620" w:rsidRPr="00DC49E2">
        <w:rPr>
          <w:rFonts w:ascii="Times New Roman" w:eastAsia="Batang" w:hAnsi="Times New Roman" w:cs="Times New Roman"/>
          <w:sz w:val="24"/>
          <w:szCs w:val="24"/>
          <w:lang w:eastAsia="en-CA"/>
        </w:rPr>
        <w:t xml:space="preserve">, </w:t>
      </w:r>
      <w:r w:rsidR="000123D4" w:rsidRPr="00DC49E2">
        <w:rPr>
          <w:rFonts w:ascii="Times New Roman" w:eastAsia="Batang" w:hAnsi="Times New Roman" w:cs="Times New Roman"/>
          <w:sz w:val="24"/>
          <w:szCs w:val="24"/>
          <w:lang w:eastAsia="en-CA"/>
        </w:rPr>
        <w:t>a marginal effect</w:t>
      </w:r>
      <w:r w:rsidR="00472620" w:rsidRPr="00DC49E2">
        <w:rPr>
          <w:rFonts w:ascii="Times New Roman" w:eastAsia="Batang" w:hAnsi="Times New Roman" w:cs="Times New Roman"/>
          <w:sz w:val="24"/>
          <w:szCs w:val="24"/>
          <w:lang w:eastAsia="en-CA"/>
        </w:rPr>
        <w:t xml:space="preserve"> of organization type, </w:t>
      </w:r>
      <w:r w:rsidR="000123D4" w:rsidRPr="00DC49E2">
        <w:rPr>
          <w:rFonts w:ascii="Times New Roman" w:eastAsia="Batang" w:hAnsi="Times New Roman" w:cs="Times New Roman"/>
          <w:sz w:val="24"/>
          <w:szCs w:val="24"/>
          <w:lang w:eastAsia="en-CA"/>
        </w:rPr>
        <w:t xml:space="preserve">F(1, 320) = </w:t>
      </w:r>
      <w:r w:rsidR="00165339" w:rsidRPr="00DC49E2">
        <w:rPr>
          <w:rFonts w:ascii="Times New Roman" w:eastAsia="Batang" w:hAnsi="Times New Roman" w:cs="Times New Roman"/>
          <w:sz w:val="24"/>
          <w:szCs w:val="24"/>
          <w:lang w:eastAsia="en-CA"/>
        </w:rPr>
        <w:t>3.52</w:t>
      </w:r>
      <w:r w:rsidR="000123D4" w:rsidRPr="00DC49E2">
        <w:rPr>
          <w:rFonts w:ascii="Times New Roman" w:eastAsia="Batang" w:hAnsi="Times New Roman" w:cs="Times New Roman"/>
          <w:sz w:val="24"/>
          <w:szCs w:val="24"/>
          <w:lang w:eastAsia="en-CA"/>
        </w:rPr>
        <w:t xml:space="preserve">, </w:t>
      </w:r>
      <w:r w:rsidR="000123D4" w:rsidRPr="00DC49E2">
        <w:rPr>
          <w:rFonts w:ascii="Times New Roman" w:eastAsia="Batang" w:hAnsi="Times New Roman" w:cs="Times New Roman"/>
          <w:i/>
          <w:iCs/>
          <w:sz w:val="24"/>
          <w:szCs w:val="24"/>
          <w:lang w:eastAsia="en-CA"/>
        </w:rPr>
        <w:t xml:space="preserve">p </w:t>
      </w:r>
      <w:r w:rsidR="000123D4" w:rsidRPr="00DC49E2">
        <w:rPr>
          <w:rFonts w:ascii="Times New Roman" w:eastAsia="Batang" w:hAnsi="Times New Roman" w:cs="Times New Roman"/>
          <w:sz w:val="24"/>
          <w:szCs w:val="24"/>
          <w:lang w:eastAsia="en-CA"/>
        </w:rPr>
        <w:t>= .0</w:t>
      </w:r>
      <w:r w:rsidR="00165339" w:rsidRPr="00DC49E2">
        <w:rPr>
          <w:rFonts w:ascii="Times New Roman" w:eastAsia="Batang" w:hAnsi="Times New Roman" w:cs="Times New Roman"/>
          <w:sz w:val="24"/>
          <w:szCs w:val="24"/>
          <w:lang w:eastAsia="en-CA"/>
        </w:rPr>
        <w:t>6</w:t>
      </w:r>
      <w:r w:rsidR="00472620" w:rsidRPr="00DC49E2">
        <w:rPr>
          <w:rFonts w:ascii="Times New Roman" w:eastAsia="Batang" w:hAnsi="Times New Roman" w:cs="Times New Roman"/>
          <w:sz w:val="24"/>
          <w:szCs w:val="24"/>
          <w:lang w:eastAsia="en-CA"/>
        </w:rPr>
        <w:t xml:space="preserve">, </w:t>
      </w:r>
      <w:r w:rsidR="00165339" w:rsidRPr="00DC49E2">
        <w:rPr>
          <w:rFonts w:ascii="Times New Roman" w:eastAsia="Batang" w:hAnsi="Times New Roman" w:cs="Times New Roman"/>
          <w:sz w:val="24"/>
          <w:szCs w:val="24"/>
          <w:lang w:eastAsia="en-CA"/>
        </w:rPr>
        <w:t>but</w:t>
      </w:r>
      <w:r w:rsidR="00472620" w:rsidRPr="00DC49E2">
        <w:rPr>
          <w:rFonts w:ascii="Times New Roman" w:eastAsia="Batang" w:hAnsi="Times New Roman" w:cs="Times New Roman"/>
          <w:sz w:val="24"/>
          <w:szCs w:val="24"/>
          <w:lang w:eastAsia="en-CA"/>
        </w:rPr>
        <w:t xml:space="preserve"> </w:t>
      </w:r>
      <w:r w:rsidR="00165339" w:rsidRPr="00DC49E2">
        <w:rPr>
          <w:rFonts w:ascii="Times New Roman" w:eastAsia="Batang" w:hAnsi="Times New Roman" w:cs="Times New Roman"/>
          <w:sz w:val="24"/>
          <w:szCs w:val="24"/>
          <w:lang w:eastAsia="en-CA"/>
        </w:rPr>
        <w:t>no</w:t>
      </w:r>
      <w:r w:rsidR="00472620" w:rsidRPr="00DC49E2">
        <w:rPr>
          <w:rFonts w:ascii="Times New Roman" w:eastAsia="Batang" w:hAnsi="Times New Roman" w:cs="Times New Roman"/>
          <w:sz w:val="24"/>
          <w:szCs w:val="24"/>
          <w:lang w:eastAsia="en-CA"/>
        </w:rPr>
        <w:t xml:space="preserve"> interaction between the two, F(1, 320) = </w:t>
      </w:r>
      <w:r w:rsidR="00165339" w:rsidRPr="00DC49E2">
        <w:rPr>
          <w:rFonts w:ascii="Times New Roman" w:eastAsia="Batang" w:hAnsi="Times New Roman" w:cs="Times New Roman"/>
          <w:sz w:val="24"/>
          <w:szCs w:val="24"/>
          <w:lang w:eastAsia="en-CA"/>
        </w:rPr>
        <w:t>1.71</w:t>
      </w:r>
      <w:r w:rsidR="00472620" w:rsidRPr="00DC49E2">
        <w:rPr>
          <w:rFonts w:ascii="Times New Roman" w:eastAsia="Batang" w:hAnsi="Times New Roman" w:cs="Times New Roman"/>
          <w:sz w:val="24"/>
          <w:szCs w:val="24"/>
          <w:lang w:eastAsia="en-CA"/>
        </w:rPr>
        <w:t xml:space="preserve">, </w:t>
      </w:r>
      <w:r w:rsidR="00472620" w:rsidRPr="00DC49E2">
        <w:rPr>
          <w:rFonts w:ascii="Times New Roman" w:eastAsia="Batang" w:hAnsi="Times New Roman" w:cs="Times New Roman"/>
          <w:i/>
          <w:iCs/>
          <w:sz w:val="24"/>
          <w:szCs w:val="24"/>
          <w:lang w:eastAsia="en-CA"/>
        </w:rPr>
        <w:t>p</w:t>
      </w:r>
      <w:r w:rsidR="00472620" w:rsidRPr="00DC49E2">
        <w:rPr>
          <w:rFonts w:ascii="Times New Roman" w:eastAsia="Batang" w:hAnsi="Times New Roman" w:cs="Times New Roman"/>
          <w:sz w:val="24"/>
          <w:szCs w:val="24"/>
          <w:lang w:eastAsia="en-CA"/>
        </w:rPr>
        <w:t xml:space="preserve"> = .</w:t>
      </w:r>
      <w:r w:rsidR="00165339" w:rsidRPr="00DC49E2">
        <w:rPr>
          <w:rFonts w:ascii="Times New Roman" w:eastAsia="Batang" w:hAnsi="Times New Roman" w:cs="Times New Roman"/>
          <w:sz w:val="24"/>
          <w:szCs w:val="24"/>
          <w:lang w:eastAsia="en-CA"/>
        </w:rPr>
        <w:t xml:space="preserve">19. </w:t>
      </w:r>
      <w:r w:rsidR="006B7DE6" w:rsidRPr="00DC49E2">
        <w:rPr>
          <w:rFonts w:ascii="Times New Roman" w:eastAsia="Batang" w:hAnsi="Times New Roman" w:cs="Times New Roman"/>
          <w:sz w:val="24"/>
          <w:szCs w:val="24"/>
          <w:lang w:eastAsia="en-CA"/>
        </w:rPr>
        <w:t xml:space="preserve">The marginal interactions indicate that participants perceived the organization to be higher in warmth when it was a charity </w:t>
      </w:r>
      <w:r w:rsidR="00F177D0" w:rsidRPr="00DC49E2">
        <w:rPr>
          <w:rFonts w:ascii="Times New Roman" w:eastAsia="Batang" w:hAnsi="Times New Roman" w:cs="Times New Roman"/>
          <w:sz w:val="24"/>
          <w:szCs w:val="24"/>
          <w:lang w:eastAsia="en-CA"/>
        </w:rPr>
        <w:t>and when they viewed it in joint evaluation. However, the lack of interaction indicates that perceptions did not differ as a function of both organization type and evaluation mode.</w:t>
      </w:r>
      <w:r w:rsidR="00165339" w:rsidRPr="00DC49E2">
        <w:rPr>
          <w:rFonts w:ascii="Times New Roman" w:eastAsia="Batang" w:hAnsi="Times New Roman" w:cs="Times New Roman"/>
          <w:sz w:val="24"/>
          <w:szCs w:val="24"/>
          <w:lang w:eastAsia="en-CA"/>
        </w:rPr>
        <w:t xml:space="preserve"> </w:t>
      </w:r>
    </w:p>
    <w:p w14:paraId="148D4A88" w14:textId="77777777" w:rsidR="00021515" w:rsidRPr="00DC49E2" w:rsidRDefault="0069225E" w:rsidP="00F177D0">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We also analyzed the data for charity and business conditions separately. For the charity, a paired sample t-test in joint evaluation showed no differences in warmth perceptions</w:t>
      </w:r>
      <w:r w:rsidR="0005672A" w:rsidRPr="00DC49E2">
        <w:rPr>
          <w:rFonts w:ascii="Times New Roman" w:eastAsia="Batang" w:hAnsi="Times New Roman" w:cs="Times New Roman"/>
          <w:sz w:val="24"/>
          <w:szCs w:val="24"/>
          <w:lang w:eastAsia="en-CA"/>
        </w:rPr>
        <w:t xml:space="preserve"> between the charity closer to (M = 4.73) vs. farther from (M = 4.61) </w:t>
      </w:r>
      <w:r w:rsidR="004C50EA" w:rsidRPr="00DC49E2">
        <w:rPr>
          <w:rFonts w:ascii="Times New Roman" w:eastAsia="Batang" w:hAnsi="Times New Roman" w:cs="Times New Roman"/>
          <w:sz w:val="24"/>
          <w:szCs w:val="24"/>
          <w:lang w:eastAsia="en-CA"/>
        </w:rPr>
        <w:t>its</w:t>
      </w:r>
      <w:r w:rsidR="0005672A" w:rsidRPr="00DC49E2">
        <w:rPr>
          <w:rFonts w:ascii="Times New Roman" w:eastAsia="Batang" w:hAnsi="Times New Roman" w:cs="Times New Roman"/>
          <w:sz w:val="24"/>
          <w:szCs w:val="24"/>
          <w:lang w:eastAsia="en-CA"/>
        </w:rPr>
        <w:t xml:space="preserve"> goal</w:t>
      </w:r>
      <w:r w:rsidRPr="00DC49E2">
        <w:rPr>
          <w:rFonts w:ascii="Times New Roman" w:eastAsia="Batang" w:hAnsi="Times New Roman" w:cs="Times New Roman"/>
          <w:sz w:val="24"/>
          <w:szCs w:val="24"/>
          <w:lang w:eastAsia="en-CA"/>
        </w:rPr>
        <w:t xml:space="preserve">, </w:t>
      </w:r>
      <w:proofErr w:type="gramStart"/>
      <w:r w:rsidRPr="00DC49E2">
        <w:rPr>
          <w:rFonts w:ascii="Times New Roman" w:eastAsia="Batang" w:hAnsi="Times New Roman" w:cs="Times New Roman"/>
          <w:sz w:val="24"/>
          <w:szCs w:val="24"/>
          <w:lang w:eastAsia="en-CA"/>
        </w:rPr>
        <w:t>t(</w:t>
      </w:r>
      <w:proofErr w:type="gramEnd"/>
      <w:r w:rsidR="00E77D21" w:rsidRPr="00DC49E2">
        <w:rPr>
          <w:rFonts w:ascii="Times New Roman" w:eastAsia="Batang" w:hAnsi="Times New Roman" w:cs="Times New Roman"/>
          <w:sz w:val="24"/>
          <w:szCs w:val="24"/>
          <w:lang w:eastAsia="en-CA"/>
        </w:rPr>
        <w:t xml:space="preserve">75) = </w:t>
      </w:r>
      <w:r w:rsidR="00E61B8D" w:rsidRPr="00DC49E2">
        <w:rPr>
          <w:rFonts w:ascii="Times New Roman" w:eastAsia="Batang" w:hAnsi="Times New Roman" w:cs="Times New Roman"/>
          <w:sz w:val="24"/>
          <w:szCs w:val="24"/>
          <w:lang w:eastAsia="en-CA"/>
        </w:rPr>
        <w:t xml:space="preserve">.93, </w:t>
      </w:r>
      <w:r w:rsidR="00E61B8D" w:rsidRPr="00DC49E2">
        <w:rPr>
          <w:rFonts w:ascii="Times New Roman" w:eastAsia="Batang" w:hAnsi="Times New Roman" w:cs="Times New Roman"/>
          <w:i/>
          <w:iCs/>
          <w:sz w:val="24"/>
          <w:szCs w:val="24"/>
          <w:lang w:eastAsia="en-CA"/>
        </w:rPr>
        <w:t>p</w:t>
      </w:r>
      <w:r w:rsidR="00E61B8D" w:rsidRPr="00DC49E2">
        <w:rPr>
          <w:rFonts w:ascii="Times New Roman" w:eastAsia="Batang" w:hAnsi="Times New Roman" w:cs="Times New Roman"/>
          <w:sz w:val="24"/>
          <w:szCs w:val="24"/>
          <w:lang w:eastAsia="en-CA"/>
        </w:rPr>
        <w:t xml:space="preserve"> = .36</w:t>
      </w:r>
      <w:r w:rsidR="0005672A" w:rsidRPr="00DC49E2">
        <w:rPr>
          <w:rFonts w:ascii="Times New Roman" w:eastAsia="Batang" w:hAnsi="Times New Roman" w:cs="Times New Roman"/>
          <w:sz w:val="24"/>
          <w:szCs w:val="24"/>
          <w:lang w:eastAsia="en-CA"/>
        </w:rPr>
        <w:t xml:space="preserve">. </w:t>
      </w:r>
      <w:r w:rsidR="00D90BB8" w:rsidRPr="00DC49E2">
        <w:rPr>
          <w:rFonts w:ascii="Times New Roman" w:eastAsia="Batang" w:hAnsi="Times New Roman" w:cs="Times New Roman"/>
          <w:sz w:val="24"/>
          <w:szCs w:val="24"/>
          <w:lang w:eastAsia="en-CA"/>
        </w:rPr>
        <w:t>Similarly, a</w:t>
      </w:r>
      <w:r w:rsidR="00E61B8D" w:rsidRPr="00DC49E2">
        <w:rPr>
          <w:rFonts w:ascii="Times New Roman" w:eastAsia="Batang" w:hAnsi="Times New Roman" w:cs="Times New Roman"/>
          <w:sz w:val="24"/>
          <w:szCs w:val="24"/>
          <w:lang w:eastAsia="en-CA"/>
        </w:rPr>
        <w:t xml:space="preserve">n independent samples t-test </w:t>
      </w:r>
      <w:r w:rsidR="007C341B" w:rsidRPr="00DC49E2">
        <w:rPr>
          <w:rFonts w:ascii="Times New Roman" w:eastAsia="Batang" w:hAnsi="Times New Roman" w:cs="Times New Roman"/>
          <w:sz w:val="24"/>
          <w:szCs w:val="24"/>
          <w:lang w:eastAsia="en-CA"/>
        </w:rPr>
        <w:t xml:space="preserve">also </w:t>
      </w:r>
      <w:r w:rsidR="00E61B8D" w:rsidRPr="00DC49E2">
        <w:rPr>
          <w:rFonts w:ascii="Times New Roman" w:eastAsia="Batang" w:hAnsi="Times New Roman" w:cs="Times New Roman"/>
          <w:sz w:val="24"/>
          <w:szCs w:val="24"/>
          <w:lang w:eastAsia="en-CA"/>
        </w:rPr>
        <w:t>showed no differences in warm</w:t>
      </w:r>
      <w:r w:rsidR="0005672A" w:rsidRPr="00DC49E2">
        <w:rPr>
          <w:rFonts w:ascii="Times New Roman" w:eastAsia="Batang" w:hAnsi="Times New Roman" w:cs="Times New Roman"/>
          <w:sz w:val="24"/>
          <w:szCs w:val="24"/>
          <w:lang w:eastAsia="en-CA"/>
        </w:rPr>
        <w:t>th</w:t>
      </w:r>
      <w:r w:rsidR="00E61B8D" w:rsidRPr="00DC49E2">
        <w:rPr>
          <w:rFonts w:ascii="Times New Roman" w:eastAsia="Batang" w:hAnsi="Times New Roman" w:cs="Times New Roman"/>
          <w:sz w:val="24"/>
          <w:szCs w:val="24"/>
          <w:lang w:eastAsia="en-CA"/>
        </w:rPr>
        <w:t xml:space="preserve"> perceptions in separate evaluation </w:t>
      </w:r>
      <w:r w:rsidR="007C341B" w:rsidRPr="00DC49E2">
        <w:rPr>
          <w:rFonts w:ascii="Times New Roman" w:eastAsia="Batang" w:hAnsi="Times New Roman" w:cs="Times New Roman"/>
          <w:sz w:val="24"/>
          <w:szCs w:val="24"/>
          <w:lang w:eastAsia="en-CA"/>
        </w:rPr>
        <w:t xml:space="preserve">for the charity closer to (M = 4.28) vs. farther from (M = 4.21) its goal, </w:t>
      </w:r>
      <w:proofErr w:type="gramStart"/>
      <w:r w:rsidR="007C341B" w:rsidRPr="00DC49E2">
        <w:rPr>
          <w:rFonts w:ascii="Times New Roman" w:eastAsia="Batang" w:hAnsi="Times New Roman" w:cs="Times New Roman"/>
          <w:sz w:val="24"/>
          <w:szCs w:val="24"/>
          <w:lang w:eastAsia="en-CA"/>
        </w:rPr>
        <w:t>t(</w:t>
      </w:r>
      <w:proofErr w:type="gramEnd"/>
      <w:r w:rsidR="007C341B" w:rsidRPr="00DC49E2">
        <w:rPr>
          <w:rFonts w:ascii="Times New Roman" w:eastAsia="Batang" w:hAnsi="Times New Roman" w:cs="Times New Roman"/>
          <w:sz w:val="24"/>
          <w:szCs w:val="24"/>
          <w:lang w:eastAsia="en-CA"/>
        </w:rPr>
        <w:t xml:space="preserve">156) = </w:t>
      </w:r>
      <w:r w:rsidR="00C970CC" w:rsidRPr="00DC49E2">
        <w:rPr>
          <w:rFonts w:ascii="Times New Roman" w:eastAsia="Batang" w:hAnsi="Times New Roman" w:cs="Times New Roman"/>
          <w:sz w:val="24"/>
          <w:szCs w:val="24"/>
          <w:lang w:eastAsia="en-CA"/>
        </w:rPr>
        <w:t xml:space="preserve">.35, </w:t>
      </w:r>
      <w:r w:rsidR="00C970CC" w:rsidRPr="00DC49E2">
        <w:rPr>
          <w:rFonts w:ascii="Times New Roman" w:eastAsia="Batang" w:hAnsi="Times New Roman" w:cs="Times New Roman"/>
          <w:i/>
          <w:iCs/>
          <w:sz w:val="24"/>
          <w:szCs w:val="24"/>
          <w:lang w:eastAsia="en-CA"/>
        </w:rPr>
        <w:t>p</w:t>
      </w:r>
      <w:r w:rsidR="00C970CC" w:rsidRPr="00DC49E2">
        <w:rPr>
          <w:rFonts w:ascii="Times New Roman" w:eastAsia="Batang" w:hAnsi="Times New Roman" w:cs="Times New Roman"/>
          <w:sz w:val="24"/>
          <w:szCs w:val="24"/>
          <w:lang w:eastAsia="en-CA"/>
        </w:rPr>
        <w:t xml:space="preserve"> = .73.</w:t>
      </w:r>
      <w:r w:rsidR="00E04BAB" w:rsidRPr="00DC49E2">
        <w:rPr>
          <w:rFonts w:ascii="Times New Roman" w:eastAsia="Batang" w:hAnsi="Times New Roman" w:cs="Times New Roman"/>
          <w:sz w:val="24"/>
          <w:szCs w:val="24"/>
          <w:lang w:eastAsia="en-CA"/>
        </w:rPr>
        <w:t xml:space="preserve"> W</w:t>
      </w:r>
      <w:r w:rsidR="00D90BB8" w:rsidRPr="00DC49E2">
        <w:rPr>
          <w:rFonts w:ascii="Times New Roman" w:eastAsia="Batang" w:hAnsi="Times New Roman" w:cs="Times New Roman"/>
          <w:sz w:val="24"/>
          <w:szCs w:val="24"/>
          <w:lang w:eastAsia="en-CA"/>
        </w:rPr>
        <w:t>hen looking at the business</w:t>
      </w:r>
      <w:r w:rsidR="008775B0" w:rsidRPr="00DC49E2">
        <w:rPr>
          <w:rFonts w:ascii="Times New Roman" w:eastAsia="Batang" w:hAnsi="Times New Roman" w:cs="Times New Roman"/>
          <w:sz w:val="24"/>
          <w:szCs w:val="24"/>
          <w:lang w:eastAsia="en-CA"/>
        </w:rPr>
        <w:t xml:space="preserve"> condition</w:t>
      </w:r>
      <w:r w:rsidR="00D90BB8" w:rsidRPr="00DC49E2">
        <w:rPr>
          <w:rFonts w:ascii="Times New Roman" w:eastAsia="Batang" w:hAnsi="Times New Roman" w:cs="Times New Roman"/>
          <w:sz w:val="24"/>
          <w:szCs w:val="24"/>
          <w:lang w:eastAsia="en-CA"/>
        </w:rPr>
        <w:t>, a paired sample t-test in joint evaluation showed significantly higher warmth perceptions for the charity closer to (M = 4.</w:t>
      </w:r>
      <w:r w:rsidR="00E04BAB" w:rsidRPr="00DC49E2">
        <w:rPr>
          <w:rFonts w:ascii="Times New Roman" w:eastAsia="Batang" w:hAnsi="Times New Roman" w:cs="Times New Roman"/>
          <w:sz w:val="24"/>
          <w:szCs w:val="24"/>
          <w:lang w:eastAsia="en-CA"/>
        </w:rPr>
        <w:t>44</w:t>
      </w:r>
      <w:r w:rsidR="00D90BB8" w:rsidRPr="00DC49E2">
        <w:rPr>
          <w:rFonts w:ascii="Times New Roman" w:eastAsia="Batang" w:hAnsi="Times New Roman" w:cs="Times New Roman"/>
          <w:sz w:val="24"/>
          <w:szCs w:val="24"/>
          <w:lang w:eastAsia="en-CA"/>
        </w:rPr>
        <w:t>) vs. farther from (M = 4.</w:t>
      </w:r>
      <w:r w:rsidR="00E04BAB" w:rsidRPr="00DC49E2">
        <w:rPr>
          <w:rFonts w:ascii="Times New Roman" w:eastAsia="Batang" w:hAnsi="Times New Roman" w:cs="Times New Roman"/>
          <w:sz w:val="24"/>
          <w:szCs w:val="24"/>
          <w:lang w:eastAsia="en-CA"/>
        </w:rPr>
        <w:t>18</w:t>
      </w:r>
      <w:r w:rsidR="00D90BB8" w:rsidRPr="00DC49E2">
        <w:rPr>
          <w:rFonts w:ascii="Times New Roman" w:eastAsia="Batang" w:hAnsi="Times New Roman" w:cs="Times New Roman"/>
          <w:sz w:val="24"/>
          <w:szCs w:val="24"/>
          <w:lang w:eastAsia="en-CA"/>
        </w:rPr>
        <w:t xml:space="preserve">) its goal, </w:t>
      </w:r>
      <w:proofErr w:type="gramStart"/>
      <w:r w:rsidR="00D90BB8" w:rsidRPr="00DC49E2">
        <w:rPr>
          <w:rFonts w:ascii="Times New Roman" w:eastAsia="Batang" w:hAnsi="Times New Roman" w:cs="Times New Roman"/>
          <w:sz w:val="24"/>
          <w:szCs w:val="24"/>
          <w:lang w:eastAsia="en-CA"/>
        </w:rPr>
        <w:t>t(</w:t>
      </w:r>
      <w:proofErr w:type="gramEnd"/>
      <w:r w:rsidR="00E04BAB" w:rsidRPr="00DC49E2">
        <w:rPr>
          <w:rFonts w:ascii="Times New Roman" w:eastAsia="Batang" w:hAnsi="Times New Roman" w:cs="Times New Roman"/>
          <w:sz w:val="24"/>
          <w:szCs w:val="24"/>
          <w:lang w:eastAsia="en-CA"/>
        </w:rPr>
        <w:t>81</w:t>
      </w:r>
      <w:r w:rsidR="00D90BB8" w:rsidRPr="00DC49E2">
        <w:rPr>
          <w:rFonts w:ascii="Times New Roman" w:eastAsia="Batang" w:hAnsi="Times New Roman" w:cs="Times New Roman"/>
          <w:sz w:val="24"/>
          <w:szCs w:val="24"/>
          <w:lang w:eastAsia="en-CA"/>
        </w:rPr>
        <w:t xml:space="preserve">) = </w:t>
      </w:r>
      <w:r w:rsidR="00E04BAB" w:rsidRPr="00DC49E2">
        <w:rPr>
          <w:rFonts w:ascii="Times New Roman" w:eastAsia="Batang" w:hAnsi="Times New Roman" w:cs="Times New Roman"/>
          <w:sz w:val="24"/>
          <w:szCs w:val="24"/>
          <w:lang w:eastAsia="en-CA"/>
        </w:rPr>
        <w:t>2.15</w:t>
      </w:r>
      <w:r w:rsidR="00D90BB8" w:rsidRPr="00DC49E2">
        <w:rPr>
          <w:rFonts w:ascii="Times New Roman" w:eastAsia="Batang" w:hAnsi="Times New Roman" w:cs="Times New Roman"/>
          <w:sz w:val="24"/>
          <w:szCs w:val="24"/>
          <w:lang w:eastAsia="en-CA"/>
        </w:rPr>
        <w:t xml:space="preserve">, </w:t>
      </w:r>
      <w:r w:rsidR="00D90BB8" w:rsidRPr="00DC49E2">
        <w:rPr>
          <w:rFonts w:ascii="Times New Roman" w:eastAsia="Batang" w:hAnsi="Times New Roman" w:cs="Times New Roman"/>
          <w:i/>
          <w:iCs/>
          <w:sz w:val="24"/>
          <w:szCs w:val="24"/>
          <w:lang w:eastAsia="en-CA"/>
        </w:rPr>
        <w:t>p</w:t>
      </w:r>
      <w:r w:rsidR="00D90BB8" w:rsidRPr="00DC49E2">
        <w:rPr>
          <w:rFonts w:ascii="Times New Roman" w:eastAsia="Batang" w:hAnsi="Times New Roman" w:cs="Times New Roman"/>
          <w:sz w:val="24"/>
          <w:szCs w:val="24"/>
          <w:lang w:eastAsia="en-CA"/>
        </w:rPr>
        <w:t xml:space="preserve"> = .</w:t>
      </w:r>
      <w:r w:rsidR="00E04BAB" w:rsidRPr="00DC49E2">
        <w:rPr>
          <w:rFonts w:ascii="Times New Roman" w:eastAsia="Batang" w:hAnsi="Times New Roman" w:cs="Times New Roman"/>
          <w:sz w:val="24"/>
          <w:szCs w:val="24"/>
          <w:lang w:eastAsia="en-CA"/>
        </w:rPr>
        <w:t>04</w:t>
      </w:r>
      <w:r w:rsidR="00D90BB8" w:rsidRPr="00DC49E2">
        <w:rPr>
          <w:rFonts w:ascii="Times New Roman" w:eastAsia="Batang" w:hAnsi="Times New Roman" w:cs="Times New Roman"/>
          <w:sz w:val="24"/>
          <w:szCs w:val="24"/>
          <w:lang w:eastAsia="en-CA"/>
        </w:rPr>
        <w:t>.</w:t>
      </w:r>
      <w:r w:rsidR="00E04BAB" w:rsidRPr="00DC49E2">
        <w:rPr>
          <w:rFonts w:ascii="Times New Roman" w:eastAsia="Batang" w:hAnsi="Times New Roman" w:cs="Times New Roman"/>
          <w:sz w:val="24"/>
          <w:szCs w:val="24"/>
          <w:lang w:eastAsia="en-CA"/>
        </w:rPr>
        <w:t xml:space="preserve"> However, there were no differences when comparing the charity closer to</w:t>
      </w:r>
      <w:r w:rsidR="00862EB6" w:rsidRPr="00DC49E2">
        <w:rPr>
          <w:rFonts w:ascii="Times New Roman" w:eastAsia="Batang" w:hAnsi="Times New Roman" w:cs="Times New Roman"/>
          <w:sz w:val="24"/>
          <w:szCs w:val="24"/>
          <w:lang w:eastAsia="en-CA"/>
        </w:rPr>
        <w:t xml:space="preserve"> its goal</w:t>
      </w:r>
      <w:r w:rsidR="00E04BAB" w:rsidRPr="00DC49E2">
        <w:rPr>
          <w:rFonts w:ascii="Times New Roman" w:eastAsia="Batang" w:hAnsi="Times New Roman" w:cs="Times New Roman"/>
          <w:sz w:val="24"/>
          <w:szCs w:val="24"/>
          <w:lang w:eastAsia="en-CA"/>
        </w:rPr>
        <w:t xml:space="preserve"> (M = </w:t>
      </w:r>
      <w:r w:rsidR="004C415C" w:rsidRPr="00DC49E2">
        <w:rPr>
          <w:rFonts w:ascii="Times New Roman" w:eastAsia="Batang" w:hAnsi="Times New Roman" w:cs="Times New Roman"/>
          <w:sz w:val="24"/>
          <w:szCs w:val="24"/>
          <w:lang w:eastAsia="en-CA"/>
        </w:rPr>
        <w:t xml:space="preserve">4.10) </w:t>
      </w:r>
      <w:r w:rsidR="00862EB6" w:rsidRPr="00DC49E2">
        <w:rPr>
          <w:rFonts w:ascii="Times New Roman" w:eastAsia="Batang" w:hAnsi="Times New Roman" w:cs="Times New Roman"/>
          <w:sz w:val="24"/>
          <w:szCs w:val="24"/>
          <w:lang w:eastAsia="en-CA"/>
        </w:rPr>
        <w:t>with</w:t>
      </w:r>
      <w:r w:rsidR="004C415C" w:rsidRPr="00DC49E2">
        <w:rPr>
          <w:rFonts w:ascii="Times New Roman" w:eastAsia="Batang" w:hAnsi="Times New Roman" w:cs="Times New Roman"/>
          <w:sz w:val="24"/>
          <w:szCs w:val="24"/>
          <w:lang w:eastAsia="en-CA"/>
        </w:rPr>
        <w:t xml:space="preserve"> the charity farther from its goal (M = 4.13) in separate evaluation, </w:t>
      </w:r>
      <w:proofErr w:type="gramStart"/>
      <w:r w:rsidR="004C415C" w:rsidRPr="00DC49E2">
        <w:rPr>
          <w:rFonts w:ascii="Times New Roman" w:eastAsia="Batang" w:hAnsi="Times New Roman" w:cs="Times New Roman"/>
          <w:sz w:val="24"/>
          <w:szCs w:val="24"/>
          <w:lang w:eastAsia="en-CA"/>
        </w:rPr>
        <w:t>t(</w:t>
      </w:r>
      <w:proofErr w:type="gramEnd"/>
      <w:r w:rsidR="004C415C" w:rsidRPr="00DC49E2">
        <w:rPr>
          <w:rFonts w:ascii="Times New Roman" w:eastAsia="Batang" w:hAnsi="Times New Roman" w:cs="Times New Roman"/>
          <w:sz w:val="24"/>
          <w:szCs w:val="24"/>
          <w:lang w:eastAsia="en-CA"/>
        </w:rPr>
        <w:t xml:space="preserve">168) = .17, </w:t>
      </w:r>
      <w:r w:rsidR="004C415C" w:rsidRPr="00DC49E2">
        <w:rPr>
          <w:rFonts w:ascii="Times New Roman" w:eastAsia="Batang" w:hAnsi="Times New Roman" w:cs="Times New Roman"/>
          <w:i/>
          <w:iCs/>
          <w:sz w:val="24"/>
          <w:szCs w:val="24"/>
          <w:lang w:eastAsia="en-CA"/>
        </w:rPr>
        <w:t>p</w:t>
      </w:r>
      <w:r w:rsidR="004C415C" w:rsidRPr="00DC49E2">
        <w:rPr>
          <w:rFonts w:ascii="Times New Roman" w:eastAsia="Batang" w:hAnsi="Times New Roman" w:cs="Times New Roman"/>
          <w:sz w:val="24"/>
          <w:szCs w:val="24"/>
          <w:lang w:eastAsia="en-CA"/>
        </w:rPr>
        <w:t xml:space="preserve"> = .87.</w:t>
      </w:r>
    </w:p>
    <w:p w14:paraId="679166E2" w14:textId="356C3DD8" w:rsidR="008775B0" w:rsidRPr="00DC49E2" w:rsidRDefault="008775B0" w:rsidP="00F177D0">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lastRenderedPageBreak/>
        <w:t xml:space="preserve">These analyses reveal that perceptions of warmth largely did not differ across our various conditions. Only </w:t>
      </w:r>
      <w:r w:rsidR="00862EB6" w:rsidRPr="00DC49E2">
        <w:rPr>
          <w:rFonts w:ascii="Times New Roman" w:eastAsia="Batang" w:hAnsi="Times New Roman" w:cs="Times New Roman"/>
          <w:sz w:val="24"/>
          <w:szCs w:val="24"/>
          <w:lang w:eastAsia="en-CA"/>
        </w:rPr>
        <w:t>when two businesses were evaluated jointly was there a significant difference in perceptions of warmth.</w:t>
      </w:r>
    </w:p>
    <w:p w14:paraId="36438008" w14:textId="77777777" w:rsidR="00AE598B" w:rsidRPr="00DC49E2" w:rsidRDefault="00AE598B" w:rsidP="00F177D0">
      <w:pPr>
        <w:spacing w:line="276" w:lineRule="auto"/>
        <w:ind w:firstLine="720"/>
        <w:rPr>
          <w:rFonts w:ascii="Times New Roman" w:eastAsia="Batang" w:hAnsi="Times New Roman" w:cs="Times New Roman"/>
          <w:sz w:val="24"/>
          <w:szCs w:val="24"/>
          <w:lang w:eastAsia="en-CA"/>
        </w:rPr>
      </w:pPr>
    </w:p>
    <w:p w14:paraId="324F2FBA" w14:textId="0DFD3D5B" w:rsidR="004037E0" w:rsidRPr="00DC49E2" w:rsidRDefault="004037E0" w:rsidP="001517D7">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Competence.</w:t>
      </w:r>
      <w:r w:rsidR="00F177D0" w:rsidRPr="00DC49E2">
        <w:rPr>
          <w:rFonts w:ascii="Times New Roman" w:eastAsia="Batang" w:hAnsi="Times New Roman" w:cs="Times New Roman"/>
          <w:i/>
          <w:iCs/>
          <w:sz w:val="24"/>
          <w:szCs w:val="24"/>
          <w:lang w:eastAsia="en-CA"/>
        </w:rPr>
        <w:t xml:space="preserve"> </w:t>
      </w:r>
      <w:r w:rsidR="00F177D0" w:rsidRPr="00DC49E2">
        <w:rPr>
          <w:rFonts w:ascii="Times New Roman" w:eastAsia="Batang" w:hAnsi="Times New Roman" w:cs="Times New Roman"/>
          <w:sz w:val="24"/>
          <w:szCs w:val="24"/>
          <w:lang w:eastAsia="en-CA"/>
        </w:rPr>
        <w:t>W</w:t>
      </w:r>
      <w:r w:rsidR="0078556C" w:rsidRPr="00DC49E2">
        <w:rPr>
          <w:rFonts w:ascii="Times New Roman" w:eastAsia="Batang" w:hAnsi="Times New Roman" w:cs="Times New Roman"/>
          <w:sz w:val="24"/>
          <w:szCs w:val="24"/>
          <w:lang w:eastAsia="en-CA"/>
        </w:rPr>
        <w:t xml:space="preserve">e looked at differences in competence between the two organization types, charity vs. business, in separate evaluation. This revealed that ratings of </w:t>
      </w:r>
      <w:r w:rsidR="00CD5132" w:rsidRPr="00DC49E2">
        <w:rPr>
          <w:rFonts w:ascii="Times New Roman" w:eastAsia="Batang" w:hAnsi="Times New Roman" w:cs="Times New Roman"/>
          <w:sz w:val="24"/>
          <w:szCs w:val="24"/>
          <w:lang w:eastAsia="en-CA"/>
        </w:rPr>
        <w:t xml:space="preserve">competence </w:t>
      </w:r>
      <w:r w:rsidR="0078556C" w:rsidRPr="00DC49E2">
        <w:rPr>
          <w:rFonts w:ascii="Times New Roman" w:eastAsia="Batang" w:hAnsi="Times New Roman" w:cs="Times New Roman"/>
          <w:sz w:val="24"/>
          <w:szCs w:val="24"/>
          <w:lang w:eastAsia="en-CA"/>
        </w:rPr>
        <w:t xml:space="preserve">for the target organization that participants encountered in separate evaluation were </w:t>
      </w:r>
      <w:r w:rsidR="004319D8" w:rsidRPr="00DC49E2">
        <w:rPr>
          <w:rFonts w:ascii="Times New Roman" w:eastAsia="Batang" w:hAnsi="Times New Roman" w:cs="Times New Roman"/>
          <w:sz w:val="24"/>
          <w:szCs w:val="24"/>
          <w:lang w:eastAsia="en-CA"/>
        </w:rPr>
        <w:t>not different</w:t>
      </w:r>
      <w:r w:rsidR="0078556C" w:rsidRPr="00DC49E2">
        <w:rPr>
          <w:rFonts w:ascii="Times New Roman" w:eastAsia="Batang" w:hAnsi="Times New Roman" w:cs="Times New Roman"/>
          <w:sz w:val="24"/>
          <w:szCs w:val="24"/>
          <w:lang w:eastAsia="en-CA"/>
        </w:rPr>
        <w:t xml:space="preserve"> for the charity (M = 4.</w:t>
      </w:r>
      <w:r w:rsidR="004319D8" w:rsidRPr="00DC49E2">
        <w:rPr>
          <w:rFonts w:ascii="Times New Roman" w:eastAsia="Batang" w:hAnsi="Times New Roman" w:cs="Times New Roman"/>
          <w:sz w:val="24"/>
          <w:szCs w:val="24"/>
          <w:lang w:eastAsia="en-CA"/>
        </w:rPr>
        <w:t>79</w:t>
      </w:r>
      <w:r w:rsidR="0078556C" w:rsidRPr="00DC49E2">
        <w:rPr>
          <w:rFonts w:ascii="Times New Roman" w:eastAsia="Batang" w:hAnsi="Times New Roman" w:cs="Times New Roman"/>
          <w:sz w:val="24"/>
          <w:szCs w:val="24"/>
          <w:lang w:eastAsia="en-CA"/>
        </w:rPr>
        <w:t xml:space="preserve">) </w:t>
      </w:r>
      <w:r w:rsidR="004B64A7" w:rsidRPr="00DC49E2">
        <w:rPr>
          <w:rFonts w:ascii="Times New Roman" w:eastAsia="Batang" w:hAnsi="Times New Roman" w:cs="Times New Roman"/>
          <w:sz w:val="24"/>
          <w:szCs w:val="24"/>
          <w:lang w:eastAsia="en-CA"/>
        </w:rPr>
        <w:t>or</w:t>
      </w:r>
      <w:r w:rsidR="0078556C" w:rsidRPr="00DC49E2">
        <w:rPr>
          <w:rFonts w:ascii="Times New Roman" w:eastAsia="Batang" w:hAnsi="Times New Roman" w:cs="Times New Roman"/>
          <w:sz w:val="24"/>
          <w:szCs w:val="24"/>
          <w:lang w:eastAsia="en-CA"/>
        </w:rPr>
        <w:t xml:space="preserve"> the business (M = 4.</w:t>
      </w:r>
      <w:r w:rsidR="004319D8" w:rsidRPr="00DC49E2">
        <w:rPr>
          <w:rFonts w:ascii="Times New Roman" w:eastAsia="Batang" w:hAnsi="Times New Roman" w:cs="Times New Roman"/>
          <w:sz w:val="24"/>
          <w:szCs w:val="24"/>
          <w:lang w:eastAsia="en-CA"/>
        </w:rPr>
        <w:t>59</w:t>
      </w:r>
      <w:r w:rsidR="0078556C" w:rsidRPr="00DC49E2">
        <w:rPr>
          <w:rFonts w:ascii="Times New Roman" w:eastAsia="Batang" w:hAnsi="Times New Roman" w:cs="Times New Roman"/>
          <w:sz w:val="24"/>
          <w:szCs w:val="24"/>
          <w:lang w:eastAsia="en-CA"/>
        </w:rPr>
        <w:t xml:space="preserve">), </w:t>
      </w:r>
      <w:proofErr w:type="gramStart"/>
      <w:r w:rsidR="0078556C" w:rsidRPr="00DC49E2">
        <w:rPr>
          <w:rFonts w:ascii="Times New Roman" w:eastAsia="Batang" w:hAnsi="Times New Roman" w:cs="Times New Roman"/>
          <w:sz w:val="24"/>
          <w:szCs w:val="24"/>
          <w:lang w:eastAsia="en-CA"/>
        </w:rPr>
        <w:t>t(</w:t>
      </w:r>
      <w:proofErr w:type="gramEnd"/>
      <w:r w:rsidR="0078556C" w:rsidRPr="00DC49E2">
        <w:rPr>
          <w:rFonts w:ascii="Times New Roman" w:eastAsia="Batang" w:hAnsi="Times New Roman" w:cs="Times New Roman"/>
          <w:sz w:val="24"/>
          <w:szCs w:val="24"/>
          <w:lang w:eastAsia="en-CA"/>
        </w:rPr>
        <w:t>326) =</w:t>
      </w:r>
      <w:r w:rsidR="004319D8" w:rsidRPr="00DC49E2">
        <w:rPr>
          <w:rFonts w:ascii="Times New Roman" w:eastAsia="Batang" w:hAnsi="Times New Roman" w:cs="Times New Roman"/>
          <w:sz w:val="24"/>
          <w:szCs w:val="24"/>
          <w:lang w:eastAsia="en-CA"/>
        </w:rPr>
        <w:t xml:space="preserve"> 1.63</w:t>
      </w:r>
      <w:r w:rsidR="0078556C" w:rsidRPr="00DC49E2">
        <w:rPr>
          <w:rFonts w:ascii="Times New Roman" w:eastAsia="Batang" w:hAnsi="Times New Roman" w:cs="Times New Roman"/>
          <w:sz w:val="24"/>
          <w:szCs w:val="24"/>
          <w:lang w:eastAsia="en-CA"/>
        </w:rPr>
        <w:t xml:space="preserve">, </w:t>
      </w:r>
      <w:r w:rsidR="0078556C" w:rsidRPr="00DC49E2">
        <w:rPr>
          <w:rFonts w:ascii="Times New Roman" w:eastAsia="Batang" w:hAnsi="Times New Roman" w:cs="Times New Roman"/>
          <w:i/>
          <w:iCs/>
          <w:sz w:val="24"/>
          <w:szCs w:val="24"/>
          <w:lang w:eastAsia="en-CA"/>
        </w:rPr>
        <w:t>p</w:t>
      </w:r>
      <w:r w:rsidR="0078556C" w:rsidRPr="00DC49E2">
        <w:rPr>
          <w:rFonts w:ascii="Times New Roman" w:eastAsia="Batang" w:hAnsi="Times New Roman" w:cs="Times New Roman"/>
          <w:sz w:val="24"/>
          <w:szCs w:val="24"/>
          <w:lang w:eastAsia="en-CA"/>
        </w:rPr>
        <w:t xml:space="preserve"> = .</w:t>
      </w:r>
      <w:r w:rsidR="004319D8" w:rsidRPr="00DC49E2">
        <w:rPr>
          <w:rFonts w:ascii="Times New Roman" w:eastAsia="Batang" w:hAnsi="Times New Roman" w:cs="Times New Roman"/>
          <w:sz w:val="24"/>
          <w:szCs w:val="24"/>
          <w:lang w:eastAsia="en-CA"/>
        </w:rPr>
        <w:t>11</w:t>
      </w:r>
      <w:r w:rsidR="0078556C" w:rsidRPr="00DC49E2">
        <w:rPr>
          <w:rFonts w:ascii="Times New Roman" w:eastAsia="Batang" w:hAnsi="Times New Roman" w:cs="Times New Roman"/>
          <w:sz w:val="24"/>
          <w:szCs w:val="24"/>
          <w:lang w:eastAsia="en-CA"/>
        </w:rPr>
        <w:t>. A two-way ANOVA looking at the organization type, distance from goal and their interaction in separate evaluation revealed no main effect of organization type, no main effect of distance from goal and no interaction</w:t>
      </w:r>
      <w:r w:rsidR="00CD5132" w:rsidRPr="00DC49E2">
        <w:rPr>
          <w:rFonts w:ascii="Times New Roman" w:eastAsia="Batang" w:hAnsi="Times New Roman" w:cs="Times New Roman"/>
          <w:sz w:val="24"/>
          <w:szCs w:val="24"/>
          <w:lang w:eastAsia="en-CA"/>
        </w:rPr>
        <w:t xml:space="preserve"> on perceptions of competence</w:t>
      </w:r>
      <w:r w:rsidR="0078556C" w:rsidRPr="00DC49E2">
        <w:rPr>
          <w:rFonts w:ascii="Times New Roman" w:eastAsia="Batang" w:hAnsi="Times New Roman" w:cs="Times New Roman"/>
          <w:sz w:val="24"/>
          <w:szCs w:val="24"/>
          <w:lang w:eastAsia="en-CA"/>
        </w:rPr>
        <w:t xml:space="preserve"> (all </w:t>
      </w:r>
      <w:proofErr w:type="spellStart"/>
      <w:r w:rsidR="0078556C" w:rsidRPr="00DC49E2">
        <w:rPr>
          <w:rFonts w:ascii="Times New Roman" w:eastAsia="Batang" w:hAnsi="Times New Roman" w:cs="Times New Roman"/>
          <w:sz w:val="24"/>
          <w:szCs w:val="24"/>
          <w:lang w:eastAsia="en-CA"/>
        </w:rPr>
        <w:t>ps</w:t>
      </w:r>
      <w:proofErr w:type="spellEnd"/>
      <w:r w:rsidR="0078556C" w:rsidRPr="00DC49E2">
        <w:rPr>
          <w:rFonts w:ascii="Times New Roman" w:eastAsia="Batang" w:hAnsi="Times New Roman" w:cs="Times New Roman"/>
          <w:sz w:val="24"/>
          <w:szCs w:val="24"/>
          <w:lang w:eastAsia="en-CA"/>
        </w:rPr>
        <w:t xml:space="preserve"> &gt; .</w:t>
      </w:r>
      <w:r w:rsidR="00CD5132" w:rsidRPr="00DC49E2">
        <w:rPr>
          <w:rFonts w:ascii="Times New Roman" w:eastAsia="Batang" w:hAnsi="Times New Roman" w:cs="Times New Roman"/>
          <w:sz w:val="24"/>
          <w:szCs w:val="24"/>
          <w:lang w:eastAsia="en-CA"/>
        </w:rPr>
        <w:t>11)</w:t>
      </w:r>
      <w:r w:rsidR="0078556C" w:rsidRPr="00DC49E2">
        <w:rPr>
          <w:rFonts w:ascii="Times New Roman" w:eastAsia="Batang" w:hAnsi="Times New Roman" w:cs="Times New Roman"/>
          <w:sz w:val="24"/>
          <w:szCs w:val="24"/>
          <w:lang w:eastAsia="en-CA"/>
        </w:rPr>
        <w:t>.</w:t>
      </w:r>
    </w:p>
    <w:p w14:paraId="26968D88" w14:textId="7F9E98CE" w:rsidR="0093356D" w:rsidRPr="00DC49E2" w:rsidRDefault="004B64A7" w:rsidP="001517D7">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Next, we looked at perceptions of competence in joint evaluation. A two-way ANOVA including evaluation type (JE vs. SE), organization type (charity vs. business), and their interaction on perceptions of competence of the organization farther from its goal revealed a </w:t>
      </w:r>
      <w:r w:rsidR="007605A5" w:rsidRPr="00DC49E2">
        <w:rPr>
          <w:rFonts w:ascii="Times New Roman" w:eastAsia="Batang" w:hAnsi="Times New Roman" w:cs="Times New Roman"/>
          <w:sz w:val="24"/>
          <w:szCs w:val="24"/>
          <w:lang w:eastAsia="en-CA"/>
        </w:rPr>
        <w:t>marginal</w:t>
      </w:r>
      <w:r w:rsidRPr="00DC49E2">
        <w:rPr>
          <w:rFonts w:ascii="Times New Roman" w:eastAsia="Batang" w:hAnsi="Times New Roman" w:cs="Times New Roman"/>
          <w:sz w:val="24"/>
          <w:szCs w:val="24"/>
          <w:lang w:eastAsia="en-CA"/>
        </w:rPr>
        <w:t xml:space="preserve"> effect of evaluation mode, F(1, 320) = 2.</w:t>
      </w:r>
      <w:r w:rsidR="007605A5" w:rsidRPr="00DC49E2">
        <w:rPr>
          <w:rFonts w:ascii="Times New Roman" w:eastAsia="Batang" w:hAnsi="Times New Roman" w:cs="Times New Roman"/>
          <w:sz w:val="24"/>
          <w:szCs w:val="24"/>
          <w:lang w:eastAsia="en-CA"/>
        </w:rPr>
        <w:t>69</w:t>
      </w:r>
      <w:r w:rsidRPr="00DC49E2">
        <w:rPr>
          <w:rFonts w:ascii="Times New Roman" w:eastAsia="Batang" w:hAnsi="Times New Roman" w:cs="Times New Roman"/>
          <w:sz w:val="24"/>
          <w:szCs w:val="24"/>
          <w:lang w:eastAsia="en-CA"/>
        </w:rPr>
        <w:t xml:space="preserve">, </w:t>
      </w:r>
      <w:r w:rsidRPr="00DC49E2">
        <w:rPr>
          <w:rFonts w:ascii="Times New Roman" w:eastAsia="Batang" w:hAnsi="Times New Roman" w:cs="Times New Roman"/>
          <w:i/>
          <w:iCs/>
          <w:sz w:val="24"/>
          <w:szCs w:val="24"/>
          <w:lang w:eastAsia="en-CA"/>
        </w:rPr>
        <w:t xml:space="preserve">p </w:t>
      </w:r>
      <w:r w:rsidRPr="00DC49E2">
        <w:rPr>
          <w:rFonts w:ascii="Times New Roman" w:eastAsia="Batang" w:hAnsi="Times New Roman" w:cs="Times New Roman"/>
          <w:sz w:val="24"/>
          <w:szCs w:val="24"/>
          <w:lang w:eastAsia="en-CA"/>
        </w:rPr>
        <w:t>= .</w:t>
      </w:r>
      <w:r w:rsidR="007605A5" w:rsidRPr="00DC49E2">
        <w:rPr>
          <w:rFonts w:ascii="Times New Roman" w:eastAsia="Batang" w:hAnsi="Times New Roman" w:cs="Times New Roman"/>
          <w:sz w:val="24"/>
          <w:szCs w:val="24"/>
          <w:lang w:eastAsia="en-CA"/>
        </w:rPr>
        <w:t>10</w:t>
      </w:r>
      <w:r w:rsidRPr="00DC49E2">
        <w:rPr>
          <w:rFonts w:ascii="Times New Roman" w:eastAsia="Batang" w:hAnsi="Times New Roman" w:cs="Times New Roman"/>
          <w:sz w:val="24"/>
          <w:szCs w:val="24"/>
          <w:lang w:eastAsia="en-CA"/>
        </w:rPr>
        <w:t xml:space="preserve">, </w:t>
      </w:r>
      <w:r w:rsidR="007605A5" w:rsidRPr="00DC49E2">
        <w:rPr>
          <w:rFonts w:ascii="Times New Roman" w:eastAsia="Batang" w:hAnsi="Times New Roman" w:cs="Times New Roman"/>
          <w:sz w:val="24"/>
          <w:szCs w:val="24"/>
          <w:lang w:eastAsia="en-CA"/>
        </w:rPr>
        <w:t>no</w:t>
      </w:r>
      <w:r w:rsidRPr="00DC49E2">
        <w:rPr>
          <w:rFonts w:ascii="Times New Roman" w:eastAsia="Batang" w:hAnsi="Times New Roman" w:cs="Times New Roman"/>
          <w:sz w:val="24"/>
          <w:szCs w:val="24"/>
          <w:lang w:eastAsia="en-CA"/>
        </w:rPr>
        <w:t xml:space="preserve"> effect of organization type, F(1, 320) = </w:t>
      </w:r>
      <w:r w:rsidR="00444AE1" w:rsidRPr="00DC49E2">
        <w:rPr>
          <w:rFonts w:ascii="Times New Roman" w:eastAsia="Batang" w:hAnsi="Times New Roman" w:cs="Times New Roman"/>
          <w:sz w:val="24"/>
          <w:szCs w:val="24"/>
          <w:lang w:eastAsia="en-CA"/>
        </w:rPr>
        <w:t>.90</w:t>
      </w:r>
      <w:r w:rsidRPr="00DC49E2">
        <w:rPr>
          <w:rFonts w:ascii="Times New Roman" w:eastAsia="Batang" w:hAnsi="Times New Roman" w:cs="Times New Roman"/>
          <w:sz w:val="24"/>
          <w:szCs w:val="24"/>
          <w:lang w:eastAsia="en-CA"/>
        </w:rPr>
        <w:t xml:space="preserve">, </w:t>
      </w:r>
      <w:r w:rsidRPr="00DC49E2">
        <w:rPr>
          <w:rFonts w:ascii="Times New Roman" w:eastAsia="Batang" w:hAnsi="Times New Roman" w:cs="Times New Roman"/>
          <w:i/>
          <w:iCs/>
          <w:sz w:val="24"/>
          <w:szCs w:val="24"/>
          <w:lang w:eastAsia="en-CA"/>
        </w:rPr>
        <w:t xml:space="preserve">p </w:t>
      </w:r>
      <w:r w:rsidRPr="00DC49E2">
        <w:rPr>
          <w:rFonts w:ascii="Times New Roman" w:eastAsia="Batang" w:hAnsi="Times New Roman" w:cs="Times New Roman"/>
          <w:sz w:val="24"/>
          <w:szCs w:val="24"/>
          <w:lang w:eastAsia="en-CA"/>
        </w:rPr>
        <w:t>= .</w:t>
      </w:r>
      <w:r w:rsidR="00444AE1" w:rsidRPr="00DC49E2">
        <w:rPr>
          <w:rFonts w:ascii="Times New Roman" w:eastAsia="Batang" w:hAnsi="Times New Roman" w:cs="Times New Roman"/>
          <w:sz w:val="24"/>
          <w:szCs w:val="24"/>
          <w:lang w:eastAsia="en-CA"/>
        </w:rPr>
        <w:t>34</w:t>
      </w:r>
      <w:r w:rsidRPr="00DC49E2">
        <w:rPr>
          <w:rFonts w:ascii="Times New Roman" w:eastAsia="Batang" w:hAnsi="Times New Roman" w:cs="Times New Roman"/>
          <w:sz w:val="24"/>
          <w:szCs w:val="24"/>
          <w:lang w:eastAsia="en-CA"/>
        </w:rPr>
        <w:t xml:space="preserve">, </w:t>
      </w:r>
      <w:r w:rsidR="00444AE1" w:rsidRPr="00DC49E2">
        <w:rPr>
          <w:rFonts w:ascii="Times New Roman" w:eastAsia="Batang" w:hAnsi="Times New Roman" w:cs="Times New Roman"/>
          <w:sz w:val="24"/>
          <w:szCs w:val="24"/>
          <w:lang w:eastAsia="en-CA"/>
        </w:rPr>
        <w:t>and</w:t>
      </w:r>
      <w:r w:rsidRPr="00DC49E2">
        <w:rPr>
          <w:rFonts w:ascii="Times New Roman" w:eastAsia="Batang" w:hAnsi="Times New Roman" w:cs="Times New Roman"/>
          <w:sz w:val="24"/>
          <w:szCs w:val="24"/>
          <w:lang w:eastAsia="en-CA"/>
        </w:rPr>
        <w:t xml:space="preserve"> no interaction between the two, F(1, 320) = </w:t>
      </w:r>
      <w:r w:rsidR="00444AE1" w:rsidRPr="00DC49E2">
        <w:rPr>
          <w:rFonts w:ascii="Times New Roman" w:eastAsia="Batang" w:hAnsi="Times New Roman" w:cs="Times New Roman"/>
          <w:sz w:val="24"/>
          <w:szCs w:val="24"/>
          <w:lang w:eastAsia="en-CA"/>
        </w:rPr>
        <w:t>.02</w:t>
      </w:r>
      <w:r w:rsidRPr="00DC49E2">
        <w:rPr>
          <w:rFonts w:ascii="Times New Roman" w:eastAsia="Batang" w:hAnsi="Times New Roman" w:cs="Times New Roman"/>
          <w:sz w:val="24"/>
          <w:szCs w:val="24"/>
          <w:lang w:eastAsia="en-CA"/>
        </w:rPr>
        <w:t xml:space="preserve">,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w:t>
      </w:r>
      <w:r w:rsidR="00444AE1" w:rsidRPr="00DC49E2">
        <w:rPr>
          <w:rFonts w:ascii="Times New Roman" w:eastAsia="Batang" w:hAnsi="Times New Roman" w:cs="Times New Roman"/>
          <w:sz w:val="24"/>
          <w:szCs w:val="24"/>
          <w:lang w:eastAsia="en-CA"/>
        </w:rPr>
        <w:t>90</w:t>
      </w:r>
      <w:r w:rsidRPr="00DC49E2">
        <w:rPr>
          <w:rFonts w:ascii="Times New Roman" w:eastAsia="Batang" w:hAnsi="Times New Roman" w:cs="Times New Roman"/>
          <w:sz w:val="24"/>
          <w:szCs w:val="24"/>
          <w:lang w:eastAsia="en-CA"/>
        </w:rPr>
        <w:t>.</w:t>
      </w:r>
      <w:r w:rsidR="0093356D" w:rsidRPr="00DC49E2">
        <w:rPr>
          <w:rFonts w:ascii="Times New Roman" w:eastAsia="Batang" w:hAnsi="Times New Roman" w:cs="Times New Roman"/>
          <w:sz w:val="24"/>
          <w:szCs w:val="24"/>
          <w:lang w:eastAsia="en-CA"/>
        </w:rPr>
        <w:t xml:space="preserve"> Thus, perceptions of competence were not different for the charity vs. the business when the organization was closer to vs. farther from its goal. </w:t>
      </w:r>
    </w:p>
    <w:p w14:paraId="2DE16F01" w14:textId="605088B1" w:rsidR="00862EB6" w:rsidRPr="00DC49E2" w:rsidRDefault="0005672A" w:rsidP="001517D7">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We also analyzed the data for charity and business conditions separately. For the charity, a paired sample t-test in joint evaluation showed higher competence perceptions for the charity closer to </w:t>
      </w:r>
      <w:r w:rsidR="008B717C" w:rsidRPr="00DC49E2">
        <w:rPr>
          <w:rFonts w:ascii="Times New Roman" w:eastAsia="Batang" w:hAnsi="Times New Roman" w:cs="Times New Roman"/>
          <w:sz w:val="24"/>
          <w:szCs w:val="24"/>
          <w:lang w:eastAsia="en-CA"/>
        </w:rPr>
        <w:t xml:space="preserve">its goal </w:t>
      </w:r>
      <w:r w:rsidRPr="00DC49E2">
        <w:rPr>
          <w:rFonts w:ascii="Times New Roman" w:eastAsia="Batang" w:hAnsi="Times New Roman" w:cs="Times New Roman"/>
          <w:sz w:val="24"/>
          <w:szCs w:val="24"/>
          <w:lang w:eastAsia="en-CA"/>
        </w:rPr>
        <w:t xml:space="preserve">(M </w:t>
      </w:r>
      <w:r w:rsidR="004C50EA" w:rsidRPr="00DC49E2">
        <w:rPr>
          <w:rFonts w:ascii="Times New Roman" w:eastAsia="Batang" w:hAnsi="Times New Roman" w:cs="Times New Roman"/>
          <w:sz w:val="24"/>
          <w:szCs w:val="24"/>
          <w:lang w:eastAsia="en-CA"/>
        </w:rPr>
        <w:t>= 5.25</w:t>
      </w:r>
      <w:r w:rsidRPr="00DC49E2">
        <w:rPr>
          <w:rFonts w:ascii="Times New Roman" w:eastAsia="Batang" w:hAnsi="Times New Roman" w:cs="Times New Roman"/>
          <w:sz w:val="24"/>
          <w:szCs w:val="24"/>
          <w:lang w:eastAsia="en-CA"/>
        </w:rPr>
        <w:t xml:space="preserve">) vs. farther from </w:t>
      </w:r>
      <w:r w:rsidR="008B717C" w:rsidRPr="00DC49E2">
        <w:rPr>
          <w:rFonts w:ascii="Times New Roman" w:eastAsia="Batang" w:hAnsi="Times New Roman" w:cs="Times New Roman"/>
          <w:sz w:val="24"/>
          <w:szCs w:val="24"/>
          <w:lang w:eastAsia="en-CA"/>
        </w:rPr>
        <w:t xml:space="preserve">its goal </w:t>
      </w:r>
      <w:r w:rsidRPr="00DC49E2">
        <w:rPr>
          <w:rFonts w:ascii="Times New Roman" w:eastAsia="Batang" w:hAnsi="Times New Roman" w:cs="Times New Roman"/>
          <w:sz w:val="24"/>
          <w:szCs w:val="24"/>
          <w:lang w:eastAsia="en-CA"/>
        </w:rPr>
        <w:t xml:space="preserve">(M = </w:t>
      </w:r>
      <w:r w:rsidR="004C50EA" w:rsidRPr="00DC49E2">
        <w:rPr>
          <w:rFonts w:ascii="Times New Roman" w:eastAsia="Batang" w:hAnsi="Times New Roman" w:cs="Times New Roman"/>
          <w:sz w:val="24"/>
          <w:szCs w:val="24"/>
          <w:lang w:eastAsia="en-CA"/>
        </w:rPr>
        <w:t>4.88</w:t>
      </w:r>
      <w:r w:rsidRPr="00DC49E2">
        <w:rPr>
          <w:rFonts w:ascii="Times New Roman" w:eastAsia="Batang" w:hAnsi="Times New Roman" w:cs="Times New Roman"/>
          <w:sz w:val="24"/>
          <w:szCs w:val="24"/>
          <w:lang w:eastAsia="en-CA"/>
        </w:rPr>
        <w:t xml:space="preserve">),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75) = </w:t>
      </w:r>
      <w:r w:rsidR="004C50EA" w:rsidRPr="00DC49E2">
        <w:rPr>
          <w:rFonts w:ascii="Times New Roman" w:eastAsia="Batang" w:hAnsi="Times New Roman" w:cs="Times New Roman"/>
          <w:sz w:val="24"/>
          <w:szCs w:val="24"/>
          <w:lang w:eastAsia="en-CA"/>
        </w:rPr>
        <w:t>2.99</w:t>
      </w:r>
      <w:r w:rsidRPr="00DC49E2">
        <w:rPr>
          <w:rFonts w:ascii="Times New Roman" w:eastAsia="Batang" w:hAnsi="Times New Roman" w:cs="Times New Roman"/>
          <w:sz w:val="24"/>
          <w:szCs w:val="24"/>
          <w:lang w:eastAsia="en-CA"/>
        </w:rPr>
        <w:t xml:space="preserve">,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w:t>
      </w:r>
      <w:r w:rsidR="004C50EA" w:rsidRPr="00DC49E2">
        <w:rPr>
          <w:rFonts w:ascii="Times New Roman" w:eastAsia="Batang" w:hAnsi="Times New Roman" w:cs="Times New Roman"/>
          <w:sz w:val="24"/>
          <w:szCs w:val="24"/>
          <w:lang w:eastAsia="en-CA"/>
        </w:rPr>
        <w:t>004</w:t>
      </w:r>
      <w:r w:rsidRPr="00DC49E2">
        <w:rPr>
          <w:rFonts w:ascii="Times New Roman" w:eastAsia="Batang" w:hAnsi="Times New Roman" w:cs="Times New Roman"/>
          <w:sz w:val="24"/>
          <w:szCs w:val="24"/>
          <w:lang w:eastAsia="en-CA"/>
        </w:rPr>
        <w:t>.</w:t>
      </w:r>
      <w:r w:rsidR="00C970CC" w:rsidRPr="00DC49E2">
        <w:rPr>
          <w:rFonts w:ascii="Times New Roman" w:eastAsia="Batang" w:hAnsi="Times New Roman" w:cs="Times New Roman"/>
          <w:sz w:val="24"/>
          <w:szCs w:val="24"/>
          <w:lang w:eastAsia="en-CA"/>
        </w:rPr>
        <w:t xml:space="preserve"> An independent samples t-test also showed no differences in competence perceptions in separate evaluation for the charity closer to (M = 4.91) vs. farther from (M = 4.67) its goal, </w:t>
      </w:r>
      <w:proofErr w:type="gramStart"/>
      <w:r w:rsidR="00C970CC" w:rsidRPr="00DC49E2">
        <w:rPr>
          <w:rFonts w:ascii="Times New Roman" w:eastAsia="Batang" w:hAnsi="Times New Roman" w:cs="Times New Roman"/>
          <w:sz w:val="24"/>
          <w:szCs w:val="24"/>
          <w:lang w:eastAsia="en-CA"/>
        </w:rPr>
        <w:t>t(</w:t>
      </w:r>
      <w:proofErr w:type="gramEnd"/>
      <w:r w:rsidR="00C970CC" w:rsidRPr="00DC49E2">
        <w:rPr>
          <w:rFonts w:ascii="Times New Roman" w:eastAsia="Batang" w:hAnsi="Times New Roman" w:cs="Times New Roman"/>
          <w:sz w:val="24"/>
          <w:szCs w:val="24"/>
          <w:lang w:eastAsia="en-CA"/>
        </w:rPr>
        <w:t xml:space="preserve">156) = 1.44, </w:t>
      </w:r>
      <w:r w:rsidR="00C970CC" w:rsidRPr="00DC49E2">
        <w:rPr>
          <w:rFonts w:ascii="Times New Roman" w:eastAsia="Batang" w:hAnsi="Times New Roman" w:cs="Times New Roman"/>
          <w:i/>
          <w:iCs/>
          <w:sz w:val="24"/>
          <w:szCs w:val="24"/>
          <w:lang w:eastAsia="en-CA"/>
        </w:rPr>
        <w:t>p</w:t>
      </w:r>
      <w:r w:rsidR="00C970CC" w:rsidRPr="00DC49E2">
        <w:rPr>
          <w:rFonts w:ascii="Times New Roman" w:eastAsia="Batang" w:hAnsi="Times New Roman" w:cs="Times New Roman"/>
          <w:sz w:val="24"/>
          <w:szCs w:val="24"/>
          <w:lang w:eastAsia="en-CA"/>
        </w:rPr>
        <w:t xml:space="preserve"> = .15.</w:t>
      </w:r>
      <w:r w:rsidR="006B4E2B" w:rsidRPr="00DC49E2">
        <w:rPr>
          <w:rFonts w:ascii="Times New Roman" w:eastAsia="Batang" w:hAnsi="Times New Roman" w:cs="Times New Roman"/>
          <w:sz w:val="24"/>
          <w:szCs w:val="24"/>
          <w:lang w:eastAsia="en-CA"/>
        </w:rPr>
        <w:t xml:space="preserve"> For the business a paired sample t-test in joint evaluation showed higher competence perceptions for the charity closer to (M = 5.17) vs. farther from (M = 4.75) its goal, </w:t>
      </w:r>
      <w:proofErr w:type="gramStart"/>
      <w:r w:rsidR="006B4E2B" w:rsidRPr="00DC49E2">
        <w:rPr>
          <w:rFonts w:ascii="Times New Roman" w:eastAsia="Batang" w:hAnsi="Times New Roman" w:cs="Times New Roman"/>
          <w:sz w:val="24"/>
          <w:szCs w:val="24"/>
          <w:lang w:eastAsia="en-CA"/>
        </w:rPr>
        <w:t>t(</w:t>
      </w:r>
      <w:proofErr w:type="gramEnd"/>
      <w:r w:rsidR="006B4E2B" w:rsidRPr="00DC49E2">
        <w:rPr>
          <w:rFonts w:ascii="Times New Roman" w:eastAsia="Batang" w:hAnsi="Times New Roman" w:cs="Times New Roman"/>
          <w:sz w:val="24"/>
          <w:szCs w:val="24"/>
          <w:lang w:eastAsia="en-CA"/>
        </w:rPr>
        <w:t xml:space="preserve">81) = 2.75, </w:t>
      </w:r>
      <w:r w:rsidR="006B4E2B" w:rsidRPr="00DC49E2">
        <w:rPr>
          <w:rFonts w:ascii="Times New Roman" w:eastAsia="Batang" w:hAnsi="Times New Roman" w:cs="Times New Roman"/>
          <w:i/>
          <w:iCs/>
          <w:sz w:val="24"/>
          <w:szCs w:val="24"/>
          <w:lang w:eastAsia="en-CA"/>
        </w:rPr>
        <w:t>p</w:t>
      </w:r>
      <w:r w:rsidR="006B4E2B" w:rsidRPr="00DC49E2">
        <w:rPr>
          <w:rFonts w:ascii="Times New Roman" w:eastAsia="Batang" w:hAnsi="Times New Roman" w:cs="Times New Roman"/>
          <w:sz w:val="24"/>
          <w:szCs w:val="24"/>
          <w:lang w:eastAsia="en-CA"/>
        </w:rPr>
        <w:t xml:space="preserve"> = .007. An independent samples t-test also showed no differences in competence perceptions in separate evaluation for the </w:t>
      </w:r>
      <w:r w:rsidR="006E1F6C" w:rsidRPr="00DC49E2">
        <w:rPr>
          <w:rFonts w:ascii="Times New Roman" w:eastAsia="Batang" w:hAnsi="Times New Roman" w:cs="Times New Roman"/>
          <w:sz w:val="24"/>
          <w:szCs w:val="24"/>
          <w:lang w:eastAsia="en-CA"/>
        </w:rPr>
        <w:t>business</w:t>
      </w:r>
      <w:r w:rsidR="006B4E2B" w:rsidRPr="00DC49E2">
        <w:rPr>
          <w:rFonts w:ascii="Times New Roman" w:eastAsia="Batang" w:hAnsi="Times New Roman" w:cs="Times New Roman"/>
          <w:sz w:val="24"/>
          <w:szCs w:val="24"/>
          <w:lang w:eastAsia="en-CA"/>
        </w:rPr>
        <w:t xml:space="preserve"> closer to (M = </w:t>
      </w:r>
      <w:r w:rsidR="00522A74" w:rsidRPr="00DC49E2">
        <w:rPr>
          <w:rFonts w:ascii="Times New Roman" w:eastAsia="Batang" w:hAnsi="Times New Roman" w:cs="Times New Roman"/>
          <w:sz w:val="24"/>
          <w:szCs w:val="24"/>
          <w:lang w:eastAsia="en-CA"/>
        </w:rPr>
        <w:t>4.60</w:t>
      </w:r>
      <w:r w:rsidR="006B4E2B" w:rsidRPr="00DC49E2">
        <w:rPr>
          <w:rFonts w:ascii="Times New Roman" w:eastAsia="Batang" w:hAnsi="Times New Roman" w:cs="Times New Roman"/>
          <w:sz w:val="24"/>
          <w:szCs w:val="24"/>
          <w:lang w:eastAsia="en-CA"/>
        </w:rPr>
        <w:t>) vs. farther from (M = 4.</w:t>
      </w:r>
      <w:r w:rsidR="00522A74" w:rsidRPr="00DC49E2">
        <w:rPr>
          <w:rFonts w:ascii="Times New Roman" w:eastAsia="Batang" w:hAnsi="Times New Roman" w:cs="Times New Roman"/>
          <w:sz w:val="24"/>
          <w:szCs w:val="24"/>
          <w:lang w:eastAsia="en-CA"/>
        </w:rPr>
        <w:t>57</w:t>
      </w:r>
      <w:r w:rsidR="006B4E2B" w:rsidRPr="00DC49E2">
        <w:rPr>
          <w:rFonts w:ascii="Times New Roman" w:eastAsia="Batang" w:hAnsi="Times New Roman" w:cs="Times New Roman"/>
          <w:sz w:val="24"/>
          <w:szCs w:val="24"/>
          <w:lang w:eastAsia="en-CA"/>
        </w:rPr>
        <w:t xml:space="preserve">) its goal, </w:t>
      </w:r>
      <w:proofErr w:type="gramStart"/>
      <w:r w:rsidR="006B4E2B" w:rsidRPr="00DC49E2">
        <w:rPr>
          <w:rFonts w:ascii="Times New Roman" w:eastAsia="Batang" w:hAnsi="Times New Roman" w:cs="Times New Roman"/>
          <w:sz w:val="24"/>
          <w:szCs w:val="24"/>
          <w:lang w:eastAsia="en-CA"/>
        </w:rPr>
        <w:t>t(</w:t>
      </w:r>
      <w:proofErr w:type="gramEnd"/>
      <w:r w:rsidR="00522A74" w:rsidRPr="00DC49E2">
        <w:rPr>
          <w:rFonts w:ascii="Times New Roman" w:eastAsia="Batang" w:hAnsi="Times New Roman" w:cs="Times New Roman"/>
          <w:sz w:val="24"/>
          <w:szCs w:val="24"/>
          <w:lang w:eastAsia="en-CA"/>
        </w:rPr>
        <w:t>168</w:t>
      </w:r>
      <w:r w:rsidR="006B4E2B" w:rsidRPr="00DC49E2">
        <w:rPr>
          <w:rFonts w:ascii="Times New Roman" w:eastAsia="Batang" w:hAnsi="Times New Roman" w:cs="Times New Roman"/>
          <w:sz w:val="24"/>
          <w:szCs w:val="24"/>
          <w:lang w:eastAsia="en-CA"/>
        </w:rPr>
        <w:t>) =</w:t>
      </w:r>
      <w:r w:rsidR="00522A74" w:rsidRPr="00DC49E2">
        <w:rPr>
          <w:rFonts w:ascii="Times New Roman" w:eastAsia="Batang" w:hAnsi="Times New Roman" w:cs="Times New Roman"/>
          <w:sz w:val="24"/>
          <w:szCs w:val="24"/>
          <w:lang w:eastAsia="en-CA"/>
        </w:rPr>
        <w:t xml:space="preserve"> .18</w:t>
      </w:r>
      <w:r w:rsidR="006B4E2B" w:rsidRPr="00DC49E2">
        <w:rPr>
          <w:rFonts w:ascii="Times New Roman" w:eastAsia="Batang" w:hAnsi="Times New Roman" w:cs="Times New Roman"/>
          <w:sz w:val="24"/>
          <w:szCs w:val="24"/>
          <w:lang w:eastAsia="en-CA"/>
        </w:rPr>
        <w:t xml:space="preserve">, </w:t>
      </w:r>
      <w:r w:rsidR="006B4E2B" w:rsidRPr="00DC49E2">
        <w:rPr>
          <w:rFonts w:ascii="Times New Roman" w:eastAsia="Batang" w:hAnsi="Times New Roman" w:cs="Times New Roman"/>
          <w:i/>
          <w:iCs/>
          <w:sz w:val="24"/>
          <w:szCs w:val="24"/>
          <w:lang w:eastAsia="en-CA"/>
        </w:rPr>
        <w:t>p</w:t>
      </w:r>
      <w:r w:rsidR="006B4E2B" w:rsidRPr="00DC49E2">
        <w:rPr>
          <w:rFonts w:ascii="Times New Roman" w:eastAsia="Batang" w:hAnsi="Times New Roman" w:cs="Times New Roman"/>
          <w:sz w:val="24"/>
          <w:szCs w:val="24"/>
          <w:lang w:eastAsia="en-CA"/>
        </w:rPr>
        <w:t xml:space="preserve"> = .</w:t>
      </w:r>
      <w:r w:rsidR="00967C24" w:rsidRPr="00DC49E2">
        <w:rPr>
          <w:rFonts w:ascii="Times New Roman" w:eastAsia="Batang" w:hAnsi="Times New Roman" w:cs="Times New Roman"/>
          <w:sz w:val="24"/>
          <w:szCs w:val="24"/>
          <w:lang w:eastAsia="en-CA"/>
        </w:rPr>
        <w:t>86</w:t>
      </w:r>
      <w:r w:rsidR="006B4E2B" w:rsidRPr="00DC49E2">
        <w:rPr>
          <w:rFonts w:ascii="Times New Roman" w:eastAsia="Batang" w:hAnsi="Times New Roman" w:cs="Times New Roman"/>
          <w:sz w:val="24"/>
          <w:szCs w:val="24"/>
          <w:lang w:eastAsia="en-CA"/>
        </w:rPr>
        <w:t>.</w:t>
      </w:r>
      <w:r w:rsidR="00967C24" w:rsidRPr="00DC49E2">
        <w:rPr>
          <w:rFonts w:ascii="Times New Roman" w:eastAsia="Batang" w:hAnsi="Times New Roman" w:cs="Times New Roman"/>
          <w:sz w:val="24"/>
          <w:szCs w:val="24"/>
          <w:lang w:eastAsia="en-CA"/>
        </w:rPr>
        <w:t xml:space="preserve"> This indicates that perceived competence was higher in joint evaluation both for the charity and for the business closer to its goal, while this difference did not exist when the organizations were evaluated separately.</w:t>
      </w:r>
    </w:p>
    <w:p w14:paraId="2097C13D" w14:textId="77777777" w:rsidR="00617E52" w:rsidRPr="00DC49E2" w:rsidRDefault="00617E52" w:rsidP="001517D7">
      <w:pPr>
        <w:spacing w:line="276" w:lineRule="auto"/>
        <w:ind w:firstLine="720"/>
        <w:rPr>
          <w:rFonts w:ascii="Times New Roman" w:eastAsia="Batang" w:hAnsi="Times New Roman" w:cs="Times New Roman"/>
          <w:sz w:val="24"/>
          <w:szCs w:val="24"/>
          <w:lang w:eastAsia="en-CA"/>
        </w:rPr>
      </w:pPr>
    </w:p>
    <w:p w14:paraId="27F68316" w14:textId="4BB7541B" w:rsidR="00617E52" w:rsidRPr="00DC49E2" w:rsidRDefault="00617E52" w:rsidP="00617E52">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W6: SUMMARY OF MEANS FOR STUDY 4</w:t>
      </w:r>
    </w:p>
    <w:p w14:paraId="79AC449F" w14:textId="77777777" w:rsidR="0093356D" w:rsidRPr="00DC49E2" w:rsidRDefault="0093356D" w:rsidP="001517D7">
      <w:pPr>
        <w:spacing w:line="276" w:lineRule="auto"/>
        <w:ind w:firstLine="720"/>
        <w:rPr>
          <w:rFonts w:ascii="Times New Roman" w:eastAsia="Batang" w:hAnsi="Times New Roman" w:cs="Times New Roman"/>
          <w:sz w:val="24"/>
          <w:szCs w:val="24"/>
          <w:lang w:eastAsia="en-CA"/>
        </w:rPr>
      </w:pPr>
    </w:p>
    <w:tbl>
      <w:tblPr>
        <w:tblStyle w:val="TableGrid2"/>
        <w:tblW w:w="0" w:type="auto"/>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264"/>
        <w:gridCol w:w="885"/>
        <w:gridCol w:w="886"/>
        <w:gridCol w:w="885"/>
        <w:gridCol w:w="887"/>
        <w:gridCol w:w="885"/>
        <w:gridCol w:w="886"/>
        <w:gridCol w:w="885"/>
        <w:gridCol w:w="887"/>
      </w:tblGrid>
      <w:tr w:rsidR="0093356D" w:rsidRPr="00DC49E2" w14:paraId="28583850" w14:textId="77777777" w:rsidTr="00236CE1">
        <w:trPr>
          <w:trHeight w:val="225"/>
          <w:jc w:val="center"/>
        </w:trPr>
        <w:tc>
          <w:tcPr>
            <w:tcW w:w="9350" w:type="dxa"/>
            <w:gridSpan w:val="9"/>
            <w:tcBorders>
              <w:top w:val="single" w:sz="12" w:space="0" w:color="auto"/>
            </w:tcBorders>
          </w:tcPr>
          <w:p w14:paraId="7EEEC067" w14:textId="77777777" w:rsidR="0093356D" w:rsidRPr="00DC49E2" w:rsidRDefault="0093356D"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b/>
                <w:bCs/>
                <w:sz w:val="20"/>
                <w:szCs w:val="20"/>
                <w:lang w:val="en-US"/>
              </w:rPr>
              <w:t xml:space="preserve">Study 4 </w:t>
            </w:r>
            <w:r w:rsidRPr="00DC49E2">
              <w:rPr>
                <w:rFonts w:ascii="Times New Roman" w:hAnsi="Times New Roman"/>
                <w:i/>
                <w:iCs/>
                <w:sz w:val="20"/>
                <w:szCs w:val="20"/>
                <w:lang w:val="en-US"/>
              </w:rPr>
              <w:t>Charity vs Business</w:t>
            </w:r>
          </w:p>
        </w:tc>
      </w:tr>
      <w:tr w:rsidR="0093356D" w:rsidRPr="00DC49E2" w14:paraId="3B0A0F83" w14:textId="77777777" w:rsidTr="00236CE1">
        <w:trPr>
          <w:jc w:val="center"/>
        </w:trPr>
        <w:tc>
          <w:tcPr>
            <w:tcW w:w="2264" w:type="dxa"/>
            <w:vMerge w:val="restart"/>
          </w:tcPr>
          <w:p w14:paraId="5B752981" w14:textId="77777777" w:rsidR="0093356D" w:rsidRPr="00DC49E2" w:rsidRDefault="0093356D" w:rsidP="00236CE1">
            <w:pPr>
              <w:autoSpaceDE w:val="0"/>
              <w:autoSpaceDN w:val="0"/>
              <w:adjustRightInd w:val="0"/>
              <w:spacing w:line="216" w:lineRule="auto"/>
              <w:ind w:firstLine="0"/>
              <w:rPr>
                <w:rFonts w:ascii="Times New Roman" w:hAnsi="Times New Roman"/>
                <w:sz w:val="20"/>
                <w:szCs w:val="20"/>
                <w:lang w:val="en-US"/>
              </w:rPr>
            </w:pPr>
          </w:p>
        </w:tc>
        <w:tc>
          <w:tcPr>
            <w:tcW w:w="3543" w:type="dxa"/>
            <w:gridSpan w:val="4"/>
          </w:tcPr>
          <w:p w14:paraId="38C62EE7"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Charity</w:t>
            </w:r>
          </w:p>
        </w:tc>
        <w:tc>
          <w:tcPr>
            <w:tcW w:w="3543" w:type="dxa"/>
            <w:gridSpan w:val="4"/>
          </w:tcPr>
          <w:p w14:paraId="2602231E"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Business</w:t>
            </w:r>
          </w:p>
        </w:tc>
      </w:tr>
      <w:tr w:rsidR="0093356D" w:rsidRPr="00DC49E2" w14:paraId="748AE13D" w14:textId="77777777" w:rsidTr="00236CE1">
        <w:trPr>
          <w:jc w:val="center"/>
        </w:trPr>
        <w:tc>
          <w:tcPr>
            <w:tcW w:w="2264" w:type="dxa"/>
            <w:vMerge/>
          </w:tcPr>
          <w:p w14:paraId="0C01F7B9" w14:textId="77777777" w:rsidR="0093356D" w:rsidRPr="00DC49E2" w:rsidRDefault="0093356D" w:rsidP="00236CE1">
            <w:pPr>
              <w:autoSpaceDE w:val="0"/>
              <w:autoSpaceDN w:val="0"/>
              <w:adjustRightInd w:val="0"/>
              <w:spacing w:line="216" w:lineRule="auto"/>
              <w:ind w:firstLine="0"/>
              <w:rPr>
                <w:rFonts w:ascii="Times New Roman" w:hAnsi="Times New Roman"/>
                <w:sz w:val="20"/>
                <w:szCs w:val="20"/>
                <w:lang w:val="en-US"/>
              </w:rPr>
            </w:pPr>
          </w:p>
        </w:tc>
        <w:tc>
          <w:tcPr>
            <w:tcW w:w="1771" w:type="dxa"/>
            <w:gridSpan w:val="2"/>
          </w:tcPr>
          <w:p w14:paraId="42893399"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JE</w:t>
            </w:r>
          </w:p>
        </w:tc>
        <w:tc>
          <w:tcPr>
            <w:tcW w:w="1772" w:type="dxa"/>
            <w:gridSpan w:val="2"/>
          </w:tcPr>
          <w:p w14:paraId="248D41AF"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SE</w:t>
            </w:r>
          </w:p>
        </w:tc>
        <w:tc>
          <w:tcPr>
            <w:tcW w:w="1771" w:type="dxa"/>
            <w:gridSpan w:val="2"/>
          </w:tcPr>
          <w:p w14:paraId="5A1DACE4"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JE</w:t>
            </w:r>
          </w:p>
        </w:tc>
        <w:tc>
          <w:tcPr>
            <w:tcW w:w="1772" w:type="dxa"/>
            <w:gridSpan w:val="2"/>
          </w:tcPr>
          <w:p w14:paraId="3F7E8A42"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SE</w:t>
            </w:r>
          </w:p>
        </w:tc>
      </w:tr>
      <w:tr w:rsidR="0093356D" w:rsidRPr="00DC49E2" w14:paraId="485106F0" w14:textId="77777777" w:rsidTr="00236CE1">
        <w:trPr>
          <w:jc w:val="center"/>
        </w:trPr>
        <w:tc>
          <w:tcPr>
            <w:tcW w:w="2264" w:type="dxa"/>
            <w:vMerge/>
          </w:tcPr>
          <w:p w14:paraId="0EEFC425" w14:textId="77777777" w:rsidR="0093356D" w:rsidRPr="00DC49E2" w:rsidRDefault="0093356D" w:rsidP="00236CE1">
            <w:pPr>
              <w:autoSpaceDE w:val="0"/>
              <w:autoSpaceDN w:val="0"/>
              <w:adjustRightInd w:val="0"/>
              <w:spacing w:line="216" w:lineRule="auto"/>
              <w:ind w:firstLine="0"/>
              <w:rPr>
                <w:rFonts w:ascii="Times New Roman" w:hAnsi="Times New Roman"/>
                <w:sz w:val="20"/>
                <w:szCs w:val="20"/>
                <w:lang w:val="en-US"/>
              </w:rPr>
            </w:pPr>
          </w:p>
        </w:tc>
        <w:tc>
          <w:tcPr>
            <w:tcW w:w="885" w:type="dxa"/>
          </w:tcPr>
          <w:p w14:paraId="1F4470F9"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886" w:type="dxa"/>
          </w:tcPr>
          <w:p w14:paraId="1FAEB668"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c>
          <w:tcPr>
            <w:tcW w:w="885" w:type="dxa"/>
          </w:tcPr>
          <w:p w14:paraId="0C98853B"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887" w:type="dxa"/>
          </w:tcPr>
          <w:p w14:paraId="523BECEB"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c>
          <w:tcPr>
            <w:tcW w:w="885" w:type="dxa"/>
          </w:tcPr>
          <w:p w14:paraId="5FFCCDF5"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886" w:type="dxa"/>
          </w:tcPr>
          <w:p w14:paraId="00762100"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c>
          <w:tcPr>
            <w:tcW w:w="885" w:type="dxa"/>
          </w:tcPr>
          <w:p w14:paraId="4EDCAD2E"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887" w:type="dxa"/>
          </w:tcPr>
          <w:p w14:paraId="02EC8FB0"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r>
      <w:tr w:rsidR="0093356D" w:rsidRPr="00DC49E2" w14:paraId="4DB48D4A" w14:textId="77777777" w:rsidTr="00236CE1">
        <w:trPr>
          <w:jc w:val="center"/>
        </w:trPr>
        <w:tc>
          <w:tcPr>
            <w:tcW w:w="2264" w:type="dxa"/>
          </w:tcPr>
          <w:p w14:paraId="67840146" w14:textId="77777777" w:rsidR="0093356D" w:rsidRPr="00DC49E2" w:rsidRDefault="0093356D"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Need</w:t>
            </w:r>
          </w:p>
        </w:tc>
        <w:tc>
          <w:tcPr>
            <w:tcW w:w="885" w:type="dxa"/>
          </w:tcPr>
          <w:p w14:paraId="4E31D456"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4.47</w:t>
            </w:r>
          </w:p>
        </w:tc>
        <w:tc>
          <w:tcPr>
            <w:tcW w:w="886" w:type="dxa"/>
          </w:tcPr>
          <w:p w14:paraId="68ABD562"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5.32</w:t>
            </w:r>
          </w:p>
        </w:tc>
        <w:tc>
          <w:tcPr>
            <w:tcW w:w="885" w:type="dxa"/>
          </w:tcPr>
          <w:p w14:paraId="23261141"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4.16</w:t>
            </w:r>
          </w:p>
        </w:tc>
        <w:tc>
          <w:tcPr>
            <w:tcW w:w="887" w:type="dxa"/>
          </w:tcPr>
          <w:p w14:paraId="0670BFBC"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4.13</w:t>
            </w:r>
          </w:p>
        </w:tc>
        <w:tc>
          <w:tcPr>
            <w:tcW w:w="885" w:type="dxa"/>
          </w:tcPr>
          <w:p w14:paraId="2E784FF6"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4.23</w:t>
            </w:r>
          </w:p>
        </w:tc>
        <w:tc>
          <w:tcPr>
            <w:tcW w:w="886" w:type="dxa"/>
          </w:tcPr>
          <w:p w14:paraId="58A060D7"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5.15</w:t>
            </w:r>
          </w:p>
        </w:tc>
        <w:tc>
          <w:tcPr>
            <w:tcW w:w="885" w:type="dxa"/>
          </w:tcPr>
          <w:p w14:paraId="1BAFF518"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3.67</w:t>
            </w:r>
          </w:p>
        </w:tc>
        <w:tc>
          <w:tcPr>
            <w:tcW w:w="887" w:type="dxa"/>
          </w:tcPr>
          <w:p w14:paraId="485A5D27"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4.25</w:t>
            </w:r>
          </w:p>
        </w:tc>
      </w:tr>
      <w:tr w:rsidR="0093356D" w:rsidRPr="00DC49E2" w14:paraId="332FB66F" w14:textId="77777777" w:rsidTr="00236CE1">
        <w:trPr>
          <w:jc w:val="center"/>
        </w:trPr>
        <w:tc>
          <w:tcPr>
            <w:tcW w:w="2264" w:type="dxa"/>
          </w:tcPr>
          <w:p w14:paraId="229D2DD8" w14:textId="77777777" w:rsidR="0093356D" w:rsidRPr="00DC49E2" w:rsidRDefault="0093356D"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Impact</w:t>
            </w:r>
          </w:p>
        </w:tc>
        <w:tc>
          <w:tcPr>
            <w:tcW w:w="885" w:type="dxa"/>
          </w:tcPr>
          <w:p w14:paraId="02F488C5"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5.04</w:t>
            </w:r>
          </w:p>
        </w:tc>
        <w:tc>
          <w:tcPr>
            <w:tcW w:w="886" w:type="dxa"/>
          </w:tcPr>
          <w:p w14:paraId="7A2FA41C"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5.05</w:t>
            </w:r>
          </w:p>
        </w:tc>
        <w:tc>
          <w:tcPr>
            <w:tcW w:w="885" w:type="dxa"/>
          </w:tcPr>
          <w:p w14:paraId="10B7CF5F"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4.39</w:t>
            </w:r>
          </w:p>
        </w:tc>
        <w:tc>
          <w:tcPr>
            <w:tcW w:w="887" w:type="dxa"/>
          </w:tcPr>
          <w:p w14:paraId="769B2A07"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4.22</w:t>
            </w:r>
          </w:p>
        </w:tc>
        <w:tc>
          <w:tcPr>
            <w:tcW w:w="885" w:type="dxa"/>
          </w:tcPr>
          <w:p w14:paraId="39A8496D"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4.73</w:t>
            </w:r>
          </w:p>
        </w:tc>
        <w:tc>
          <w:tcPr>
            <w:tcW w:w="886" w:type="dxa"/>
          </w:tcPr>
          <w:p w14:paraId="0815B03F"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4.29</w:t>
            </w:r>
          </w:p>
        </w:tc>
        <w:tc>
          <w:tcPr>
            <w:tcW w:w="885" w:type="dxa"/>
          </w:tcPr>
          <w:p w14:paraId="4317059A"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3.81</w:t>
            </w:r>
          </w:p>
        </w:tc>
        <w:tc>
          <w:tcPr>
            <w:tcW w:w="887" w:type="dxa"/>
          </w:tcPr>
          <w:p w14:paraId="653EBEEF"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3.78</w:t>
            </w:r>
          </w:p>
        </w:tc>
      </w:tr>
      <w:tr w:rsidR="0093356D" w:rsidRPr="00DC49E2" w14:paraId="5BE6BB67" w14:textId="77777777" w:rsidTr="00236CE1">
        <w:trPr>
          <w:jc w:val="center"/>
        </w:trPr>
        <w:tc>
          <w:tcPr>
            <w:tcW w:w="2264" w:type="dxa"/>
          </w:tcPr>
          <w:p w14:paraId="48769179" w14:textId="77777777" w:rsidR="0093356D" w:rsidRPr="00DC49E2" w:rsidRDefault="0093356D"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Competence</w:t>
            </w:r>
          </w:p>
        </w:tc>
        <w:tc>
          <w:tcPr>
            <w:tcW w:w="885" w:type="dxa"/>
          </w:tcPr>
          <w:p w14:paraId="07B79DEF"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5.25</w:t>
            </w:r>
          </w:p>
        </w:tc>
        <w:tc>
          <w:tcPr>
            <w:tcW w:w="886" w:type="dxa"/>
          </w:tcPr>
          <w:p w14:paraId="2A329E89"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4.88</w:t>
            </w:r>
          </w:p>
        </w:tc>
        <w:tc>
          <w:tcPr>
            <w:tcW w:w="885" w:type="dxa"/>
          </w:tcPr>
          <w:p w14:paraId="72F8B6E6"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4.91</w:t>
            </w:r>
          </w:p>
        </w:tc>
        <w:tc>
          <w:tcPr>
            <w:tcW w:w="887" w:type="dxa"/>
          </w:tcPr>
          <w:p w14:paraId="4A8D7A2F"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4.67</w:t>
            </w:r>
          </w:p>
        </w:tc>
        <w:tc>
          <w:tcPr>
            <w:tcW w:w="885" w:type="dxa"/>
          </w:tcPr>
          <w:p w14:paraId="309534D1"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5.17</w:t>
            </w:r>
          </w:p>
        </w:tc>
        <w:tc>
          <w:tcPr>
            <w:tcW w:w="886" w:type="dxa"/>
          </w:tcPr>
          <w:p w14:paraId="6718044C"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4.75</w:t>
            </w:r>
          </w:p>
        </w:tc>
        <w:tc>
          <w:tcPr>
            <w:tcW w:w="885" w:type="dxa"/>
          </w:tcPr>
          <w:p w14:paraId="1F69D7AA"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4.60</w:t>
            </w:r>
          </w:p>
        </w:tc>
        <w:tc>
          <w:tcPr>
            <w:tcW w:w="887" w:type="dxa"/>
          </w:tcPr>
          <w:p w14:paraId="3A83587E"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4.57</w:t>
            </w:r>
          </w:p>
        </w:tc>
      </w:tr>
      <w:tr w:rsidR="0093356D" w:rsidRPr="00DC49E2" w14:paraId="57D525DE" w14:textId="77777777" w:rsidTr="00236CE1">
        <w:trPr>
          <w:jc w:val="center"/>
        </w:trPr>
        <w:tc>
          <w:tcPr>
            <w:tcW w:w="2264" w:type="dxa"/>
          </w:tcPr>
          <w:p w14:paraId="3DB05242" w14:textId="77777777" w:rsidR="0093356D" w:rsidRPr="00DC49E2" w:rsidRDefault="0093356D"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Warmth</w:t>
            </w:r>
          </w:p>
        </w:tc>
        <w:tc>
          <w:tcPr>
            <w:tcW w:w="885" w:type="dxa"/>
          </w:tcPr>
          <w:p w14:paraId="305080C6"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4.73</w:t>
            </w:r>
          </w:p>
        </w:tc>
        <w:tc>
          <w:tcPr>
            <w:tcW w:w="886" w:type="dxa"/>
          </w:tcPr>
          <w:p w14:paraId="1B68FAC2"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4.61</w:t>
            </w:r>
          </w:p>
        </w:tc>
        <w:tc>
          <w:tcPr>
            <w:tcW w:w="885" w:type="dxa"/>
          </w:tcPr>
          <w:p w14:paraId="25689B40"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4.28</w:t>
            </w:r>
          </w:p>
        </w:tc>
        <w:tc>
          <w:tcPr>
            <w:tcW w:w="887" w:type="dxa"/>
          </w:tcPr>
          <w:p w14:paraId="3918B79F"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4.21</w:t>
            </w:r>
          </w:p>
        </w:tc>
        <w:tc>
          <w:tcPr>
            <w:tcW w:w="885" w:type="dxa"/>
          </w:tcPr>
          <w:p w14:paraId="044932A5"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4.44</w:t>
            </w:r>
          </w:p>
        </w:tc>
        <w:tc>
          <w:tcPr>
            <w:tcW w:w="886" w:type="dxa"/>
          </w:tcPr>
          <w:p w14:paraId="07289C4B"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4.18</w:t>
            </w:r>
          </w:p>
        </w:tc>
        <w:tc>
          <w:tcPr>
            <w:tcW w:w="885" w:type="dxa"/>
          </w:tcPr>
          <w:p w14:paraId="3C008D23"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4.10</w:t>
            </w:r>
          </w:p>
        </w:tc>
        <w:tc>
          <w:tcPr>
            <w:tcW w:w="887" w:type="dxa"/>
          </w:tcPr>
          <w:p w14:paraId="7C3351C6" w14:textId="77777777" w:rsidR="0093356D" w:rsidRPr="00DC49E2" w:rsidRDefault="0093356D"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4.13</w:t>
            </w:r>
          </w:p>
        </w:tc>
      </w:tr>
    </w:tbl>
    <w:p w14:paraId="6106844D" w14:textId="77777777" w:rsidR="0093356D" w:rsidRPr="00DC49E2" w:rsidRDefault="0093356D" w:rsidP="001517D7">
      <w:pPr>
        <w:spacing w:line="276" w:lineRule="auto"/>
        <w:ind w:firstLine="720"/>
        <w:rPr>
          <w:rFonts w:ascii="Times New Roman" w:eastAsia="Batang" w:hAnsi="Times New Roman" w:cs="Times New Roman"/>
          <w:sz w:val="24"/>
          <w:szCs w:val="24"/>
          <w:lang w:eastAsia="en-CA"/>
        </w:rPr>
      </w:pPr>
    </w:p>
    <w:p w14:paraId="3C6FA7E4" w14:textId="2EEF76A7" w:rsidR="00F533A7" w:rsidRPr="00DC49E2" w:rsidRDefault="00AE598B" w:rsidP="00AE598B">
      <w:pPr>
        <w:autoSpaceDE w:val="0"/>
        <w:autoSpaceDN w:val="0"/>
        <w:adjustRightInd w:val="0"/>
        <w:spacing w:line="276" w:lineRule="auto"/>
        <w:rPr>
          <w:rFonts w:ascii="Times New Roman" w:hAnsi="Times New Roman" w:cs="Times New Roman"/>
          <w:sz w:val="24"/>
          <w:szCs w:val="24"/>
        </w:rPr>
      </w:pPr>
      <w:r w:rsidRPr="00DC49E2">
        <w:rPr>
          <w:rFonts w:ascii="Times New Roman" w:hAnsi="Times New Roman" w:cs="Times New Roman"/>
          <w:i/>
          <w:iCs/>
          <w:sz w:val="24"/>
          <w:szCs w:val="24"/>
        </w:rPr>
        <w:lastRenderedPageBreak/>
        <w:t>Mediation.</w:t>
      </w:r>
      <w:r w:rsidRPr="00DC49E2">
        <w:rPr>
          <w:rFonts w:ascii="Times New Roman" w:hAnsi="Times New Roman" w:cs="Times New Roman"/>
          <w:sz w:val="24"/>
          <w:szCs w:val="24"/>
        </w:rPr>
        <w:t xml:space="preserve"> </w:t>
      </w:r>
      <w:r w:rsidR="00CD422F" w:rsidRPr="00DC49E2">
        <w:rPr>
          <w:rFonts w:ascii="Times New Roman" w:hAnsi="Times New Roman" w:cs="Times New Roman"/>
          <w:sz w:val="24"/>
          <w:szCs w:val="24"/>
        </w:rPr>
        <w:t xml:space="preserve">We looked at the effect of </w:t>
      </w:r>
      <w:r w:rsidR="000F228C" w:rsidRPr="00DC49E2">
        <w:rPr>
          <w:rFonts w:ascii="Times New Roman" w:hAnsi="Times New Roman" w:cs="Times New Roman"/>
          <w:sz w:val="24"/>
          <w:szCs w:val="24"/>
        </w:rPr>
        <w:t>distance from goal</w:t>
      </w:r>
      <w:r w:rsidR="00272F4C" w:rsidRPr="00DC49E2">
        <w:rPr>
          <w:rFonts w:ascii="Times New Roman" w:hAnsi="Times New Roman" w:cs="Times New Roman"/>
          <w:sz w:val="24"/>
          <w:szCs w:val="24"/>
        </w:rPr>
        <w:t xml:space="preserve"> overall, and</w:t>
      </w:r>
      <w:r w:rsidR="00CD422F" w:rsidRPr="00DC49E2">
        <w:rPr>
          <w:rFonts w:ascii="Times New Roman" w:hAnsi="Times New Roman" w:cs="Times New Roman"/>
          <w:sz w:val="24"/>
          <w:szCs w:val="24"/>
        </w:rPr>
        <w:t xml:space="preserve"> for each type of organization. </w:t>
      </w:r>
      <w:r w:rsidR="00F533A7" w:rsidRPr="00DC49E2">
        <w:rPr>
          <w:rFonts w:ascii="Times New Roman" w:hAnsi="Times New Roman" w:cs="Times New Roman"/>
          <w:sz w:val="24"/>
          <w:szCs w:val="24"/>
        </w:rPr>
        <w:t xml:space="preserve">First, we focused on joint evaluation and analyzed the mediating role of perceptions of </w:t>
      </w:r>
      <w:r w:rsidR="00A8798E" w:rsidRPr="00DC49E2">
        <w:rPr>
          <w:rFonts w:ascii="Times New Roman" w:hAnsi="Times New Roman" w:cs="Times New Roman"/>
          <w:sz w:val="24"/>
          <w:szCs w:val="24"/>
        </w:rPr>
        <w:t xml:space="preserve">impact, warmth and competence separately as mediators. This revealed that </w:t>
      </w:r>
      <w:r w:rsidR="00571678" w:rsidRPr="00DC49E2">
        <w:rPr>
          <w:rFonts w:ascii="Times New Roman" w:hAnsi="Times New Roman" w:cs="Times New Roman"/>
          <w:sz w:val="24"/>
          <w:szCs w:val="24"/>
        </w:rPr>
        <w:t>perceptions of warmth (B = -</w:t>
      </w:r>
      <w:r w:rsidR="006D23EA" w:rsidRPr="00DC49E2">
        <w:rPr>
          <w:rFonts w:ascii="Times New Roman" w:hAnsi="Times New Roman" w:cs="Times New Roman"/>
          <w:sz w:val="24"/>
          <w:szCs w:val="24"/>
        </w:rPr>
        <w:t>3.33</w:t>
      </w:r>
      <w:r w:rsidR="00571678" w:rsidRPr="00DC49E2">
        <w:rPr>
          <w:rFonts w:ascii="Times New Roman" w:hAnsi="Times New Roman" w:cs="Times New Roman"/>
          <w:sz w:val="24"/>
          <w:szCs w:val="24"/>
        </w:rPr>
        <w:t>, 95%CI [</w:t>
      </w:r>
      <w:r w:rsidR="006D23EA" w:rsidRPr="00DC49E2">
        <w:rPr>
          <w:rFonts w:ascii="Times New Roman" w:hAnsi="Times New Roman" w:cs="Times New Roman"/>
          <w:sz w:val="24"/>
          <w:szCs w:val="24"/>
        </w:rPr>
        <w:t>-7.16</w:t>
      </w:r>
      <w:r w:rsidR="00571678" w:rsidRPr="00DC49E2">
        <w:rPr>
          <w:rFonts w:ascii="Times New Roman" w:hAnsi="Times New Roman" w:cs="Times New Roman"/>
          <w:sz w:val="24"/>
          <w:szCs w:val="24"/>
        </w:rPr>
        <w:t xml:space="preserve">, </w:t>
      </w:r>
      <w:r w:rsidR="006D23EA" w:rsidRPr="00DC49E2">
        <w:rPr>
          <w:rFonts w:ascii="Times New Roman" w:hAnsi="Times New Roman" w:cs="Times New Roman"/>
          <w:sz w:val="24"/>
          <w:szCs w:val="24"/>
        </w:rPr>
        <w:t>-.28</w:t>
      </w:r>
      <w:r w:rsidR="00571678" w:rsidRPr="00DC49E2">
        <w:rPr>
          <w:rFonts w:ascii="Times New Roman" w:hAnsi="Times New Roman" w:cs="Times New Roman"/>
          <w:sz w:val="24"/>
          <w:szCs w:val="24"/>
        </w:rPr>
        <w:t xml:space="preserve">]) was a significant mediator but neither </w:t>
      </w:r>
      <w:r w:rsidR="002C3E58" w:rsidRPr="00DC49E2">
        <w:rPr>
          <w:rFonts w:ascii="Times New Roman" w:hAnsi="Times New Roman" w:cs="Times New Roman"/>
          <w:sz w:val="24"/>
          <w:szCs w:val="24"/>
        </w:rPr>
        <w:t>competence (B = -5.58, 95% CI [</w:t>
      </w:r>
      <w:r w:rsidR="00571678" w:rsidRPr="00DC49E2">
        <w:rPr>
          <w:rFonts w:ascii="Times New Roman" w:hAnsi="Times New Roman" w:cs="Times New Roman"/>
          <w:sz w:val="24"/>
          <w:szCs w:val="24"/>
        </w:rPr>
        <w:t xml:space="preserve">-9.54, -2.14] nor impact </w:t>
      </w:r>
      <w:r w:rsidR="0057593D" w:rsidRPr="00DC49E2">
        <w:rPr>
          <w:rFonts w:ascii="Times New Roman" w:hAnsi="Times New Roman" w:cs="Times New Roman"/>
          <w:sz w:val="24"/>
          <w:szCs w:val="24"/>
        </w:rPr>
        <w:t xml:space="preserve">(B = -2.69, 95%CI [-7.67, 2.27]) </w:t>
      </w:r>
      <w:r w:rsidR="00571678" w:rsidRPr="00DC49E2">
        <w:rPr>
          <w:rFonts w:ascii="Times New Roman" w:hAnsi="Times New Roman" w:cs="Times New Roman"/>
          <w:sz w:val="24"/>
          <w:szCs w:val="24"/>
        </w:rPr>
        <w:t>were</w:t>
      </w:r>
      <w:r w:rsidR="002C3E58" w:rsidRPr="00DC49E2">
        <w:rPr>
          <w:rFonts w:ascii="Times New Roman" w:hAnsi="Times New Roman" w:cs="Times New Roman"/>
          <w:sz w:val="24"/>
          <w:szCs w:val="24"/>
        </w:rPr>
        <w:t xml:space="preserve"> significant mediator</w:t>
      </w:r>
      <w:r w:rsidR="00571678" w:rsidRPr="00DC49E2">
        <w:rPr>
          <w:rFonts w:ascii="Times New Roman" w:hAnsi="Times New Roman" w:cs="Times New Roman"/>
          <w:sz w:val="24"/>
          <w:szCs w:val="24"/>
        </w:rPr>
        <w:t>s.</w:t>
      </w:r>
    </w:p>
    <w:p w14:paraId="2EF465A6" w14:textId="33A7BAC3" w:rsidR="003B2D46" w:rsidRPr="00DC49E2" w:rsidRDefault="000B04C1" w:rsidP="00AE598B">
      <w:pPr>
        <w:autoSpaceDE w:val="0"/>
        <w:autoSpaceDN w:val="0"/>
        <w:adjustRightInd w:val="0"/>
        <w:spacing w:line="276" w:lineRule="auto"/>
        <w:rPr>
          <w:rFonts w:ascii="Times New Roman" w:hAnsi="Times New Roman" w:cs="Times New Roman"/>
          <w:sz w:val="24"/>
          <w:szCs w:val="24"/>
        </w:rPr>
      </w:pPr>
      <w:r w:rsidRPr="00DC49E2">
        <w:rPr>
          <w:rFonts w:ascii="Times New Roman" w:hAnsi="Times New Roman" w:cs="Times New Roman"/>
          <w:sz w:val="24"/>
          <w:szCs w:val="24"/>
        </w:rPr>
        <w:t>Second, we focused on the charity condition.</w:t>
      </w:r>
      <w:r w:rsidR="00E04EC2" w:rsidRPr="00DC49E2">
        <w:rPr>
          <w:rFonts w:ascii="Times New Roman" w:hAnsi="Times New Roman" w:cs="Times New Roman"/>
          <w:sz w:val="24"/>
          <w:szCs w:val="24"/>
        </w:rPr>
        <w:t xml:space="preserve"> </w:t>
      </w:r>
      <w:r w:rsidR="003B2D46" w:rsidRPr="00DC49E2">
        <w:rPr>
          <w:rFonts w:ascii="Times New Roman" w:hAnsi="Times New Roman" w:cs="Times New Roman"/>
          <w:sz w:val="24"/>
          <w:szCs w:val="24"/>
        </w:rPr>
        <w:t xml:space="preserve">Separate mediation models </w:t>
      </w:r>
      <w:r w:rsidR="00616792" w:rsidRPr="00DC49E2">
        <w:rPr>
          <w:rFonts w:ascii="Times New Roman" w:hAnsi="Times New Roman" w:cs="Times New Roman"/>
          <w:sz w:val="24"/>
          <w:szCs w:val="24"/>
        </w:rPr>
        <w:t>revealed that</w:t>
      </w:r>
      <w:r w:rsidR="003B2D46" w:rsidRPr="00DC49E2">
        <w:rPr>
          <w:rFonts w:ascii="Times New Roman" w:hAnsi="Times New Roman" w:cs="Times New Roman"/>
          <w:sz w:val="24"/>
          <w:szCs w:val="24"/>
        </w:rPr>
        <w:t xml:space="preserve"> </w:t>
      </w:r>
      <w:r w:rsidR="00ED6C32" w:rsidRPr="00DC49E2">
        <w:rPr>
          <w:rFonts w:ascii="Times New Roman" w:hAnsi="Times New Roman" w:cs="Times New Roman"/>
          <w:sz w:val="24"/>
          <w:szCs w:val="24"/>
        </w:rPr>
        <w:t xml:space="preserve">impact </w:t>
      </w:r>
      <w:r w:rsidR="00B11969" w:rsidRPr="00DC49E2">
        <w:rPr>
          <w:rFonts w:ascii="Times New Roman" w:hAnsi="Times New Roman" w:cs="Times New Roman"/>
          <w:sz w:val="24"/>
          <w:szCs w:val="24"/>
        </w:rPr>
        <w:t xml:space="preserve">(B = -.19, 95%CI [-8.11, 8.93]) and warmth </w:t>
      </w:r>
      <w:r w:rsidR="00B40CA2" w:rsidRPr="00DC49E2">
        <w:rPr>
          <w:rFonts w:ascii="Times New Roman" w:hAnsi="Times New Roman" w:cs="Times New Roman"/>
          <w:sz w:val="24"/>
          <w:szCs w:val="24"/>
        </w:rPr>
        <w:t xml:space="preserve">(B = -2.06, 95%CI [-7.44, 2.19]) </w:t>
      </w:r>
      <w:r w:rsidR="00B11969" w:rsidRPr="00DC49E2">
        <w:rPr>
          <w:rFonts w:ascii="Times New Roman" w:hAnsi="Times New Roman" w:cs="Times New Roman"/>
          <w:sz w:val="24"/>
          <w:szCs w:val="24"/>
        </w:rPr>
        <w:t xml:space="preserve">were </w:t>
      </w:r>
      <w:r w:rsidR="00616792" w:rsidRPr="00DC49E2">
        <w:rPr>
          <w:rFonts w:ascii="Times New Roman" w:hAnsi="Times New Roman" w:cs="Times New Roman"/>
          <w:sz w:val="24"/>
          <w:szCs w:val="24"/>
        </w:rPr>
        <w:t>not significant mediator</w:t>
      </w:r>
      <w:r w:rsidR="00B40CA2" w:rsidRPr="00DC49E2">
        <w:rPr>
          <w:rFonts w:ascii="Times New Roman" w:hAnsi="Times New Roman" w:cs="Times New Roman"/>
          <w:sz w:val="24"/>
          <w:szCs w:val="24"/>
        </w:rPr>
        <w:t>s</w:t>
      </w:r>
      <w:r w:rsidR="00B11969" w:rsidRPr="00DC49E2">
        <w:rPr>
          <w:rFonts w:ascii="Times New Roman" w:hAnsi="Times New Roman" w:cs="Times New Roman"/>
          <w:sz w:val="24"/>
          <w:szCs w:val="24"/>
        </w:rPr>
        <w:t xml:space="preserve">. </w:t>
      </w:r>
      <w:r w:rsidR="000A51D6" w:rsidRPr="00DC49E2">
        <w:rPr>
          <w:rFonts w:ascii="Times New Roman" w:hAnsi="Times New Roman" w:cs="Times New Roman"/>
          <w:sz w:val="24"/>
          <w:szCs w:val="24"/>
        </w:rPr>
        <w:t>However, competence (B = -5.94, 95%CI [-</w:t>
      </w:r>
      <w:r w:rsidR="00616792" w:rsidRPr="00DC49E2">
        <w:rPr>
          <w:rFonts w:ascii="Times New Roman" w:hAnsi="Times New Roman" w:cs="Times New Roman"/>
          <w:sz w:val="24"/>
          <w:szCs w:val="24"/>
        </w:rPr>
        <w:t>11.92</w:t>
      </w:r>
      <w:r w:rsidR="000A51D6" w:rsidRPr="00DC49E2">
        <w:rPr>
          <w:rFonts w:ascii="Times New Roman" w:hAnsi="Times New Roman" w:cs="Times New Roman"/>
          <w:sz w:val="24"/>
          <w:szCs w:val="24"/>
        </w:rPr>
        <w:t xml:space="preserve">, </w:t>
      </w:r>
      <w:r w:rsidR="00616792" w:rsidRPr="00DC49E2">
        <w:rPr>
          <w:rFonts w:ascii="Times New Roman" w:hAnsi="Times New Roman" w:cs="Times New Roman"/>
          <w:sz w:val="24"/>
          <w:szCs w:val="24"/>
        </w:rPr>
        <w:t>-.72</w:t>
      </w:r>
      <w:r w:rsidR="000A51D6" w:rsidRPr="00DC49E2">
        <w:rPr>
          <w:rFonts w:ascii="Times New Roman" w:hAnsi="Times New Roman" w:cs="Times New Roman"/>
          <w:sz w:val="24"/>
          <w:szCs w:val="24"/>
        </w:rPr>
        <w:t xml:space="preserve">]) </w:t>
      </w:r>
      <w:r w:rsidR="00B11969" w:rsidRPr="00DC49E2">
        <w:rPr>
          <w:rFonts w:ascii="Times New Roman" w:hAnsi="Times New Roman" w:cs="Times New Roman"/>
          <w:sz w:val="24"/>
          <w:szCs w:val="24"/>
        </w:rPr>
        <w:t xml:space="preserve">was a </w:t>
      </w:r>
      <w:r w:rsidR="000A51D6" w:rsidRPr="00DC49E2">
        <w:rPr>
          <w:rFonts w:ascii="Times New Roman" w:hAnsi="Times New Roman" w:cs="Times New Roman"/>
          <w:sz w:val="24"/>
          <w:szCs w:val="24"/>
        </w:rPr>
        <w:t>significant mediator between distance from goal and donation intentions in joint evaluation</w:t>
      </w:r>
      <w:r w:rsidR="00616792" w:rsidRPr="00DC49E2">
        <w:rPr>
          <w:rFonts w:ascii="Times New Roman" w:hAnsi="Times New Roman" w:cs="Times New Roman"/>
          <w:sz w:val="24"/>
          <w:szCs w:val="24"/>
        </w:rPr>
        <w:t xml:space="preserve"> when </w:t>
      </w:r>
      <w:r w:rsidR="00B11969" w:rsidRPr="00DC49E2">
        <w:rPr>
          <w:rFonts w:ascii="Times New Roman" w:hAnsi="Times New Roman" w:cs="Times New Roman"/>
          <w:sz w:val="24"/>
          <w:szCs w:val="24"/>
        </w:rPr>
        <w:t>it</w:t>
      </w:r>
      <w:r w:rsidR="00616792" w:rsidRPr="00DC49E2">
        <w:rPr>
          <w:rFonts w:ascii="Times New Roman" w:hAnsi="Times New Roman" w:cs="Times New Roman"/>
          <w:sz w:val="24"/>
          <w:szCs w:val="24"/>
        </w:rPr>
        <w:t xml:space="preserve"> </w:t>
      </w:r>
      <w:r w:rsidR="00B11969" w:rsidRPr="00DC49E2">
        <w:rPr>
          <w:rFonts w:ascii="Times New Roman" w:hAnsi="Times New Roman" w:cs="Times New Roman"/>
          <w:sz w:val="24"/>
          <w:szCs w:val="24"/>
        </w:rPr>
        <w:t>was</w:t>
      </w:r>
      <w:r w:rsidR="00616792" w:rsidRPr="00DC49E2">
        <w:rPr>
          <w:rFonts w:ascii="Times New Roman" w:hAnsi="Times New Roman" w:cs="Times New Roman"/>
          <w:sz w:val="24"/>
          <w:szCs w:val="24"/>
        </w:rPr>
        <w:t xml:space="preserve"> included</w:t>
      </w:r>
      <w:r w:rsidR="007220FD" w:rsidRPr="00DC49E2">
        <w:rPr>
          <w:rFonts w:ascii="Times New Roman" w:hAnsi="Times New Roman" w:cs="Times New Roman"/>
          <w:sz w:val="24"/>
          <w:szCs w:val="24"/>
        </w:rPr>
        <w:t xml:space="preserve"> in the model on </w:t>
      </w:r>
      <w:r w:rsidR="00B40CA2" w:rsidRPr="00DC49E2">
        <w:rPr>
          <w:rFonts w:ascii="Times New Roman" w:hAnsi="Times New Roman" w:cs="Times New Roman"/>
          <w:sz w:val="24"/>
          <w:szCs w:val="24"/>
        </w:rPr>
        <w:t>its</w:t>
      </w:r>
      <w:r w:rsidR="007220FD" w:rsidRPr="00DC49E2">
        <w:rPr>
          <w:rFonts w:ascii="Times New Roman" w:hAnsi="Times New Roman" w:cs="Times New Roman"/>
          <w:sz w:val="24"/>
          <w:szCs w:val="24"/>
        </w:rPr>
        <w:t xml:space="preserve"> own</w:t>
      </w:r>
      <w:r w:rsidR="000A51D6" w:rsidRPr="00DC49E2">
        <w:rPr>
          <w:rFonts w:ascii="Times New Roman" w:hAnsi="Times New Roman" w:cs="Times New Roman"/>
          <w:sz w:val="24"/>
          <w:szCs w:val="24"/>
        </w:rPr>
        <w:t>.</w:t>
      </w:r>
      <w:r w:rsidR="007220FD" w:rsidRPr="00DC49E2">
        <w:rPr>
          <w:rFonts w:ascii="Times New Roman" w:hAnsi="Times New Roman" w:cs="Times New Roman"/>
          <w:sz w:val="24"/>
          <w:szCs w:val="24"/>
        </w:rPr>
        <w:t xml:space="preserve"> </w:t>
      </w:r>
      <w:r w:rsidR="003B2D46" w:rsidRPr="00DC49E2">
        <w:rPr>
          <w:rFonts w:ascii="Times New Roman" w:hAnsi="Times New Roman" w:cs="Times New Roman"/>
          <w:sz w:val="24"/>
          <w:szCs w:val="24"/>
        </w:rPr>
        <w:t xml:space="preserve">Third we focused on the business condition. In this case, </w:t>
      </w:r>
      <w:r w:rsidR="009D48A8" w:rsidRPr="00DC49E2">
        <w:rPr>
          <w:rFonts w:ascii="Times New Roman" w:hAnsi="Times New Roman" w:cs="Times New Roman"/>
          <w:sz w:val="24"/>
          <w:szCs w:val="24"/>
        </w:rPr>
        <w:t>impact (B = -4.29, 95%CI [-10.57, 1.23]) was not a significant mediator, but both warmth (B = -</w:t>
      </w:r>
      <w:r w:rsidR="00447C6D" w:rsidRPr="00DC49E2">
        <w:rPr>
          <w:rFonts w:ascii="Times New Roman" w:hAnsi="Times New Roman" w:cs="Times New Roman"/>
          <w:sz w:val="24"/>
          <w:szCs w:val="24"/>
        </w:rPr>
        <w:t>4.26</w:t>
      </w:r>
      <w:r w:rsidR="009D48A8" w:rsidRPr="00DC49E2">
        <w:rPr>
          <w:rFonts w:ascii="Times New Roman" w:hAnsi="Times New Roman" w:cs="Times New Roman"/>
          <w:sz w:val="24"/>
          <w:szCs w:val="24"/>
        </w:rPr>
        <w:t>, 95%CI [-</w:t>
      </w:r>
      <w:r w:rsidR="00447C6D" w:rsidRPr="00DC49E2">
        <w:rPr>
          <w:rFonts w:ascii="Times New Roman" w:hAnsi="Times New Roman" w:cs="Times New Roman"/>
          <w:sz w:val="24"/>
          <w:szCs w:val="24"/>
        </w:rPr>
        <w:t>10.26</w:t>
      </w:r>
      <w:r w:rsidR="009D48A8" w:rsidRPr="00DC49E2">
        <w:rPr>
          <w:rFonts w:ascii="Times New Roman" w:hAnsi="Times New Roman" w:cs="Times New Roman"/>
          <w:sz w:val="24"/>
          <w:szCs w:val="24"/>
        </w:rPr>
        <w:t xml:space="preserve">, </w:t>
      </w:r>
      <w:r w:rsidR="00447C6D" w:rsidRPr="00DC49E2">
        <w:rPr>
          <w:rFonts w:ascii="Times New Roman" w:hAnsi="Times New Roman" w:cs="Times New Roman"/>
          <w:sz w:val="24"/>
          <w:szCs w:val="24"/>
        </w:rPr>
        <w:t>-.15</w:t>
      </w:r>
      <w:r w:rsidR="009D48A8" w:rsidRPr="00DC49E2">
        <w:rPr>
          <w:rFonts w:ascii="Times New Roman" w:hAnsi="Times New Roman" w:cs="Times New Roman"/>
          <w:sz w:val="24"/>
          <w:szCs w:val="24"/>
        </w:rPr>
        <w:t xml:space="preserve">]) and competence (B = </w:t>
      </w:r>
      <w:r w:rsidR="00447C6D" w:rsidRPr="00DC49E2">
        <w:rPr>
          <w:rFonts w:ascii="Times New Roman" w:hAnsi="Times New Roman" w:cs="Times New Roman"/>
          <w:sz w:val="24"/>
          <w:szCs w:val="24"/>
        </w:rPr>
        <w:t>-5.35</w:t>
      </w:r>
      <w:r w:rsidR="009D48A8" w:rsidRPr="00DC49E2">
        <w:rPr>
          <w:rFonts w:ascii="Times New Roman" w:hAnsi="Times New Roman" w:cs="Times New Roman"/>
          <w:sz w:val="24"/>
          <w:szCs w:val="24"/>
        </w:rPr>
        <w:t>, 95%CI [-</w:t>
      </w:r>
      <w:r w:rsidR="00447C6D" w:rsidRPr="00DC49E2">
        <w:rPr>
          <w:rFonts w:ascii="Times New Roman" w:hAnsi="Times New Roman" w:cs="Times New Roman"/>
          <w:sz w:val="24"/>
          <w:szCs w:val="24"/>
        </w:rPr>
        <w:t>10.66</w:t>
      </w:r>
      <w:r w:rsidR="009D48A8" w:rsidRPr="00DC49E2">
        <w:rPr>
          <w:rFonts w:ascii="Times New Roman" w:hAnsi="Times New Roman" w:cs="Times New Roman"/>
          <w:sz w:val="24"/>
          <w:szCs w:val="24"/>
        </w:rPr>
        <w:t xml:space="preserve">, </w:t>
      </w:r>
      <w:r w:rsidR="00E20C2B" w:rsidRPr="00DC49E2">
        <w:rPr>
          <w:rFonts w:ascii="Times New Roman" w:hAnsi="Times New Roman" w:cs="Times New Roman"/>
          <w:sz w:val="24"/>
          <w:szCs w:val="24"/>
        </w:rPr>
        <w:t>-.65</w:t>
      </w:r>
      <w:r w:rsidR="009D48A8" w:rsidRPr="00DC49E2">
        <w:rPr>
          <w:rFonts w:ascii="Times New Roman" w:hAnsi="Times New Roman" w:cs="Times New Roman"/>
          <w:sz w:val="24"/>
          <w:szCs w:val="24"/>
        </w:rPr>
        <w:t xml:space="preserve">]) </w:t>
      </w:r>
      <w:r w:rsidR="00447C6D" w:rsidRPr="00DC49E2">
        <w:rPr>
          <w:rFonts w:ascii="Times New Roman" w:hAnsi="Times New Roman" w:cs="Times New Roman"/>
          <w:sz w:val="24"/>
          <w:szCs w:val="24"/>
        </w:rPr>
        <w:t>were significant mediators.</w:t>
      </w:r>
      <w:r w:rsidR="00BF530E" w:rsidRPr="00DC49E2">
        <w:rPr>
          <w:rFonts w:ascii="Times New Roman" w:hAnsi="Times New Roman" w:cs="Times New Roman"/>
          <w:sz w:val="24"/>
          <w:szCs w:val="24"/>
        </w:rPr>
        <w:t xml:space="preserve"> </w:t>
      </w:r>
    </w:p>
    <w:p w14:paraId="0ED6B608" w14:textId="6F002B9D" w:rsidR="00BF530E" w:rsidRPr="00DC49E2" w:rsidRDefault="00BF530E" w:rsidP="00AE598B">
      <w:pPr>
        <w:autoSpaceDE w:val="0"/>
        <w:autoSpaceDN w:val="0"/>
        <w:adjustRightInd w:val="0"/>
        <w:spacing w:line="276" w:lineRule="auto"/>
        <w:rPr>
          <w:rFonts w:ascii="Times New Roman" w:hAnsi="Times New Roman" w:cs="Times New Roman"/>
          <w:sz w:val="24"/>
          <w:szCs w:val="24"/>
        </w:rPr>
      </w:pPr>
      <w:r w:rsidRPr="00DC49E2">
        <w:rPr>
          <w:rFonts w:ascii="Times New Roman" w:hAnsi="Times New Roman" w:cs="Times New Roman"/>
          <w:sz w:val="24"/>
          <w:szCs w:val="24"/>
        </w:rPr>
        <w:t xml:space="preserve">This indicates that consumers may be basing their decisions on </w:t>
      </w:r>
      <w:r w:rsidR="00EC0B27" w:rsidRPr="00DC49E2">
        <w:rPr>
          <w:rFonts w:ascii="Times New Roman" w:hAnsi="Times New Roman" w:cs="Times New Roman"/>
          <w:sz w:val="24"/>
          <w:szCs w:val="24"/>
        </w:rPr>
        <w:t>competence</w:t>
      </w:r>
      <w:r w:rsidRPr="00DC49E2">
        <w:rPr>
          <w:rFonts w:ascii="Times New Roman" w:hAnsi="Times New Roman" w:cs="Times New Roman"/>
          <w:sz w:val="24"/>
          <w:szCs w:val="24"/>
        </w:rPr>
        <w:t xml:space="preserve"> when it comes </w:t>
      </w:r>
      <w:r w:rsidR="000F228C" w:rsidRPr="00DC49E2">
        <w:rPr>
          <w:rFonts w:ascii="Times New Roman" w:hAnsi="Times New Roman" w:cs="Times New Roman"/>
          <w:sz w:val="24"/>
          <w:szCs w:val="24"/>
        </w:rPr>
        <w:t xml:space="preserve">to giving to charities and businesses. </w:t>
      </w:r>
      <w:r w:rsidR="00CB30AF" w:rsidRPr="00DC49E2">
        <w:rPr>
          <w:rFonts w:ascii="Times New Roman" w:hAnsi="Times New Roman" w:cs="Times New Roman"/>
          <w:sz w:val="24"/>
          <w:szCs w:val="24"/>
        </w:rPr>
        <w:t>For both charities and businesses, competence was higher when the organization was closer to reaching its goal and this led to lower funding for the organization.</w:t>
      </w:r>
    </w:p>
    <w:p w14:paraId="25CC1AC7" w14:textId="77777777" w:rsidR="008C1990" w:rsidRPr="00DC49E2" w:rsidRDefault="008C1990" w:rsidP="00AE598B">
      <w:pPr>
        <w:autoSpaceDE w:val="0"/>
        <w:autoSpaceDN w:val="0"/>
        <w:adjustRightInd w:val="0"/>
        <w:spacing w:line="276" w:lineRule="auto"/>
        <w:rPr>
          <w:rFonts w:ascii="Times New Roman" w:hAnsi="Times New Roman" w:cs="Times New Roman"/>
          <w:sz w:val="24"/>
          <w:szCs w:val="24"/>
        </w:rPr>
      </w:pPr>
    </w:p>
    <w:p w14:paraId="0CB307E5" w14:textId="77777777" w:rsidR="008C1990" w:rsidRPr="00DC49E2" w:rsidRDefault="008C1990" w:rsidP="00AE598B">
      <w:pPr>
        <w:autoSpaceDE w:val="0"/>
        <w:autoSpaceDN w:val="0"/>
        <w:adjustRightInd w:val="0"/>
        <w:spacing w:line="276" w:lineRule="auto"/>
        <w:rPr>
          <w:rFonts w:ascii="Times New Roman" w:hAnsi="Times New Roman" w:cs="Times New Roman"/>
          <w:sz w:val="24"/>
          <w:szCs w:val="24"/>
        </w:rPr>
      </w:pPr>
    </w:p>
    <w:p w14:paraId="55D30AAB" w14:textId="77777777" w:rsidR="008C1990" w:rsidRPr="00DC49E2" w:rsidRDefault="008C1990" w:rsidP="00AE598B">
      <w:pPr>
        <w:autoSpaceDE w:val="0"/>
        <w:autoSpaceDN w:val="0"/>
        <w:adjustRightInd w:val="0"/>
        <w:spacing w:line="276" w:lineRule="auto"/>
        <w:rPr>
          <w:rFonts w:ascii="Times New Roman" w:hAnsi="Times New Roman" w:cs="Times New Roman"/>
          <w:sz w:val="24"/>
          <w:szCs w:val="24"/>
        </w:rPr>
      </w:pPr>
    </w:p>
    <w:p w14:paraId="739836B6" w14:textId="77777777" w:rsidR="0057232D" w:rsidRPr="00DC49E2" w:rsidRDefault="0057232D" w:rsidP="00AE598B">
      <w:pPr>
        <w:autoSpaceDE w:val="0"/>
        <w:autoSpaceDN w:val="0"/>
        <w:adjustRightInd w:val="0"/>
        <w:spacing w:line="276" w:lineRule="auto"/>
        <w:rPr>
          <w:rFonts w:ascii="Times New Roman" w:hAnsi="Times New Roman" w:cs="Times New Roman"/>
          <w:sz w:val="24"/>
          <w:szCs w:val="24"/>
        </w:rPr>
      </w:pPr>
    </w:p>
    <w:p w14:paraId="5F45721F" w14:textId="77777777" w:rsidR="0057232D" w:rsidRPr="00DC49E2" w:rsidRDefault="0057232D" w:rsidP="00AE598B">
      <w:pPr>
        <w:autoSpaceDE w:val="0"/>
        <w:autoSpaceDN w:val="0"/>
        <w:adjustRightInd w:val="0"/>
        <w:spacing w:line="276" w:lineRule="auto"/>
        <w:rPr>
          <w:rFonts w:ascii="Times New Roman" w:hAnsi="Times New Roman" w:cs="Times New Roman"/>
          <w:sz w:val="24"/>
          <w:szCs w:val="24"/>
        </w:rPr>
      </w:pPr>
    </w:p>
    <w:p w14:paraId="30738EAB" w14:textId="24533CC2" w:rsidR="002E32CB" w:rsidRPr="00DC49E2" w:rsidRDefault="00AE598B" w:rsidP="00AE598B">
      <w:pPr>
        <w:autoSpaceDE w:val="0"/>
        <w:autoSpaceDN w:val="0"/>
        <w:adjustRightInd w:val="0"/>
        <w:spacing w:line="276" w:lineRule="auto"/>
        <w:rPr>
          <w:rFonts w:ascii="Times New Roman" w:hAnsi="Times New Roman" w:cs="Times New Roman"/>
          <w:sz w:val="24"/>
          <w:szCs w:val="24"/>
        </w:rPr>
      </w:pPr>
      <w:r w:rsidRPr="00DC49E2">
        <w:rPr>
          <w:rFonts w:ascii="Times New Roman" w:hAnsi="Times New Roman" w:cs="Times New Roman"/>
          <w:sz w:val="24"/>
          <w:szCs w:val="24"/>
        </w:rPr>
        <w:t xml:space="preserve">. </w:t>
      </w:r>
    </w:p>
    <w:p w14:paraId="5C3511D5" w14:textId="77777777" w:rsidR="002E32CB" w:rsidRPr="00DC49E2" w:rsidRDefault="002E32CB" w:rsidP="002E32CB"/>
    <w:p w14:paraId="7AF9FECD" w14:textId="77777777" w:rsidR="002E32CB" w:rsidRPr="00DC49E2" w:rsidRDefault="002E32CB" w:rsidP="002E32CB">
      <w:pPr>
        <w:rPr>
          <w:lang w:eastAsia="en-CA"/>
        </w:rPr>
      </w:pPr>
    </w:p>
    <w:p w14:paraId="63B10A49" w14:textId="77777777" w:rsidR="002E32CB" w:rsidRPr="00DC49E2" w:rsidRDefault="002E32CB" w:rsidP="002E32CB">
      <w:pPr>
        <w:rPr>
          <w:lang w:eastAsia="en-CA"/>
        </w:rPr>
      </w:pPr>
    </w:p>
    <w:p w14:paraId="4585F686" w14:textId="77777777" w:rsidR="001517D7" w:rsidRPr="00DC49E2" w:rsidRDefault="001517D7" w:rsidP="002E32CB">
      <w:pPr>
        <w:rPr>
          <w:lang w:eastAsia="en-CA"/>
        </w:rPr>
        <w:sectPr w:rsidR="001517D7" w:rsidRPr="00DC49E2" w:rsidSect="005931FE">
          <w:footerReference w:type="default" r:id="rId38"/>
          <w:pgSz w:w="12240" w:h="15840"/>
          <w:pgMar w:top="1440" w:right="1440" w:bottom="1440" w:left="1440" w:header="720" w:footer="720" w:gutter="0"/>
          <w:cols w:space="720"/>
          <w:docGrid w:linePitch="360"/>
        </w:sectPr>
      </w:pPr>
    </w:p>
    <w:p w14:paraId="2A77023E" w14:textId="215FD76A" w:rsidR="002F5878" w:rsidRPr="00DC49E2" w:rsidRDefault="002F5878" w:rsidP="002F5878">
      <w:pPr>
        <w:keepNext/>
        <w:ind w:firstLine="0"/>
        <w:outlineLvl w:val="1"/>
        <w:rPr>
          <w:rFonts w:ascii="Times New Roman" w:eastAsia="Dotum" w:hAnsi="Times New Roman" w:cs="Times New Roman"/>
          <w:i/>
          <w:iCs/>
          <w:sz w:val="24"/>
          <w:szCs w:val="24"/>
          <w:lang w:eastAsia="en-CA"/>
        </w:rPr>
      </w:pPr>
      <w:bookmarkStart w:id="24" w:name="_Toc164787188"/>
      <w:r w:rsidRPr="00DC49E2">
        <w:rPr>
          <w:rFonts w:ascii="Times New Roman" w:eastAsia="Dotum" w:hAnsi="Times New Roman" w:cs="Times New Roman"/>
          <w:i/>
          <w:iCs/>
          <w:sz w:val="24"/>
          <w:szCs w:val="24"/>
          <w:lang w:eastAsia="en-CA"/>
        </w:rPr>
        <w:lastRenderedPageBreak/>
        <w:t>Study 6 Supplementary Analyses</w:t>
      </w:r>
      <w:bookmarkEnd w:id="24"/>
    </w:p>
    <w:p w14:paraId="329DD167" w14:textId="77777777" w:rsidR="002F5878" w:rsidRPr="00DC49E2" w:rsidRDefault="002F5878" w:rsidP="002F5878">
      <w:pPr>
        <w:spacing w:line="240" w:lineRule="auto"/>
        <w:ind w:firstLine="0"/>
        <w:rPr>
          <w:rFonts w:ascii="Times New Roman" w:eastAsia="Batang" w:hAnsi="Times New Roman" w:cs="Times New Roman"/>
          <w:iCs/>
          <w:sz w:val="24"/>
          <w:szCs w:val="24"/>
          <w:lang w:eastAsia="en-CA"/>
        </w:rPr>
      </w:pPr>
      <w:r w:rsidRPr="00DC49E2">
        <w:rPr>
          <w:rFonts w:ascii="Times New Roman" w:eastAsia="Batang" w:hAnsi="Times New Roman" w:cs="Times New Roman"/>
          <w:iCs/>
          <w:sz w:val="24"/>
          <w:szCs w:val="24"/>
          <w:lang w:eastAsia="en-CA"/>
        </w:rPr>
        <w:t>1. Robustness checks with different time intervals</w:t>
      </w:r>
    </w:p>
    <w:p w14:paraId="6B7734D5"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p w14:paraId="5732B61B" w14:textId="6C2DEE84" w:rsidR="002F5878" w:rsidRPr="00DC49E2" w:rsidRDefault="006B585F" w:rsidP="006B585F">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w:t>
      </w:r>
      <w:r w:rsidR="00507FDA" w:rsidRPr="00DC49E2">
        <w:rPr>
          <w:rFonts w:ascii="Times New Roman" w:eastAsia="Batang" w:hAnsi="Times New Roman" w:cs="Times New Roman"/>
          <w:sz w:val="24"/>
          <w:szCs w:val="24"/>
          <w:lang w:eastAsia="en-CA"/>
        </w:rPr>
        <w:t>7</w:t>
      </w:r>
      <w:r w:rsidRPr="00DC49E2">
        <w:rPr>
          <w:rFonts w:ascii="Times New Roman" w:eastAsia="Batang" w:hAnsi="Times New Roman" w:cs="Times New Roman"/>
          <w:sz w:val="24"/>
          <w:szCs w:val="24"/>
          <w:lang w:eastAsia="en-CA"/>
        </w:rPr>
        <w:t>: ROBUSTNESS CHECKS WITH 10-MINUTE INTERVAL DATASET</w:t>
      </w:r>
    </w:p>
    <w:p w14:paraId="4F8104D9" w14:textId="77777777" w:rsidR="002F5878" w:rsidRPr="00DC49E2" w:rsidRDefault="002F5878" w:rsidP="002F5878">
      <w:pPr>
        <w:spacing w:line="276" w:lineRule="auto"/>
        <w:ind w:firstLine="0"/>
        <w:rPr>
          <w:rFonts w:ascii="Times New Roman" w:eastAsia="Batang" w:hAnsi="Times New Roman" w:cs="Times New Roman"/>
          <w:sz w:val="24"/>
          <w:szCs w:val="24"/>
          <w:lang w:eastAsia="en-CA"/>
        </w:rPr>
      </w:pPr>
    </w:p>
    <w:tbl>
      <w:tblPr>
        <w:tblW w:w="13224" w:type="dxa"/>
        <w:tblLayout w:type="fixed"/>
        <w:tblLook w:val="04A0" w:firstRow="1" w:lastRow="0" w:firstColumn="1" w:lastColumn="0" w:noHBand="0" w:noVBand="1"/>
      </w:tblPr>
      <w:tblGrid>
        <w:gridCol w:w="3074"/>
        <w:gridCol w:w="1268"/>
        <w:gridCol w:w="1269"/>
        <w:gridCol w:w="1268"/>
        <w:gridCol w:w="1269"/>
        <w:gridCol w:w="1269"/>
        <w:gridCol w:w="1268"/>
        <w:gridCol w:w="1269"/>
        <w:gridCol w:w="1270"/>
      </w:tblGrid>
      <w:tr w:rsidR="002F5878" w:rsidRPr="00DC49E2" w14:paraId="2D230117" w14:textId="77777777" w:rsidTr="007112AA">
        <w:trPr>
          <w:trHeight w:val="276"/>
        </w:trPr>
        <w:tc>
          <w:tcPr>
            <w:tcW w:w="3074" w:type="dxa"/>
            <w:tcBorders>
              <w:top w:val="nil"/>
              <w:left w:val="nil"/>
              <w:bottom w:val="nil"/>
              <w:right w:val="nil"/>
            </w:tcBorders>
            <w:shd w:val="clear" w:color="auto" w:fill="auto"/>
            <w:noWrap/>
            <w:vAlign w:val="bottom"/>
            <w:hideMark/>
          </w:tcPr>
          <w:p w14:paraId="23A3C6E9" w14:textId="77777777" w:rsidR="002F5878" w:rsidRPr="00DC49E2" w:rsidRDefault="002F5878" w:rsidP="002F5878">
            <w:pPr>
              <w:spacing w:line="240" w:lineRule="auto"/>
              <w:ind w:firstLine="0"/>
              <w:rPr>
                <w:rFonts w:ascii="Times New Roman" w:eastAsia="Times New Roman" w:hAnsi="Times New Roman" w:cs="Times New Roman"/>
                <w:sz w:val="20"/>
                <w:szCs w:val="20"/>
                <w:lang w:eastAsia="en-CA"/>
              </w:rPr>
            </w:pPr>
          </w:p>
        </w:tc>
        <w:tc>
          <w:tcPr>
            <w:tcW w:w="101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129675" w14:textId="77777777" w:rsidR="002F5878" w:rsidRPr="00DC49E2" w:rsidRDefault="002F5878" w:rsidP="002F5878">
            <w:pPr>
              <w:spacing w:line="240" w:lineRule="auto"/>
              <w:ind w:firstLine="0"/>
              <w:jc w:val="center"/>
              <w:rPr>
                <w:rFonts w:ascii="Times New Roman" w:eastAsia="Times New Roman" w:hAnsi="Times New Roman" w:cs="Times New Roman"/>
                <w:i/>
                <w:iCs/>
                <w:color w:val="000000"/>
                <w:sz w:val="20"/>
                <w:szCs w:val="20"/>
                <w:lang w:eastAsia="en-CA"/>
              </w:rPr>
            </w:pPr>
            <w:r w:rsidRPr="00DC49E2">
              <w:rPr>
                <w:rFonts w:ascii="Times New Roman" w:eastAsia="Times New Roman" w:hAnsi="Times New Roman" w:cs="Times New Roman"/>
                <w:i/>
                <w:iCs/>
                <w:color w:val="000000"/>
                <w:sz w:val="20"/>
                <w:szCs w:val="20"/>
                <w:lang w:eastAsia="en-CA"/>
              </w:rPr>
              <w:t>Dependent variable:</w:t>
            </w:r>
          </w:p>
        </w:tc>
      </w:tr>
      <w:tr w:rsidR="002F5878" w:rsidRPr="00DC49E2" w14:paraId="49A082CB" w14:textId="77777777" w:rsidTr="007112AA">
        <w:trPr>
          <w:trHeight w:val="276"/>
        </w:trPr>
        <w:tc>
          <w:tcPr>
            <w:tcW w:w="3074" w:type="dxa"/>
            <w:tcBorders>
              <w:top w:val="single" w:sz="4" w:space="0" w:color="auto"/>
              <w:left w:val="single" w:sz="4" w:space="0" w:color="auto"/>
              <w:bottom w:val="nil"/>
              <w:right w:val="nil"/>
            </w:tcBorders>
            <w:shd w:val="clear" w:color="auto" w:fill="auto"/>
            <w:noWrap/>
            <w:vAlign w:val="bottom"/>
            <w:hideMark/>
          </w:tcPr>
          <w:p w14:paraId="32ED8920"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 </w:t>
            </w:r>
          </w:p>
        </w:tc>
        <w:tc>
          <w:tcPr>
            <w:tcW w:w="5074"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DB26C30"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en-CA"/>
              </w:rPr>
            </w:pPr>
            <w:r w:rsidRPr="00DC49E2">
              <w:rPr>
                <w:rFonts w:ascii="Times New Roman" w:eastAsia="Times New Roman" w:hAnsi="Times New Roman" w:cs="Times New Roman"/>
                <w:b/>
                <w:bCs/>
                <w:color w:val="000000"/>
                <w:sz w:val="20"/>
                <w:szCs w:val="20"/>
                <w:lang w:eastAsia="en-CA"/>
              </w:rPr>
              <w:t>log(1+share-</w:t>
            </w:r>
            <w:proofErr w:type="gramStart"/>
            <w:r w:rsidRPr="00DC49E2">
              <w:rPr>
                <w:rFonts w:ascii="Times New Roman" w:eastAsia="Times New Roman" w:hAnsi="Times New Roman" w:cs="Times New Roman"/>
                <w:b/>
                <w:bCs/>
                <w:color w:val="000000"/>
                <w:sz w:val="20"/>
                <w:szCs w:val="20"/>
                <w:lang w:eastAsia="en-CA"/>
              </w:rPr>
              <w:t>amount</w:t>
            </w:r>
            <w:r w:rsidRPr="00DC49E2">
              <w:rPr>
                <w:rFonts w:ascii="Times New Roman" w:eastAsia="Times New Roman" w:hAnsi="Times New Roman" w:cs="Times New Roman"/>
                <w:b/>
                <w:bCs/>
                <w:color w:val="000000"/>
                <w:sz w:val="20"/>
                <w:szCs w:val="20"/>
                <w:vertAlign w:val="subscript"/>
                <w:lang w:eastAsia="en-CA"/>
              </w:rPr>
              <w:t>j,t</w:t>
            </w:r>
            <w:proofErr w:type="gramEnd"/>
            <w:r w:rsidRPr="00DC49E2">
              <w:rPr>
                <w:rFonts w:ascii="Times New Roman" w:eastAsia="Times New Roman" w:hAnsi="Times New Roman" w:cs="Times New Roman"/>
                <w:b/>
                <w:bCs/>
                <w:color w:val="000000"/>
                <w:sz w:val="20"/>
                <w:szCs w:val="20"/>
                <w:lang w:eastAsia="en-CA"/>
              </w:rPr>
              <w:t>(percentage))</w:t>
            </w:r>
          </w:p>
        </w:tc>
        <w:tc>
          <w:tcPr>
            <w:tcW w:w="5075" w:type="dxa"/>
            <w:gridSpan w:val="4"/>
            <w:tcBorders>
              <w:top w:val="single" w:sz="4" w:space="0" w:color="auto"/>
              <w:left w:val="nil"/>
              <w:bottom w:val="nil"/>
              <w:right w:val="single" w:sz="4" w:space="0" w:color="000000"/>
            </w:tcBorders>
            <w:shd w:val="clear" w:color="auto" w:fill="auto"/>
            <w:noWrap/>
            <w:vAlign w:val="bottom"/>
            <w:hideMark/>
          </w:tcPr>
          <w:p w14:paraId="20ED45EE"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en-CA"/>
              </w:rPr>
            </w:pPr>
            <w:r w:rsidRPr="00DC49E2">
              <w:rPr>
                <w:rFonts w:ascii="Times New Roman" w:eastAsia="Times New Roman" w:hAnsi="Times New Roman" w:cs="Times New Roman"/>
                <w:b/>
                <w:bCs/>
                <w:color w:val="000000"/>
                <w:sz w:val="20"/>
                <w:szCs w:val="20"/>
                <w:lang w:eastAsia="en-CA"/>
              </w:rPr>
              <w:t>log(1+share-</w:t>
            </w:r>
            <w:proofErr w:type="gramStart"/>
            <w:r w:rsidRPr="00DC49E2">
              <w:rPr>
                <w:rFonts w:ascii="Times New Roman" w:eastAsia="Times New Roman" w:hAnsi="Times New Roman" w:cs="Times New Roman"/>
                <w:b/>
                <w:bCs/>
                <w:color w:val="000000"/>
                <w:sz w:val="20"/>
                <w:szCs w:val="20"/>
                <w:lang w:eastAsia="en-CA"/>
              </w:rPr>
              <w:t>amount</w:t>
            </w:r>
            <w:r w:rsidRPr="00DC49E2">
              <w:rPr>
                <w:rFonts w:ascii="Times New Roman" w:eastAsia="Times New Roman" w:hAnsi="Times New Roman" w:cs="Times New Roman"/>
                <w:b/>
                <w:bCs/>
                <w:color w:val="000000"/>
                <w:sz w:val="20"/>
                <w:szCs w:val="20"/>
                <w:vertAlign w:val="subscript"/>
                <w:lang w:eastAsia="en-CA"/>
              </w:rPr>
              <w:t>j,t</w:t>
            </w:r>
            <w:proofErr w:type="gramEnd"/>
            <w:r w:rsidRPr="00DC49E2">
              <w:rPr>
                <w:rFonts w:ascii="Times New Roman" w:eastAsia="Times New Roman" w:hAnsi="Times New Roman" w:cs="Times New Roman"/>
                <w:b/>
                <w:bCs/>
                <w:color w:val="000000"/>
                <w:sz w:val="20"/>
                <w:szCs w:val="20"/>
                <w:lang w:eastAsia="en-CA"/>
              </w:rPr>
              <w:t>(dollars))</w:t>
            </w:r>
          </w:p>
        </w:tc>
      </w:tr>
      <w:tr w:rsidR="002F5878" w:rsidRPr="00DC49E2" w14:paraId="6578D418" w14:textId="77777777" w:rsidTr="007112AA">
        <w:trPr>
          <w:trHeight w:val="276"/>
        </w:trPr>
        <w:tc>
          <w:tcPr>
            <w:tcW w:w="3074" w:type="dxa"/>
            <w:tcBorders>
              <w:top w:val="nil"/>
              <w:left w:val="single" w:sz="4" w:space="0" w:color="auto"/>
              <w:bottom w:val="single" w:sz="4" w:space="0" w:color="auto"/>
              <w:right w:val="nil"/>
            </w:tcBorders>
            <w:shd w:val="clear" w:color="auto" w:fill="auto"/>
            <w:noWrap/>
            <w:vAlign w:val="bottom"/>
            <w:hideMark/>
          </w:tcPr>
          <w:p w14:paraId="2DC67C97"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 </w:t>
            </w:r>
          </w:p>
        </w:tc>
        <w:tc>
          <w:tcPr>
            <w:tcW w:w="1268" w:type="dxa"/>
            <w:tcBorders>
              <w:top w:val="nil"/>
              <w:left w:val="single" w:sz="4" w:space="0" w:color="auto"/>
              <w:bottom w:val="single" w:sz="4" w:space="0" w:color="auto"/>
              <w:right w:val="nil"/>
            </w:tcBorders>
            <w:shd w:val="clear" w:color="auto" w:fill="auto"/>
            <w:noWrap/>
            <w:vAlign w:val="bottom"/>
            <w:hideMark/>
          </w:tcPr>
          <w:p w14:paraId="32A67457"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All samples</w:t>
            </w:r>
          </w:p>
        </w:tc>
        <w:tc>
          <w:tcPr>
            <w:tcW w:w="1269" w:type="dxa"/>
            <w:tcBorders>
              <w:top w:val="nil"/>
              <w:left w:val="nil"/>
              <w:bottom w:val="single" w:sz="4" w:space="0" w:color="auto"/>
              <w:right w:val="nil"/>
            </w:tcBorders>
            <w:shd w:val="clear" w:color="auto" w:fill="auto"/>
            <w:noWrap/>
            <w:vAlign w:val="bottom"/>
            <w:hideMark/>
          </w:tcPr>
          <w:p w14:paraId="36C9EC06"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Low</w:t>
            </w:r>
          </w:p>
        </w:tc>
        <w:tc>
          <w:tcPr>
            <w:tcW w:w="1268" w:type="dxa"/>
            <w:tcBorders>
              <w:top w:val="nil"/>
              <w:left w:val="nil"/>
              <w:bottom w:val="single" w:sz="4" w:space="0" w:color="auto"/>
              <w:right w:val="nil"/>
            </w:tcBorders>
            <w:shd w:val="clear" w:color="auto" w:fill="auto"/>
            <w:noWrap/>
            <w:vAlign w:val="bottom"/>
            <w:hideMark/>
          </w:tcPr>
          <w:p w14:paraId="7B70616A"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Middle</w:t>
            </w:r>
          </w:p>
        </w:tc>
        <w:tc>
          <w:tcPr>
            <w:tcW w:w="1269" w:type="dxa"/>
            <w:tcBorders>
              <w:top w:val="nil"/>
              <w:left w:val="nil"/>
              <w:bottom w:val="single" w:sz="4" w:space="0" w:color="auto"/>
              <w:right w:val="single" w:sz="4" w:space="0" w:color="auto"/>
            </w:tcBorders>
            <w:shd w:val="clear" w:color="auto" w:fill="auto"/>
            <w:noWrap/>
            <w:vAlign w:val="bottom"/>
            <w:hideMark/>
          </w:tcPr>
          <w:p w14:paraId="21562B67"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High</w:t>
            </w:r>
          </w:p>
        </w:tc>
        <w:tc>
          <w:tcPr>
            <w:tcW w:w="1269" w:type="dxa"/>
            <w:tcBorders>
              <w:top w:val="nil"/>
              <w:left w:val="nil"/>
              <w:bottom w:val="single" w:sz="4" w:space="0" w:color="auto"/>
              <w:right w:val="nil"/>
            </w:tcBorders>
            <w:shd w:val="clear" w:color="auto" w:fill="auto"/>
            <w:noWrap/>
            <w:vAlign w:val="bottom"/>
            <w:hideMark/>
          </w:tcPr>
          <w:p w14:paraId="01CBC6B1"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All samples</w:t>
            </w:r>
          </w:p>
        </w:tc>
        <w:tc>
          <w:tcPr>
            <w:tcW w:w="1268" w:type="dxa"/>
            <w:tcBorders>
              <w:top w:val="nil"/>
              <w:left w:val="nil"/>
              <w:bottom w:val="single" w:sz="4" w:space="0" w:color="auto"/>
              <w:right w:val="nil"/>
            </w:tcBorders>
            <w:shd w:val="clear" w:color="auto" w:fill="auto"/>
            <w:noWrap/>
            <w:vAlign w:val="bottom"/>
            <w:hideMark/>
          </w:tcPr>
          <w:p w14:paraId="01923797"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Low</w:t>
            </w:r>
          </w:p>
        </w:tc>
        <w:tc>
          <w:tcPr>
            <w:tcW w:w="1269" w:type="dxa"/>
            <w:tcBorders>
              <w:top w:val="nil"/>
              <w:left w:val="nil"/>
              <w:bottom w:val="single" w:sz="4" w:space="0" w:color="auto"/>
              <w:right w:val="nil"/>
            </w:tcBorders>
            <w:shd w:val="clear" w:color="auto" w:fill="auto"/>
            <w:noWrap/>
            <w:vAlign w:val="bottom"/>
            <w:hideMark/>
          </w:tcPr>
          <w:p w14:paraId="616B53AD"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Middle</w:t>
            </w:r>
          </w:p>
        </w:tc>
        <w:tc>
          <w:tcPr>
            <w:tcW w:w="1269" w:type="dxa"/>
            <w:tcBorders>
              <w:top w:val="nil"/>
              <w:left w:val="nil"/>
              <w:bottom w:val="single" w:sz="4" w:space="0" w:color="auto"/>
              <w:right w:val="single" w:sz="4" w:space="0" w:color="auto"/>
            </w:tcBorders>
            <w:shd w:val="clear" w:color="auto" w:fill="auto"/>
            <w:noWrap/>
            <w:vAlign w:val="bottom"/>
            <w:hideMark/>
          </w:tcPr>
          <w:p w14:paraId="6D76110B"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High</w:t>
            </w:r>
          </w:p>
        </w:tc>
      </w:tr>
      <w:tr w:rsidR="002F5878" w:rsidRPr="00DC49E2" w14:paraId="7F985CA8"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676D9BB8"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en-CA"/>
              </w:rPr>
            </w:pPr>
            <w:r w:rsidRPr="00DC49E2">
              <w:rPr>
                <w:rFonts w:ascii="Times New Roman" w:eastAsia="Times New Roman" w:hAnsi="Times New Roman" w:cs="Times New Roman"/>
                <w:b/>
                <w:bCs/>
                <w:color w:val="333333"/>
                <w:sz w:val="20"/>
                <w:szCs w:val="20"/>
                <w:lang w:eastAsia="en-CA"/>
              </w:rPr>
              <w:t>log(1+</w:t>
            </w:r>
            <w:proofErr w:type="gramStart"/>
            <w:r w:rsidRPr="00DC49E2">
              <w:rPr>
                <w:rFonts w:ascii="Times New Roman" w:eastAsia="Times New Roman" w:hAnsi="Times New Roman" w:cs="Times New Roman"/>
                <w:b/>
                <w:bCs/>
                <w:color w:val="333333"/>
                <w:sz w:val="20"/>
                <w:szCs w:val="20"/>
                <w:lang w:eastAsia="en-CA"/>
              </w:rPr>
              <w:t>Progress</w:t>
            </w:r>
            <w:r w:rsidRPr="00DC49E2">
              <w:rPr>
                <w:rFonts w:ascii="Times New Roman" w:eastAsia="Times New Roman" w:hAnsi="Times New Roman" w:cs="Times New Roman"/>
                <w:b/>
                <w:bCs/>
                <w:color w:val="333333"/>
                <w:sz w:val="20"/>
                <w:szCs w:val="20"/>
                <w:vertAlign w:val="subscript"/>
                <w:lang w:eastAsia="en-CA"/>
              </w:rPr>
              <w:t>j,t</w:t>
            </w:r>
            <w:proofErr w:type="gramEnd"/>
            <w:r w:rsidRPr="00DC49E2">
              <w:rPr>
                <w:rFonts w:ascii="Times New Roman" w:eastAsia="Times New Roman" w:hAnsi="Times New Roman" w:cs="Times New Roman"/>
                <w:b/>
                <w:bCs/>
                <w:color w:val="333333"/>
                <w:sz w:val="20"/>
                <w:szCs w:val="20"/>
                <w:vertAlign w:val="subscript"/>
                <w:lang w:eastAsia="en-CA"/>
              </w:rPr>
              <w:t>-1</w:t>
            </w:r>
            <w:r w:rsidRPr="00DC49E2">
              <w:rPr>
                <w:rFonts w:ascii="Times New Roman" w:eastAsia="Times New Roman" w:hAnsi="Times New Roman" w:cs="Times New Roman"/>
                <w:b/>
                <w:bCs/>
                <w:color w:val="333333"/>
                <w:sz w:val="20"/>
                <w:szCs w:val="20"/>
                <w:lang w:eastAsia="en-CA"/>
              </w:rPr>
              <w:t>)</w:t>
            </w:r>
          </w:p>
        </w:tc>
        <w:tc>
          <w:tcPr>
            <w:tcW w:w="1268" w:type="dxa"/>
            <w:tcBorders>
              <w:top w:val="nil"/>
              <w:left w:val="single" w:sz="4" w:space="0" w:color="auto"/>
              <w:bottom w:val="nil"/>
              <w:right w:val="nil"/>
            </w:tcBorders>
            <w:shd w:val="clear" w:color="000000" w:fill="FFFFFF"/>
            <w:hideMark/>
          </w:tcPr>
          <w:p w14:paraId="72FBDD7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-0.021***</w:t>
            </w:r>
          </w:p>
        </w:tc>
        <w:tc>
          <w:tcPr>
            <w:tcW w:w="1269" w:type="dxa"/>
            <w:tcBorders>
              <w:top w:val="nil"/>
              <w:left w:val="nil"/>
              <w:bottom w:val="nil"/>
              <w:right w:val="nil"/>
            </w:tcBorders>
            <w:shd w:val="clear" w:color="000000" w:fill="FFFFFF"/>
            <w:hideMark/>
          </w:tcPr>
          <w:p w14:paraId="436C5FE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-0.033***</w:t>
            </w:r>
          </w:p>
        </w:tc>
        <w:tc>
          <w:tcPr>
            <w:tcW w:w="1268" w:type="dxa"/>
            <w:tcBorders>
              <w:top w:val="nil"/>
              <w:left w:val="nil"/>
              <w:bottom w:val="nil"/>
              <w:right w:val="nil"/>
            </w:tcBorders>
            <w:shd w:val="clear" w:color="000000" w:fill="FFFFFF"/>
            <w:hideMark/>
          </w:tcPr>
          <w:p w14:paraId="2FA8A90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-0.039***</w:t>
            </w:r>
          </w:p>
        </w:tc>
        <w:tc>
          <w:tcPr>
            <w:tcW w:w="1269" w:type="dxa"/>
            <w:tcBorders>
              <w:top w:val="nil"/>
              <w:left w:val="nil"/>
              <w:bottom w:val="nil"/>
              <w:right w:val="single" w:sz="4" w:space="0" w:color="auto"/>
            </w:tcBorders>
            <w:shd w:val="clear" w:color="000000" w:fill="FFFFFF"/>
            <w:hideMark/>
          </w:tcPr>
          <w:p w14:paraId="7469C95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-0.189***</w:t>
            </w:r>
          </w:p>
        </w:tc>
        <w:tc>
          <w:tcPr>
            <w:tcW w:w="1269" w:type="dxa"/>
            <w:tcBorders>
              <w:top w:val="nil"/>
              <w:left w:val="nil"/>
              <w:bottom w:val="nil"/>
              <w:right w:val="nil"/>
            </w:tcBorders>
            <w:shd w:val="clear" w:color="000000" w:fill="FFFFFF"/>
            <w:hideMark/>
          </w:tcPr>
          <w:p w14:paraId="195DC6E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-0.741***</w:t>
            </w:r>
          </w:p>
        </w:tc>
        <w:tc>
          <w:tcPr>
            <w:tcW w:w="1268" w:type="dxa"/>
            <w:tcBorders>
              <w:top w:val="nil"/>
              <w:left w:val="nil"/>
              <w:bottom w:val="nil"/>
              <w:right w:val="nil"/>
            </w:tcBorders>
            <w:shd w:val="clear" w:color="000000" w:fill="FFFFFF"/>
            <w:hideMark/>
          </w:tcPr>
          <w:p w14:paraId="3DA3691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-2.101***</w:t>
            </w:r>
          </w:p>
        </w:tc>
        <w:tc>
          <w:tcPr>
            <w:tcW w:w="1269" w:type="dxa"/>
            <w:tcBorders>
              <w:top w:val="nil"/>
              <w:left w:val="nil"/>
              <w:bottom w:val="nil"/>
              <w:right w:val="nil"/>
            </w:tcBorders>
            <w:shd w:val="clear" w:color="000000" w:fill="FFFFFF"/>
            <w:hideMark/>
          </w:tcPr>
          <w:p w14:paraId="4103C93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-3.284***</w:t>
            </w:r>
          </w:p>
        </w:tc>
        <w:tc>
          <w:tcPr>
            <w:tcW w:w="1269" w:type="dxa"/>
            <w:tcBorders>
              <w:top w:val="nil"/>
              <w:left w:val="nil"/>
              <w:bottom w:val="nil"/>
              <w:right w:val="single" w:sz="4" w:space="0" w:color="auto"/>
            </w:tcBorders>
            <w:shd w:val="clear" w:color="000000" w:fill="FFFFFF"/>
            <w:hideMark/>
          </w:tcPr>
          <w:p w14:paraId="494BE4E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-9.174***</w:t>
            </w:r>
          </w:p>
        </w:tc>
      </w:tr>
      <w:tr w:rsidR="002F5878" w:rsidRPr="00DC49E2" w14:paraId="4C1876EA"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13279FD5"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8" w:type="dxa"/>
            <w:tcBorders>
              <w:top w:val="nil"/>
              <w:left w:val="single" w:sz="4" w:space="0" w:color="auto"/>
              <w:bottom w:val="nil"/>
              <w:right w:val="nil"/>
            </w:tcBorders>
            <w:shd w:val="clear" w:color="000000" w:fill="FFFFFF"/>
            <w:hideMark/>
          </w:tcPr>
          <w:p w14:paraId="722B592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9" w:type="dxa"/>
            <w:tcBorders>
              <w:top w:val="nil"/>
              <w:left w:val="nil"/>
              <w:bottom w:val="nil"/>
              <w:right w:val="nil"/>
            </w:tcBorders>
            <w:shd w:val="clear" w:color="000000" w:fill="FFFFFF"/>
            <w:hideMark/>
          </w:tcPr>
          <w:p w14:paraId="04086F3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8" w:type="dxa"/>
            <w:tcBorders>
              <w:top w:val="nil"/>
              <w:left w:val="nil"/>
              <w:bottom w:val="nil"/>
              <w:right w:val="nil"/>
            </w:tcBorders>
            <w:shd w:val="clear" w:color="000000" w:fill="FFFFFF"/>
            <w:hideMark/>
          </w:tcPr>
          <w:p w14:paraId="52A015A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(0.002)</w:t>
            </w:r>
          </w:p>
        </w:tc>
        <w:tc>
          <w:tcPr>
            <w:tcW w:w="1269" w:type="dxa"/>
            <w:tcBorders>
              <w:top w:val="nil"/>
              <w:left w:val="nil"/>
              <w:bottom w:val="nil"/>
              <w:right w:val="single" w:sz="4" w:space="0" w:color="auto"/>
            </w:tcBorders>
            <w:shd w:val="clear" w:color="000000" w:fill="FFFFFF"/>
            <w:hideMark/>
          </w:tcPr>
          <w:p w14:paraId="626BA51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(0.003)</w:t>
            </w:r>
          </w:p>
        </w:tc>
        <w:tc>
          <w:tcPr>
            <w:tcW w:w="1269" w:type="dxa"/>
            <w:tcBorders>
              <w:top w:val="nil"/>
              <w:left w:val="nil"/>
              <w:bottom w:val="nil"/>
              <w:right w:val="nil"/>
            </w:tcBorders>
            <w:shd w:val="clear" w:color="000000" w:fill="FFFFFF"/>
            <w:hideMark/>
          </w:tcPr>
          <w:p w14:paraId="56A98C7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(0.023)</w:t>
            </w:r>
          </w:p>
        </w:tc>
        <w:tc>
          <w:tcPr>
            <w:tcW w:w="1268" w:type="dxa"/>
            <w:tcBorders>
              <w:top w:val="nil"/>
              <w:left w:val="nil"/>
              <w:bottom w:val="nil"/>
              <w:right w:val="nil"/>
            </w:tcBorders>
            <w:shd w:val="clear" w:color="000000" w:fill="FFFFFF"/>
            <w:hideMark/>
          </w:tcPr>
          <w:p w14:paraId="417EB00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(0.030)</w:t>
            </w:r>
          </w:p>
        </w:tc>
        <w:tc>
          <w:tcPr>
            <w:tcW w:w="1269" w:type="dxa"/>
            <w:tcBorders>
              <w:top w:val="nil"/>
              <w:left w:val="nil"/>
              <w:bottom w:val="nil"/>
              <w:right w:val="nil"/>
            </w:tcBorders>
            <w:shd w:val="clear" w:color="000000" w:fill="FFFFFF"/>
            <w:hideMark/>
          </w:tcPr>
          <w:p w14:paraId="3433237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(0.061)</w:t>
            </w:r>
          </w:p>
        </w:tc>
        <w:tc>
          <w:tcPr>
            <w:tcW w:w="1269" w:type="dxa"/>
            <w:tcBorders>
              <w:top w:val="nil"/>
              <w:left w:val="nil"/>
              <w:bottom w:val="nil"/>
              <w:right w:val="single" w:sz="4" w:space="0" w:color="auto"/>
            </w:tcBorders>
            <w:shd w:val="clear" w:color="000000" w:fill="FFFFFF"/>
            <w:hideMark/>
          </w:tcPr>
          <w:p w14:paraId="28E3F41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(0.140)</w:t>
            </w:r>
          </w:p>
        </w:tc>
      </w:tr>
      <w:tr w:rsidR="002F5878" w:rsidRPr="00DC49E2" w14:paraId="5458080B"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6196D74E"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proofErr w:type="gramStart"/>
            <w:r w:rsidRPr="00DC49E2">
              <w:rPr>
                <w:rFonts w:ascii="Times New Roman" w:eastAsia="Times New Roman" w:hAnsi="Times New Roman" w:cs="Times New Roman"/>
                <w:color w:val="333333"/>
                <w:sz w:val="20"/>
                <w:szCs w:val="20"/>
                <w:lang w:eastAsia="en-CA"/>
              </w:rPr>
              <w:t>log(</w:t>
            </w:r>
            <w:proofErr w:type="spellStart"/>
            <w:proofErr w:type="gramEnd"/>
            <w:r w:rsidRPr="00DC49E2">
              <w:rPr>
                <w:rFonts w:ascii="Times New Roman" w:eastAsia="Times New Roman" w:hAnsi="Times New Roman" w:cs="Times New Roman"/>
                <w:color w:val="333333"/>
                <w:sz w:val="20"/>
                <w:szCs w:val="20"/>
                <w:lang w:eastAsia="en-CA"/>
              </w:rPr>
              <w:t>Popularity</w:t>
            </w:r>
            <w:r w:rsidRPr="00DC49E2">
              <w:rPr>
                <w:rFonts w:ascii="Times New Roman" w:eastAsia="Times New Roman" w:hAnsi="Times New Roman" w:cs="Times New Roman"/>
                <w:color w:val="333333"/>
                <w:sz w:val="20"/>
                <w:szCs w:val="20"/>
                <w:vertAlign w:val="subscript"/>
                <w:lang w:eastAsia="en-CA"/>
              </w:rPr>
              <w:t>j,t</w:t>
            </w:r>
            <w:proofErr w:type="spellEnd"/>
            <w:r w:rsidRPr="00DC49E2">
              <w:rPr>
                <w:rFonts w:ascii="Times New Roman" w:eastAsia="Times New Roman" w:hAnsi="Times New Roman" w:cs="Times New Roman"/>
                <w:color w:val="333333"/>
                <w:sz w:val="20"/>
                <w:szCs w:val="20"/>
                <w:lang w:eastAsia="en-CA"/>
              </w:rPr>
              <w:t>)</w:t>
            </w:r>
          </w:p>
        </w:tc>
        <w:tc>
          <w:tcPr>
            <w:tcW w:w="1268" w:type="dxa"/>
            <w:tcBorders>
              <w:top w:val="nil"/>
              <w:left w:val="single" w:sz="4" w:space="0" w:color="auto"/>
              <w:bottom w:val="nil"/>
              <w:right w:val="nil"/>
            </w:tcBorders>
            <w:shd w:val="clear" w:color="000000" w:fill="FFFFFF"/>
            <w:hideMark/>
          </w:tcPr>
          <w:p w14:paraId="72CEC58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-0.0003***</w:t>
            </w:r>
          </w:p>
        </w:tc>
        <w:tc>
          <w:tcPr>
            <w:tcW w:w="1269" w:type="dxa"/>
            <w:tcBorders>
              <w:top w:val="nil"/>
              <w:left w:val="nil"/>
              <w:bottom w:val="nil"/>
              <w:right w:val="nil"/>
            </w:tcBorders>
            <w:shd w:val="clear" w:color="000000" w:fill="FFFFFF"/>
            <w:hideMark/>
          </w:tcPr>
          <w:p w14:paraId="017D492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0.00002**</w:t>
            </w:r>
          </w:p>
        </w:tc>
        <w:tc>
          <w:tcPr>
            <w:tcW w:w="1268" w:type="dxa"/>
            <w:tcBorders>
              <w:top w:val="nil"/>
              <w:left w:val="nil"/>
              <w:bottom w:val="nil"/>
              <w:right w:val="nil"/>
            </w:tcBorders>
            <w:shd w:val="clear" w:color="000000" w:fill="FFFFFF"/>
            <w:hideMark/>
          </w:tcPr>
          <w:p w14:paraId="3E6C271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-0.0005***</w:t>
            </w:r>
          </w:p>
        </w:tc>
        <w:tc>
          <w:tcPr>
            <w:tcW w:w="1269" w:type="dxa"/>
            <w:tcBorders>
              <w:top w:val="nil"/>
              <w:left w:val="nil"/>
              <w:bottom w:val="nil"/>
              <w:right w:val="single" w:sz="4" w:space="0" w:color="auto"/>
            </w:tcBorders>
            <w:shd w:val="clear" w:color="000000" w:fill="FFFFFF"/>
            <w:hideMark/>
          </w:tcPr>
          <w:p w14:paraId="5625B4D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9" w:type="dxa"/>
            <w:tcBorders>
              <w:top w:val="nil"/>
              <w:left w:val="nil"/>
              <w:bottom w:val="nil"/>
              <w:right w:val="nil"/>
            </w:tcBorders>
            <w:shd w:val="clear" w:color="000000" w:fill="FFFFFF"/>
            <w:hideMark/>
          </w:tcPr>
          <w:p w14:paraId="7F96921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-0.010***</w:t>
            </w:r>
          </w:p>
        </w:tc>
        <w:tc>
          <w:tcPr>
            <w:tcW w:w="1268" w:type="dxa"/>
            <w:tcBorders>
              <w:top w:val="nil"/>
              <w:left w:val="nil"/>
              <w:bottom w:val="nil"/>
              <w:right w:val="nil"/>
            </w:tcBorders>
            <w:shd w:val="clear" w:color="000000" w:fill="FFFFFF"/>
            <w:hideMark/>
          </w:tcPr>
          <w:p w14:paraId="4E6F3FD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0.004***</w:t>
            </w:r>
          </w:p>
        </w:tc>
        <w:tc>
          <w:tcPr>
            <w:tcW w:w="1269" w:type="dxa"/>
            <w:tcBorders>
              <w:top w:val="nil"/>
              <w:left w:val="nil"/>
              <w:bottom w:val="nil"/>
              <w:right w:val="nil"/>
            </w:tcBorders>
            <w:shd w:val="clear" w:color="000000" w:fill="FFFFFF"/>
            <w:hideMark/>
          </w:tcPr>
          <w:p w14:paraId="1CF1F47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-0.025***</w:t>
            </w:r>
          </w:p>
        </w:tc>
        <w:tc>
          <w:tcPr>
            <w:tcW w:w="1269" w:type="dxa"/>
            <w:tcBorders>
              <w:top w:val="nil"/>
              <w:left w:val="nil"/>
              <w:bottom w:val="nil"/>
              <w:right w:val="single" w:sz="4" w:space="0" w:color="auto"/>
            </w:tcBorders>
            <w:shd w:val="clear" w:color="000000" w:fill="FFFFFF"/>
            <w:hideMark/>
          </w:tcPr>
          <w:p w14:paraId="093BC09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-0.063***</w:t>
            </w:r>
          </w:p>
        </w:tc>
      </w:tr>
      <w:tr w:rsidR="002F5878" w:rsidRPr="00DC49E2" w14:paraId="7F4FF87C"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503967C2"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8" w:type="dxa"/>
            <w:tcBorders>
              <w:top w:val="nil"/>
              <w:left w:val="single" w:sz="4" w:space="0" w:color="auto"/>
              <w:bottom w:val="nil"/>
              <w:right w:val="nil"/>
            </w:tcBorders>
            <w:shd w:val="clear" w:color="000000" w:fill="FFFFFF"/>
            <w:hideMark/>
          </w:tcPr>
          <w:p w14:paraId="454E6E8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(0.00001)</w:t>
            </w:r>
          </w:p>
        </w:tc>
        <w:tc>
          <w:tcPr>
            <w:tcW w:w="1269" w:type="dxa"/>
            <w:tcBorders>
              <w:top w:val="nil"/>
              <w:left w:val="nil"/>
              <w:bottom w:val="nil"/>
              <w:right w:val="nil"/>
            </w:tcBorders>
            <w:shd w:val="clear" w:color="000000" w:fill="FFFFFF"/>
            <w:hideMark/>
          </w:tcPr>
          <w:p w14:paraId="6CF3A80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(0.00001)</w:t>
            </w:r>
          </w:p>
        </w:tc>
        <w:tc>
          <w:tcPr>
            <w:tcW w:w="1268" w:type="dxa"/>
            <w:tcBorders>
              <w:top w:val="nil"/>
              <w:left w:val="nil"/>
              <w:bottom w:val="nil"/>
              <w:right w:val="nil"/>
            </w:tcBorders>
            <w:shd w:val="clear" w:color="000000" w:fill="FFFFFF"/>
            <w:hideMark/>
          </w:tcPr>
          <w:p w14:paraId="5A81229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(0.00002)</w:t>
            </w:r>
          </w:p>
        </w:tc>
        <w:tc>
          <w:tcPr>
            <w:tcW w:w="1269" w:type="dxa"/>
            <w:tcBorders>
              <w:top w:val="nil"/>
              <w:left w:val="nil"/>
              <w:bottom w:val="nil"/>
              <w:right w:val="single" w:sz="4" w:space="0" w:color="auto"/>
            </w:tcBorders>
            <w:shd w:val="clear" w:color="000000" w:fill="FFFFFF"/>
            <w:hideMark/>
          </w:tcPr>
          <w:p w14:paraId="2718571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w:t>
            </w:r>
          </w:p>
        </w:tc>
        <w:tc>
          <w:tcPr>
            <w:tcW w:w="1269" w:type="dxa"/>
            <w:tcBorders>
              <w:top w:val="nil"/>
              <w:left w:val="nil"/>
              <w:bottom w:val="nil"/>
              <w:right w:val="nil"/>
            </w:tcBorders>
            <w:shd w:val="clear" w:color="000000" w:fill="FFFFFF"/>
            <w:hideMark/>
          </w:tcPr>
          <w:p w14:paraId="6BD2DB1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8" w:type="dxa"/>
            <w:tcBorders>
              <w:top w:val="nil"/>
              <w:left w:val="nil"/>
              <w:bottom w:val="nil"/>
              <w:right w:val="nil"/>
            </w:tcBorders>
            <w:shd w:val="clear" w:color="000000" w:fill="FFFFFF"/>
            <w:hideMark/>
          </w:tcPr>
          <w:p w14:paraId="132BB5E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9" w:type="dxa"/>
            <w:tcBorders>
              <w:top w:val="nil"/>
              <w:left w:val="nil"/>
              <w:bottom w:val="nil"/>
              <w:right w:val="nil"/>
            </w:tcBorders>
            <w:shd w:val="clear" w:color="000000" w:fill="FFFFFF"/>
            <w:hideMark/>
          </w:tcPr>
          <w:p w14:paraId="0EED5F5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9" w:type="dxa"/>
            <w:tcBorders>
              <w:top w:val="nil"/>
              <w:left w:val="nil"/>
              <w:bottom w:val="nil"/>
              <w:right w:val="single" w:sz="4" w:space="0" w:color="auto"/>
            </w:tcBorders>
            <w:shd w:val="clear" w:color="000000" w:fill="FFFFFF"/>
            <w:hideMark/>
          </w:tcPr>
          <w:p w14:paraId="436E737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(0.002)</w:t>
            </w:r>
          </w:p>
        </w:tc>
      </w:tr>
      <w:tr w:rsidR="002F5878" w:rsidRPr="00DC49E2" w14:paraId="5682B74D"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39FCBAF6"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proofErr w:type="gramStart"/>
            <w:r w:rsidRPr="00DC49E2">
              <w:rPr>
                <w:rFonts w:ascii="Times New Roman" w:eastAsia="Times New Roman" w:hAnsi="Times New Roman" w:cs="Times New Roman"/>
                <w:color w:val="333333"/>
                <w:sz w:val="20"/>
                <w:szCs w:val="20"/>
                <w:lang w:eastAsia="en-CA"/>
              </w:rPr>
              <w:t>log(</w:t>
            </w:r>
            <w:proofErr w:type="gramEnd"/>
            <w:r w:rsidRPr="00DC49E2">
              <w:rPr>
                <w:rFonts w:ascii="Times New Roman" w:eastAsia="Times New Roman" w:hAnsi="Times New Roman" w:cs="Times New Roman"/>
                <w:color w:val="333333"/>
                <w:sz w:val="20"/>
                <w:szCs w:val="20"/>
                <w:lang w:eastAsia="en-CA"/>
              </w:rPr>
              <w:t xml:space="preserve">Remaining # </w:t>
            </w:r>
            <w:proofErr w:type="spellStart"/>
            <w:r w:rsidRPr="00DC49E2">
              <w:rPr>
                <w:rFonts w:ascii="Times New Roman" w:eastAsia="Times New Roman" w:hAnsi="Times New Roman" w:cs="Times New Roman"/>
                <w:color w:val="333333"/>
                <w:sz w:val="20"/>
                <w:szCs w:val="20"/>
                <w:lang w:eastAsia="en-CA"/>
              </w:rPr>
              <w:t>days</w:t>
            </w:r>
            <w:r w:rsidRPr="00DC49E2">
              <w:rPr>
                <w:rFonts w:ascii="Times New Roman" w:eastAsia="Times New Roman" w:hAnsi="Times New Roman" w:cs="Times New Roman"/>
                <w:color w:val="333333"/>
                <w:sz w:val="20"/>
                <w:szCs w:val="20"/>
                <w:vertAlign w:val="subscript"/>
                <w:lang w:eastAsia="en-CA"/>
              </w:rPr>
              <w:t>j,t</w:t>
            </w:r>
            <w:proofErr w:type="spellEnd"/>
            <w:r w:rsidRPr="00DC49E2">
              <w:rPr>
                <w:rFonts w:ascii="Times New Roman" w:eastAsia="Times New Roman" w:hAnsi="Times New Roman" w:cs="Times New Roman"/>
                <w:color w:val="333333"/>
                <w:sz w:val="20"/>
                <w:szCs w:val="20"/>
                <w:lang w:eastAsia="en-CA"/>
              </w:rPr>
              <w:t>)</w:t>
            </w:r>
          </w:p>
        </w:tc>
        <w:tc>
          <w:tcPr>
            <w:tcW w:w="1268" w:type="dxa"/>
            <w:tcBorders>
              <w:top w:val="nil"/>
              <w:left w:val="single" w:sz="4" w:space="0" w:color="auto"/>
              <w:bottom w:val="nil"/>
              <w:right w:val="nil"/>
            </w:tcBorders>
            <w:shd w:val="clear" w:color="000000" w:fill="FFFFFF"/>
            <w:hideMark/>
          </w:tcPr>
          <w:p w14:paraId="2F9D4A6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-0.003***</w:t>
            </w:r>
          </w:p>
        </w:tc>
        <w:tc>
          <w:tcPr>
            <w:tcW w:w="1269" w:type="dxa"/>
            <w:tcBorders>
              <w:top w:val="nil"/>
              <w:left w:val="nil"/>
              <w:bottom w:val="nil"/>
              <w:right w:val="nil"/>
            </w:tcBorders>
            <w:shd w:val="clear" w:color="000000" w:fill="FFFFFF"/>
            <w:hideMark/>
          </w:tcPr>
          <w:p w14:paraId="403C45D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-0.002***</w:t>
            </w:r>
          </w:p>
        </w:tc>
        <w:tc>
          <w:tcPr>
            <w:tcW w:w="1268" w:type="dxa"/>
            <w:tcBorders>
              <w:top w:val="nil"/>
              <w:left w:val="nil"/>
              <w:bottom w:val="nil"/>
              <w:right w:val="nil"/>
            </w:tcBorders>
            <w:shd w:val="clear" w:color="000000" w:fill="FFFFFF"/>
            <w:hideMark/>
          </w:tcPr>
          <w:p w14:paraId="6350C6B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-0.003***</w:t>
            </w:r>
          </w:p>
        </w:tc>
        <w:tc>
          <w:tcPr>
            <w:tcW w:w="1269" w:type="dxa"/>
            <w:tcBorders>
              <w:top w:val="nil"/>
              <w:left w:val="nil"/>
              <w:bottom w:val="nil"/>
              <w:right w:val="single" w:sz="4" w:space="0" w:color="auto"/>
            </w:tcBorders>
            <w:shd w:val="clear" w:color="000000" w:fill="FFFFFF"/>
            <w:hideMark/>
          </w:tcPr>
          <w:p w14:paraId="2CE514E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-0.005***</w:t>
            </w:r>
          </w:p>
        </w:tc>
        <w:tc>
          <w:tcPr>
            <w:tcW w:w="1269" w:type="dxa"/>
            <w:tcBorders>
              <w:top w:val="nil"/>
              <w:left w:val="nil"/>
              <w:bottom w:val="nil"/>
              <w:right w:val="nil"/>
            </w:tcBorders>
            <w:shd w:val="clear" w:color="000000" w:fill="FFFFFF"/>
            <w:hideMark/>
          </w:tcPr>
          <w:p w14:paraId="6B5EDBD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-0.170***</w:t>
            </w:r>
          </w:p>
        </w:tc>
        <w:tc>
          <w:tcPr>
            <w:tcW w:w="1268" w:type="dxa"/>
            <w:tcBorders>
              <w:top w:val="nil"/>
              <w:left w:val="nil"/>
              <w:bottom w:val="nil"/>
              <w:right w:val="nil"/>
            </w:tcBorders>
            <w:shd w:val="clear" w:color="000000" w:fill="FFFFFF"/>
            <w:hideMark/>
          </w:tcPr>
          <w:p w14:paraId="3125D59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-0.113***</w:t>
            </w:r>
          </w:p>
        </w:tc>
        <w:tc>
          <w:tcPr>
            <w:tcW w:w="1269" w:type="dxa"/>
            <w:tcBorders>
              <w:top w:val="nil"/>
              <w:left w:val="nil"/>
              <w:bottom w:val="nil"/>
              <w:right w:val="nil"/>
            </w:tcBorders>
            <w:shd w:val="clear" w:color="000000" w:fill="FFFFFF"/>
            <w:hideMark/>
          </w:tcPr>
          <w:p w14:paraId="137F410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-0.156***</w:t>
            </w:r>
          </w:p>
        </w:tc>
        <w:tc>
          <w:tcPr>
            <w:tcW w:w="1269" w:type="dxa"/>
            <w:tcBorders>
              <w:top w:val="nil"/>
              <w:left w:val="nil"/>
              <w:bottom w:val="nil"/>
              <w:right w:val="single" w:sz="4" w:space="0" w:color="auto"/>
            </w:tcBorders>
            <w:shd w:val="clear" w:color="000000" w:fill="FFFFFF"/>
            <w:hideMark/>
          </w:tcPr>
          <w:p w14:paraId="13EF184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-0.388***</w:t>
            </w:r>
          </w:p>
        </w:tc>
      </w:tr>
      <w:tr w:rsidR="002F5878" w:rsidRPr="00DC49E2" w14:paraId="67E18948" w14:textId="77777777" w:rsidTr="007112AA">
        <w:trPr>
          <w:trHeight w:val="276"/>
        </w:trPr>
        <w:tc>
          <w:tcPr>
            <w:tcW w:w="3074" w:type="dxa"/>
            <w:tcBorders>
              <w:top w:val="nil"/>
              <w:left w:val="single" w:sz="4" w:space="0" w:color="auto"/>
              <w:bottom w:val="single" w:sz="4" w:space="0" w:color="auto"/>
              <w:right w:val="nil"/>
            </w:tcBorders>
            <w:shd w:val="clear" w:color="000000" w:fill="FFFFFF"/>
            <w:vAlign w:val="center"/>
            <w:hideMark/>
          </w:tcPr>
          <w:p w14:paraId="6FBEF390"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8" w:type="dxa"/>
            <w:tcBorders>
              <w:top w:val="nil"/>
              <w:left w:val="single" w:sz="4" w:space="0" w:color="auto"/>
              <w:bottom w:val="single" w:sz="4" w:space="0" w:color="auto"/>
              <w:right w:val="nil"/>
            </w:tcBorders>
            <w:shd w:val="clear" w:color="000000" w:fill="FFFFFF"/>
            <w:hideMark/>
          </w:tcPr>
          <w:p w14:paraId="0B92DF6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(0.0001)</w:t>
            </w:r>
          </w:p>
        </w:tc>
        <w:tc>
          <w:tcPr>
            <w:tcW w:w="1269" w:type="dxa"/>
            <w:tcBorders>
              <w:top w:val="nil"/>
              <w:left w:val="nil"/>
              <w:bottom w:val="single" w:sz="4" w:space="0" w:color="auto"/>
              <w:right w:val="nil"/>
            </w:tcBorders>
            <w:shd w:val="clear" w:color="000000" w:fill="FFFFFF"/>
            <w:hideMark/>
          </w:tcPr>
          <w:p w14:paraId="1C91A1F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(0.0001)</w:t>
            </w:r>
          </w:p>
        </w:tc>
        <w:tc>
          <w:tcPr>
            <w:tcW w:w="1268" w:type="dxa"/>
            <w:tcBorders>
              <w:top w:val="nil"/>
              <w:left w:val="nil"/>
              <w:bottom w:val="single" w:sz="4" w:space="0" w:color="auto"/>
              <w:right w:val="nil"/>
            </w:tcBorders>
            <w:shd w:val="clear" w:color="000000" w:fill="FFFFFF"/>
            <w:hideMark/>
          </w:tcPr>
          <w:p w14:paraId="19FFBDB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w:t>
            </w:r>
          </w:p>
        </w:tc>
        <w:tc>
          <w:tcPr>
            <w:tcW w:w="1269" w:type="dxa"/>
            <w:tcBorders>
              <w:top w:val="nil"/>
              <w:left w:val="nil"/>
              <w:bottom w:val="single" w:sz="4" w:space="0" w:color="auto"/>
              <w:right w:val="single" w:sz="4" w:space="0" w:color="auto"/>
            </w:tcBorders>
            <w:shd w:val="clear" w:color="000000" w:fill="FFFFFF"/>
            <w:hideMark/>
          </w:tcPr>
          <w:p w14:paraId="031D599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9" w:type="dxa"/>
            <w:tcBorders>
              <w:top w:val="nil"/>
              <w:left w:val="nil"/>
              <w:bottom w:val="single" w:sz="4" w:space="0" w:color="auto"/>
              <w:right w:val="nil"/>
            </w:tcBorders>
            <w:shd w:val="clear" w:color="000000" w:fill="FFFFFF"/>
            <w:hideMark/>
          </w:tcPr>
          <w:p w14:paraId="1803B0D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(0.008)</w:t>
            </w:r>
          </w:p>
        </w:tc>
        <w:tc>
          <w:tcPr>
            <w:tcW w:w="1268" w:type="dxa"/>
            <w:tcBorders>
              <w:top w:val="nil"/>
              <w:left w:val="nil"/>
              <w:bottom w:val="single" w:sz="4" w:space="0" w:color="auto"/>
              <w:right w:val="nil"/>
            </w:tcBorders>
            <w:shd w:val="clear" w:color="000000" w:fill="FFFFFF"/>
            <w:hideMark/>
          </w:tcPr>
          <w:p w14:paraId="60A48CB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(0.006)</w:t>
            </w:r>
          </w:p>
        </w:tc>
        <w:tc>
          <w:tcPr>
            <w:tcW w:w="1269" w:type="dxa"/>
            <w:tcBorders>
              <w:top w:val="nil"/>
              <w:left w:val="nil"/>
              <w:bottom w:val="single" w:sz="4" w:space="0" w:color="auto"/>
              <w:right w:val="nil"/>
            </w:tcBorders>
            <w:shd w:val="clear" w:color="000000" w:fill="FFFFFF"/>
            <w:hideMark/>
          </w:tcPr>
          <w:p w14:paraId="23B71A1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(0.016)</w:t>
            </w:r>
          </w:p>
        </w:tc>
        <w:tc>
          <w:tcPr>
            <w:tcW w:w="1269" w:type="dxa"/>
            <w:tcBorders>
              <w:top w:val="nil"/>
              <w:left w:val="nil"/>
              <w:bottom w:val="single" w:sz="4" w:space="0" w:color="auto"/>
              <w:right w:val="single" w:sz="4" w:space="0" w:color="auto"/>
            </w:tcBorders>
            <w:shd w:val="clear" w:color="000000" w:fill="FFFFFF"/>
            <w:hideMark/>
          </w:tcPr>
          <w:p w14:paraId="427043B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(0.077)</w:t>
            </w:r>
          </w:p>
        </w:tc>
      </w:tr>
      <w:tr w:rsidR="002F5878" w:rsidRPr="00DC49E2" w14:paraId="44140FC1"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525C80E6"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en-CA"/>
              </w:rPr>
            </w:pPr>
            <w:r w:rsidRPr="00DC49E2">
              <w:rPr>
                <w:rFonts w:ascii="Times New Roman" w:eastAsia="Times New Roman" w:hAnsi="Times New Roman" w:cs="Times New Roman"/>
                <w:b/>
                <w:bCs/>
                <w:color w:val="333333"/>
                <w:sz w:val="20"/>
                <w:szCs w:val="20"/>
                <w:lang w:eastAsia="en-CA"/>
              </w:rPr>
              <w:t>Fixed Effects</w:t>
            </w:r>
          </w:p>
        </w:tc>
        <w:tc>
          <w:tcPr>
            <w:tcW w:w="1268" w:type="dxa"/>
            <w:tcBorders>
              <w:top w:val="nil"/>
              <w:left w:val="single" w:sz="4" w:space="0" w:color="auto"/>
              <w:bottom w:val="nil"/>
              <w:right w:val="nil"/>
            </w:tcBorders>
            <w:shd w:val="clear" w:color="000000" w:fill="FFFFFF"/>
            <w:hideMark/>
          </w:tcPr>
          <w:p w14:paraId="41C9C70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p>
        </w:tc>
        <w:tc>
          <w:tcPr>
            <w:tcW w:w="1269" w:type="dxa"/>
            <w:tcBorders>
              <w:top w:val="nil"/>
              <w:left w:val="nil"/>
              <w:bottom w:val="nil"/>
              <w:right w:val="nil"/>
            </w:tcBorders>
            <w:shd w:val="clear" w:color="000000" w:fill="FFFFFF"/>
            <w:hideMark/>
          </w:tcPr>
          <w:p w14:paraId="74E6333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p>
        </w:tc>
        <w:tc>
          <w:tcPr>
            <w:tcW w:w="1268" w:type="dxa"/>
            <w:tcBorders>
              <w:top w:val="nil"/>
              <w:left w:val="nil"/>
              <w:bottom w:val="nil"/>
              <w:right w:val="nil"/>
            </w:tcBorders>
            <w:shd w:val="clear" w:color="000000" w:fill="FFFFFF"/>
            <w:hideMark/>
          </w:tcPr>
          <w:p w14:paraId="3E47714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p>
        </w:tc>
        <w:tc>
          <w:tcPr>
            <w:tcW w:w="1269" w:type="dxa"/>
            <w:tcBorders>
              <w:top w:val="nil"/>
              <w:left w:val="nil"/>
              <w:bottom w:val="nil"/>
              <w:right w:val="single" w:sz="4" w:space="0" w:color="auto"/>
            </w:tcBorders>
            <w:shd w:val="clear" w:color="000000" w:fill="FFFFFF"/>
            <w:hideMark/>
          </w:tcPr>
          <w:p w14:paraId="55D0FEA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p>
        </w:tc>
        <w:tc>
          <w:tcPr>
            <w:tcW w:w="1269" w:type="dxa"/>
            <w:tcBorders>
              <w:top w:val="nil"/>
              <w:left w:val="nil"/>
              <w:bottom w:val="nil"/>
              <w:right w:val="nil"/>
            </w:tcBorders>
            <w:shd w:val="clear" w:color="000000" w:fill="FFFFFF"/>
            <w:hideMark/>
          </w:tcPr>
          <w:p w14:paraId="4DC6AC1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p>
        </w:tc>
        <w:tc>
          <w:tcPr>
            <w:tcW w:w="1268" w:type="dxa"/>
            <w:tcBorders>
              <w:top w:val="nil"/>
              <w:left w:val="nil"/>
              <w:bottom w:val="nil"/>
              <w:right w:val="nil"/>
            </w:tcBorders>
            <w:shd w:val="clear" w:color="000000" w:fill="FFFFFF"/>
            <w:hideMark/>
          </w:tcPr>
          <w:p w14:paraId="59C5544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p>
        </w:tc>
        <w:tc>
          <w:tcPr>
            <w:tcW w:w="1269" w:type="dxa"/>
            <w:tcBorders>
              <w:top w:val="nil"/>
              <w:left w:val="nil"/>
              <w:bottom w:val="nil"/>
              <w:right w:val="nil"/>
            </w:tcBorders>
            <w:shd w:val="clear" w:color="000000" w:fill="FFFFFF"/>
            <w:hideMark/>
          </w:tcPr>
          <w:p w14:paraId="0240460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p>
        </w:tc>
        <w:tc>
          <w:tcPr>
            <w:tcW w:w="1269" w:type="dxa"/>
            <w:tcBorders>
              <w:top w:val="nil"/>
              <w:left w:val="nil"/>
              <w:bottom w:val="nil"/>
              <w:right w:val="single" w:sz="4" w:space="0" w:color="auto"/>
            </w:tcBorders>
            <w:shd w:val="clear" w:color="000000" w:fill="FFFFFF"/>
            <w:noWrap/>
            <w:hideMark/>
          </w:tcPr>
          <w:p w14:paraId="76CA25AB"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p>
        </w:tc>
      </w:tr>
      <w:tr w:rsidR="002F5878" w:rsidRPr="00DC49E2" w14:paraId="3011666D"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50AD289E"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xml:space="preserve">Project * Date * Hour FE (4 hours) </w:t>
            </w:r>
          </w:p>
        </w:tc>
        <w:tc>
          <w:tcPr>
            <w:tcW w:w="1268" w:type="dxa"/>
            <w:tcBorders>
              <w:top w:val="nil"/>
              <w:left w:val="single" w:sz="4" w:space="0" w:color="auto"/>
              <w:bottom w:val="nil"/>
              <w:right w:val="nil"/>
            </w:tcBorders>
            <w:shd w:val="clear" w:color="000000" w:fill="FFFFFF"/>
            <w:hideMark/>
          </w:tcPr>
          <w:p w14:paraId="1DFC168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6AF83C4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8" w:type="dxa"/>
            <w:tcBorders>
              <w:top w:val="nil"/>
              <w:left w:val="nil"/>
              <w:bottom w:val="nil"/>
              <w:right w:val="nil"/>
            </w:tcBorders>
            <w:shd w:val="clear" w:color="000000" w:fill="FFFFFF"/>
            <w:hideMark/>
          </w:tcPr>
          <w:p w14:paraId="502DAC2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single" w:sz="4" w:space="0" w:color="auto"/>
            </w:tcBorders>
            <w:shd w:val="clear" w:color="000000" w:fill="FFFFFF"/>
            <w:hideMark/>
          </w:tcPr>
          <w:p w14:paraId="0332939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4655A50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8" w:type="dxa"/>
            <w:tcBorders>
              <w:top w:val="nil"/>
              <w:left w:val="nil"/>
              <w:bottom w:val="nil"/>
              <w:right w:val="nil"/>
            </w:tcBorders>
            <w:shd w:val="clear" w:color="000000" w:fill="FFFFFF"/>
            <w:hideMark/>
          </w:tcPr>
          <w:p w14:paraId="5EA90A2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15F89B9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single" w:sz="4" w:space="0" w:color="auto"/>
            </w:tcBorders>
            <w:shd w:val="clear" w:color="000000" w:fill="FFFFFF"/>
            <w:hideMark/>
          </w:tcPr>
          <w:p w14:paraId="7D75ECF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2738F924"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26932636"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Time (30 mins) FE</w:t>
            </w:r>
          </w:p>
        </w:tc>
        <w:tc>
          <w:tcPr>
            <w:tcW w:w="1268" w:type="dxa"/>
            <w:tcBorders>
              <w:top w:val="nil"/>
              <w:left w:val="single" w:sz="4" w:space="0" w:color="auto"/>
              <w:bottom w:val="nil"/>
              <w:right w:val="nil"/>
            </w:tcBorders>
            <w:shd w:val="clear" w:color="000000" w:fill="FFFFFF"/>
            <w:hideMark/>
          </w:tcPr>
          <w:p w14:paraId="762DAB7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51173FB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8" w:type="dxa"/>
            <w:tcBorders>
              <w:top w:val="nil"/>
              <w:left w:val="nil"/>
              <w:bottom w:val="nil"/>
              <w:right w:val="nil"/>
            </w:tcBorders>
            <w:shd w:val="clear" w:color="000000" w:fill="FFFFFF"/>
            <w:hideMark/>
          </w:tcPr>
          <w:p w14:paraId="03F3D00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single" w:sz="4" w:space="0" w:color="auto"/>
            </w:tcBorders>
            <w:shd w:val="clear" w:color="000000" w:fill="FFFFFF"/>
            <w:hideMark/>
          </w:tcPr>
          <w:p w14:paraId="3B7F9A9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295B7A9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8" w:type="dxa"/>
            <w:tcBorders>
              <w:top w:val="nil"/>
              <w:left w:val="nil"/>
              <w:bottom w:val="nil"/>
              <w:right w:val="nil"/>
            </w:tcBorders>
            <w:shd w:val="clear" w:color="000000" w:fill="FFFFFF"/>
            <w:hideMark/>
          </w:tcPr>
          <w:p w14:paraId="357AA88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3D9F38C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single" w:sz="4" w:space="0" w:color="auto"/>
            </w:tcBorders>
            <w:shd w:val="clear" w:color="000000" w:fill="FFFFFF"/>
            <w:hideMark/>
          </w:tcPr>
          <w:p w14:paraId="2052E57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60EB33F4"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4FBAB2CB"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Borrower FE</w:t>
            </w:r>
          </w:p>
        </w:tc>
        <w:tc>
          <w:tcPr>
            <w:tcW w:w="1268" w:type="dxa"/>
            <w:tcBorders>
              <w:top w:val="nil"/>
              <w:left w:val="single" w:sz="4" w:space="0" w:color="auto"/>
              <w:bottom w:val="nil"/>
              <w:right w:val="nil"/>
            </w:tcBorders>
            <w:shd w:val="clear" w:color="000000" w:fill="FFFFFF"/>
            <w:hideMark/>
          </w:tcPr>
          <w:p w14:paraId="4869F1F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23751B0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8" w:type="dxa"/>
            <w:tcBorders>
              <w:top w:val="nil"/>
              <w:left w:val="nil"/>
              <w:bottom w:val="nil"/>
              <w:right w:val="nil"/>
            </w:tcBorders>
            <w:shd w:val="clear" w:color="000000" w:fill="FFFFFF"/>
            <w:hideMark/>
          </w:tcPr>
          <w:p w14:paraId="5E9AA42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single" w:sz="4" w:space="0" w:color="auto"/>
            </w:tcBorders>
            <w:shd w:val="clear" w:color="000000" w:fill="FFFFFF"/>
            <w:hideMark/>
          </w:tcPr>
          <w:p w14:paraId="6D98200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00112DF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8" w:type="dxa"/>
            <w:tcBorders>
              <w:top w:val="nil"/>
              <w:left w:val="nil"/>
              <w:bottom w:val="nil"/>
              <w:right w:val="nil"/>
            </w:tcBorders>
            <w:shd w:val="clear" w:color="000000" w:fill="FFFFFF"/>
            <w:hideMark/>
          </w:tcPr>
          <w:p w14:paraId="2E1D47F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nil"/>
            </w:tcBorders>
            <w:shd w:val="clear" w:color="000000" w:fill="FFFFFF"/>
            <w:hideMark/>
          </w:tcPr>
          <w:p w14:paraId="345E32B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9" w:type="dxa"/>
            <w:tcBorders>
              <w:top w:val="nil"/>
              <w:left w:val="nil"/>
              <w:bottom w:val="nil"/>
              <w:right w:val="single" w:sz="4" w:space="0" w:color="auto"/>
            </w:tcBorders>
            <w:shd w:val="clear" w:color="000000" w:fill="FFFFFF"/>
            <w:hideMark/>
          </w:tcPr>
          <w:p w14:paraId="1CCC33C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38095CDA" w14:textId="77777777" w:rsidTr="007112AA">
        <w:trPr>
          <w:trHeight w:val="276"/>
        </w:trPr>
        <w:tc>
          <w:tcPr>
            <w:tcW w:w="3074" w:type="dxa"/>
            <w:tcBorders>
              <w:top w:val="nil"/>
              <w:left w:val="single" w:sz="4" w:space="0" w:color="auto"/>
              <w:bottom w:val="nil"/>
              <w:right w:val="nil"/>
            </w:tcBorders>
            <w:shd w:val="clear" w:color="000000" w:fill="FFFFFF"/>
            <w:vAlign w:val="center"/>
            <w:hideMark/>
          </w:tcPr>
          <w:p w14:paraId="3A350F9A"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Observations</w:t>
            </w:r>
          </w:p>
        </w:tc>
        <w:tc>
          <w:tcPr>
            <w:tcW w:w="1268" w:type="dxa"/>
            <w:tcBorders>
              <w:top w:val="nil"/>
              <w:left w:val="single" w:sz="4" w:space="0" w:color="auto"/>
              <w:bottom w:val="nil"/>
              <w:right w:val="nil"/>
            </w:tcBorders>
            <w:shd w:val="clear" w:color="000000" w:fill="FFFFFF"/>
            <w:hideMark/>
          </w:tcPr>
          <w:p w14:paraId="20A4595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36,581,629</w:t>
            </w:r>
          </w:p>
        </w:tc>
        <w:tc>
          <w:tcPr>
            <w:tcW w:w="1269" w:type="dxa"/>
            <w:tcBorders>
              <w:top w:val="nil"/>
              <w:left w:val="nil"/>
              <w:bottom w:val="nil"/>
              <w:right w:val="nil"/>
            </w:tcBorders>
            <w:shd w:val="clear" w:color="000000" w:fill="FFFFFF"/>
            <w:hideMark/>
          </w:tcPr>
          <w:p w14:paraId="5C053D7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29,312,352</w:t>
            </w:r>
          </w:p>
        </w:tc>
        <w:tc>
          <w:tcPr>
            <w:tcW w:w="1268" w:type="dxa"/>
            <w:tcBorders>
              <w:top w:val="nil"/>
              <w:left w:val="nil"/>
              <w:bottom w:val="nil"/>
              <w:right w:val="nil"/>
            </w:tcBorders>
            <w:shd w:val="clear" w:color="000000" w:fill="FFFFFF"/>
            <w:hideMark/>
          </w:tcPr>
          <w:p w14:paraId="5014FC8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6,050,667</w:t>
            </w:r>
          </w:p>
        </w:tc>
        <w:tc>
          <w:tcPr>
            <w:tcW w:w="1269" w:type="dxa"/>
            <w:tcBorders>
              <w:top w:val="nil"/>
              <w:left w:val="nil"/>
              <w:bottom w:val="nil"/>
              <w:right w:val="single" w:sz="4" w:space="0" w:color="auto"/>
            </w:tcBorders>
            <w:shd w:val="clear" w:color="000000" w:fill="FFFFFF"/>
            <w:hideMark/>
          </w:tcPr>
          <w:p w14:paraId="5028237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1,218,610</w:t>
            </w:r>
          </w:p>
        </w:tc>
        <w:tc>
          <w:tcPr>
            <w:tcW w:w="1269" w:type="dxa"/>
            <w:tcBorders>
              <w:top w:val="nil"/>
              <w:left w:val="nil"/>
              <w:bottom w:val="nil"/>
              <w:right w:val="nil"/>
            </w:tcBorders>
            <w:shd w:val="clear" w:color="000000" w:fill="FFFFFF"/>
            <w:hideMark/>
          </w:tcPr>
          <w:p w14:paraId="2EE4E84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36,581,629</w:t>
            </w:r>
          </w:p>
        </w:tc>
        <w:tc>
          <w:tcPr>
            <w:tcW w:w="1268" w:type="dxa"/>
            <w:tcBorders>
              <w:top w:val="nil"/>
              <w:left w:val="nil"/>
              <w:bottom w:val="nil"/>
              <w:right w:val="nil"/>
            </w:tcBorders>
            <w:shd w:val="clear" w:color="000000" w:fill="FFFFFF"/>
            <w:hideMark/>
          </w:tcPr>
          <w:p w14:paraId="1EAF4B5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29,312,352</w:t>
            </w:r>
          </w:p>
        </w:tc>
        <w:tc>
          <w:tcPr>
            <w:tcW w:w="1269" w:type="dxa"/>
            <w:tcBorders>
              <w:top w:val="nil"/>
              <w:left w:val="nil"/>
              <w:bottom w:val="nil"/>
              <w:right w:val="nil"/>
            </w:tcBorders>
            <w:shd w:val="clear" w:color="000000" w:fill="FFFFFF"/>
            <w:hideMark/>
          </w:tcPr>
          <w:p w14:paraId="45EA7C9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6,050,667</w:t>
            </w:r>
          </w:p>
        </w:tc>
        <w:tc>
          <w:tcPr>
            <w:tcW w:w="1269" w:type="dxa"/>
            <w:tcBorders>
              <w:top w:val="nil"/>
              <w:left w:val="nil"/>
              <w:bottom w:val="nil"/>
              <w:right w:val="single" w:sz="4" w:space="0" w:color="auto"/>
            </w:tcBorders>
            <w:shd w:val="clear" w:color="000000" w:fill="FFFFFF"/>
            <w:hideMark/>
          </w:tcPr>
          <w:p w14:paraId="4FBA458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1,218,610</w:t>
            </w:r>
          </w:p>
        </w:tc>
      </w:tr>
      <w:tr w:rsidR="002F5878" w:rsidRPr="00DC49E2" w14:paraId="2FCC8721" w14:textId="77777777" w:rsidTr="007112AA">
        <w:trPr>
          <w:trHeight w:val="276"/>
        </w:trPr>
        <w:tc>
          <w:tcPr>
            <w:tcW w:w="3074" w:type="dxa"/>
            <w:tcBorders>
              <w:top w:val="nil"/>
              <w:left w:val="single" w:sz="4" w:space="0" w:color="auto"/>
              <w:bottom w:val="single" w:sz="4" w:space="0" w:color="auto"/>
              <w:right w:val="nil"/>
            </w:tcBorders>
            <w:shd w:val="clear" w:color="000000" w:fill="FFFFFF"/>
            <w:vAlign w:val="center"/>
            <w:hideMark/>
          </w:tcPr>
          <w:p w14:paraId="5A3BDBC1"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R</w:t>
            </w:r>
            <w:r w:rsidRPr="00DC49E2">
              <w:rPr>
                <w:rFonts w:ascii="Times New Roman" w:eastAsia="Times New Roman" w:hAnsi="Times New Roman" w:cs="Times New Roman"/>
                <w:color w:val="333333"/>
                <w:sz w:val="20"/>
                <w:szCs w:val="20"/>
                <w:vertAlign w:val="superscript"/>
                <w:lang w:eastAsia="en-CA"/>
              </w:rPr>
              <w:t>2</w:t>
            </w:r>
          </w:p>
        </w:tc>
        <w:tc>
          <w:tcPr>
            <w:tcW w:w="1268" w:type="dxa"/>
            <w:tcBorders>
              <w:top w:val="nil"/>
              <w:left w:val="single" w:sz="4" w:space="0" w:color="auto"/>
              <w:bottom w:val="single" w:sz="4" w:space="0" w:color="auto"/>
              <w:right w:val="nil"/>
            </w:tcBorders>
            <w:shd w:val="clear" w:color="000000" w:fill="FFFFFF"/>
            <w:hideMark/>
          </w:tcPr>
          <w:p w14:paraId="456A5CA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0.234</w:t>
            </w:r>
          </w:p>
        </w:tc>
        <w:tc>
          <w:tcPr>
            <w:tcW w:w="1269" w:type="dxa"/>
            <w:tcBorders>
              <w:top w:val="nil"/>
              <w:left w:val="nil"/>
              <w:bottom w:val="single" w:sz="4" w:space="0" w:color="auto"/>
              <w:right w:val="nil"/>
            </w:tcBorders>
            <w:shd w:val="clear" w:color="000000" w:fill="FFFFFF"/>
            <w:hideMark/>
          </w:tcPr>
          <w:p w14:paraId="1C71F8F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0.251</w:t>
            </w:r>
          </w:p>
        </w:tc>
        <w:tc>
          <w:tcPr>
            <w:tcW w:w="1268" w:type="dxa"/>
            <w:tcBorders>
              <w:top w:val="nil"/>
              <w:left w:val="nil"/>
              <w:bottom w:val="single" w:sz="4" w:space="0" w:color="auto"/>
              <w:right w:val="nil"/>
            </w:tcBorders>
            <w:shd w:val="clear" w:color="000000" w:fill="FFFFFF"/>
            <w:hideMark/>
          </w:tcPr>
          <w:p w14:paraId="5B69FF3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0.375</w:t>
            </w:r>
          </w:p>
        </w:tc>
        <w:tc>
          <w:tcPr>
            <w:tcW w:w="1269" w:type="dxa"/>
            <w:tcBorders>
              <w:top w:val="nil"/>
              <w:left w:val="nil"/>
              <w:bottom w:val="single" w:sz="4" w:space="0" w:color="auto"/>
              <w:right w:val="single" w:sz="4" w:space="0" w:color="auto"/>
            </w:tcBorders>
            <w:shd w:val="clear" w:color="000000" w:fill="FFFFFF"/>
            <w:hideMark/>
          </w:tcPr>
          <w:p w14:paraId="0C6FC94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0.446</w:t>
            </w:r>
          </w:p>
        </w:tc>
        <w:tc>
          <w:tcPr>
            <w:tcW w:w="1269" w:type="dxa"/>
            <w:tcBorders>
              <w:top w:val="nil"/>
              <w:left w:val="nil"/>
              <w:bottom w:val="single" w:sz="4" w:space="0" w:color="auto"/>
              <w:right w:val="nil"/>
            </w:tcBorders>
            <w:shd w:val="clear" w:color="000000" w:fill="FFFFFF"/>
            <w:hideMark/>
          </w:tcPr>
          <w:p w14:paraId="37887CE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0.239</w:t>
            </w:r>
          </w:p>
        </w:tc>
        <w:tc>
          <w:tcPr>
            <w:tcW w:w="1268" w:type="dxa"/>
            <w:tcBorders>
              <w:top w:val="nil"/>
              <w:left w:val="nil"/>
              <w:bottom w:val="single" w:sz="4" w:space="0" w:color="auto"/>
              <w:right w:val="nil"/>
            </w:tcBorders>
            <w:shd w:val="clear" w:color="000000" w:fill="FFFFFF"/>
            <w:hideMark/>
          </w:tcPr>
          <w:p w14:paraId="0A2CB64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0.188</w:t>
            </w:r>
          </w:p>
        </w:tc>
        <w:tc>
          <w:tcPr>
            <w:tcW w:w="1269" w:type="dxa"/>
            <w:tcBorders>
              <w:top w:val="nil"/>
              <w:left w:val="nil"/>
              <w:bottom w:val="single" w:sz="4" w:space="0" w:color="auto"/>
              <w:right w:val="nil"/>
            </w:tcBorders>
            <w:shd w:val="clear" w:color="000000" w:fill="FFFFFF"/>
            <w:hideMark/>
          </w:tcPr>
          <w:p w14:paraId="7058E3F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0.307</w:t>
            </w:r>
          </w:p>
        </w:tc>
        <w:tc>
          <w:tcPr>
            <w:tcW w:w="1269" w:type="dxa"/>
            <w:tcBorders>
              <w:top w:val="nil"/>
              <w:left w:val="nil"/>
              <w:bottom w:val="single" w:sz="4" w:space="0" w:color="auto"/>
              <w:right w:val="single" w:sz="4" w:space="0" w:color="auto"/>
            </w:tcBorders>
            <w:shd w:val="clear" w:color="000000" w:fill="FFFFFF"/>
            <w:hideMark/>
          </w:tcPr>
          <w:p w14:paraId="1D2F048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0.397</w:t>
            </w:r>
          </w:p>
        </w:tc>
      </w:tr>
    </w:tbl>
    <w:p w14:paraId="5468D4A7" w14:textId="3E572BB9" w:rsidR="002F5878" w:rsidRPr="00DC49E2" w:rsidRDefault="002F5878" w:rsidP="002F5878">
      <w:pPr>
        <w:ind w:firstLine="0"/>
        <w:rPr>
          <w:rFonts w:ascii="Times New Roman" w:eastAsia="Times New Roman" w:hAnsi="Times New Roman" w:cs="Times New Roman"/>
          <w:i/>
          <w:sz w:val="20"/>
          <w:szCs w:val="20"/>
        </w:rPr>
      </w:pPr>
      <w:r w:rsidRPr="00DC49E2">
        <w:rPr>
          <w:rFonts w:ascii="Times New Roman" w:eastAsia="Times New Roman" w:hAnsi="Times New Roman" w:cs="Times New Roman"/>
          <w:i/>
          <w:sz w:val="20"/>
          <w:szCs w:val="20"/>
        </w:rPr>
        <w:t>Note:</w:t>
      </w:r>
      <w:r w:rsidRPr="00DC49E2">
        <w:rPr>
          <w:rFonts w:ascii="Times New Roman" w:eastAsia="Times New Roman" w:hAnsi="Times New Roman" w:cs="Times New Roman"/>
          <w:i/>
          <w:sz w:val="20"/>
          <w:szCs w:val="20"/>
        </w:rPr>
        <w:tab/>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0.1;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0.05;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 xml:space="preserve">p &lt; 0.01; all standard errors are clustered at the loan level. </w:t>
      </w:r>
    </w:p>
    <w:p w14:paraId="54B2F870" w14:textId="77777777" w:rsidR="002F5878" w:rsidRPr="00DC49E2" w:rsidRDefault="002F5878" w:rsidP="002F5878">
      <w:pPr>
        <w:spacing w:line="276" w:lineRule="auto"/>
        <w:ind w:firstLine="0"/>
        <w:rPr>
          <w:rFonts w:ascii="Times New Roman" w:eastAsia="Batang" w:hAnsi="Times New Roman" w:cs="Times New Roman"/>
          <w:sz w:val="24"/>
          <w:szCs w:val="24"/>
          <w:lang w:eastAsia="en-CA"/>
        </w:rPr>
      </w:pPr>
    </w:p>
    <w:p w14:paraId="70F1BE7F" w14:textId="77777777" w:rsidR="002F5878" w:rsidRPr="00DC49E2" w:rsidRDefault="002F5878" w:rsidP="002F5878">
      <w:pPr>
        <w:spacing w:line="276" w:lineRule="auto"/>
        <w:ind w:firstLine="0"/>
        <w:rPr>
          <w:rFonts w:ascii="Times New Roman" w:eastAsia="Batang" w:hAnsi="Times New Roman" w:cs="Times New Roman"/>
          <w:sz w:val="24"/>
          <w:szCs w:val="24"/>
          <w:lang w:eastAsia="en-CA"/>
        </w:rPr>
      </w:pPr>
    </w:p>
    <w:p w14:paraId="42AAFD38" w14:textId="77777777" w:rsidR="000034EE" w:rsidRPr="00DC49E2" w:rsidRDefault="000034EE">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7FDBAE7F" w14:textId="3B499AB2" w:rsidR="006B585F" w:rsidRPr="00DC49E2" w:rsidRDefault="006B585F" w:rsidP="006B585F">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lastRenderedPageBreak/>
        <w:t>TABLE W</w:t>
      </w:r>
      <w:r w:rsidR="00507FDA" w:rsidRPr="00DC49E2">
        <w:rPr>
          <w:rFonts w:ascii="Times New Roman" w:eastAsia="Batang" w:hAnsi="Times New Roman" w:cs="Times New Roman"/>
          <w:sz w:val="24"/>
          <w:szCs w:val="24"/>
          <w:lang w:eastAsia="en-CA"/>
        </w:rPr>
        <w:t>8</w:t>
      </w:r>
      <w:r w:rsidRPr="00DC49E2">
        <w:rPr>
          <w:rFonts w:ascii="Times New Roman" w:eastAsia="Batang" w:hAnsi="Times New Roman" w:cs="Times New Roman"/>
          <w:sz w:val="24"/>
          <w:szCs w:val="24"/>
          <w:lang w:eastAsia="en-CA"/>
        </w:rPr>
        <w:t>: ROBUSTNESS CHECKS WITH 30-MINUTE INTERVAL DATASET</w:t>
      </w:r>
    </w:p>
    <w:p w14:paraId="1A851DFA" w14:textId="77777777" w:rsidR="006B585F" w:rsidRPr="00DC49E2" w:rsidRDefault="006B585F" w:rsidP="002F5878">
      <w:pPr>
        <w:spacing w:line="276" w:lineRule="auto"/>
        <w:ind w:firstLine="0"/>
        <w:rPr>
          <w:rFonts w:ascii="Times New Roman" w:eastAsia="Batang" w:hAnsi="Times New Roman" w:cs="Times New Roman"/>
          <w:sz w:val="24"/>
          <w:szCs w:val="24"/>
          <w:lang w:eastAsia="en-CA"/>
        </w:rPr>
      </w:pPr>
    </w:p>
    <w:p w14:paraId="1CA29827" w14:textId="77777777" w:rsidR="002F5878" w:rsidRPr="00DC49E2" w:rsidRDefault="002F5878" w:rsidP="002F5878">
      <w:pPr>
        <w:spacing w:line="276" w:lineRule="auto"/>
        <w:ind w:firstLine="0"/>
        <w:rPr>
          <w:rFonts w:ascii="Times New Roman" w:eastAsia="Batang" w:hAnsi="Times New Roman" w:cs="Times New Roman"/>
          <w:sz w:val="24"/>
          <w:szCs w:val="24"/>
          <w:lang w:eastAsia="en-CA"/>
        </w:rPr>
      </w:pPr>
    </w:p>
    <w:tbl>
      <w:tblPr>
        <w:tblW w:w="13265" w:type="dxa"/>
        <w:tblLayout w:type="fixed"/>
        <w:tblLook w:val="04A0" w:firstRow="1" w:lastRow="0" w:firstColumn="1" w:lastColumn="0" w:noHBand="0" w:noVBand="1"/>
      </w:tblPr>
      <w:tblGrid>
        <w:gridCol w:w="3150"/>
        <w:gridCol w:w="1261"/>
        <w:gridCol w:w="1262"/>
        <w:gridCol w:w="1262"/>
        <w:gridCol w:w="1262"/>
        <w:gridCol w:w="10"/>
        <w:gridCol w:w="1252"/>
        <w:gridCol w:w="1262"/>
        <w:gridCol w:w="1262"/>
        <w:gridCol w:w="1262"/>
        <w:gridCol w:w="20"/>
      </w:tblGrid>
      <w:tr w:rsidR="002F5878" w:rsidRPr="00DC49E2" w14:paraId="015AF23C" w14:textId="77777777" w:rsidTr="007112AA">
        <w:trPr>
          <w:trHeight w:val="304"/>
        </w:trPr>
        <w:tc>
          <w:tcPr>
            <w:tcW w:w="3150" w:type="dxa"/>
            <w:tcBorders>
              <w:top w:val="nil"/>
              <w:left w:val="nil"/>
              <w:bottom w:val="nil"/>
              <w:right w:val="nil"/>
            </w:tcBorders>
            <w:shd w:val="clear" w:color="auto" w:fill="auto"/>
            <w:noWrap/>
            <w:vAlign w:val="bottom"/>
            <w:hideMark/>
          </w:tcPr>
          <w:p w14:paraId="24B3D2DB" w14:textId="77777777" w:rsidR="002F5878" w:rsidRPr="00DC49E2" w:rsidRDefault="002F5878" w:rsidP="002F5878">
            <w:pPr>
              <w:spacing w:line="240" w:lineRule="auto"/>
              <w:ind w:firstLine="0"/>
              <w:rPr>
                <w:rFonts w:ascii="Times New Roman" w:eastAsia="Times New Roman" w:hAnsi="Times New Roman" w:cs="Times New Roman"/>
                <w:sz w:val="20"/>
                <w:szCs w:val="20"/>
                <w:lang w:eastAsia="en-CA"/>
              </w:rPr>
            </w:pPr>
          </w:p>
        </w:tc>
        <w:tc>
          <w:tcPr>
            <w:tcW w:w="1011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ACE85D" w14:textId="77777777" w:rsidR="002F5878" w:rsidRPr="00DC49E2" w:rsidRDefault="002F5878" w:rsidP="002F5878">
            <w:pPr>
              <w:spacing w:line="240" w:lineRule="auto"/>
              <w:ind w:firstLine="0"/>
              <w:jc w:val="center"/>
              <w:rPr>
                <w:rFonts w:ascii="Times New Roman" w:eastAsia="Times New Roman" w:hAnsi="Times New Roman" w:cs="Times New Roman"/>
                <w:i/>
                <w:iCs/>
                <w:color w:val="000000"/>
                <w:sz w:val="20"/>
                <w:szCs w:val="20"/>
                <w:lang w:eastAsia="en-CA"/>
              </w:rPr>
            </w:pPr>
            <w:r w:rsidRPr="00DC49E2">
              <w:rPr>
                <w:rFonts w:ascii="Times New Roman" w:eastAsia="Times New Roman" w:hAnsi="Times New Roman" w:cs="Times New Roman"/>
                <w:i/>
                <w:iCs/>
                <w:color w:val="000000"/>
                <w:sz w:val="20"/>
                <w:szCs w:val="20"/>
                <w:lang w:eastAsia="en-CA"/>
              </w:rPr>
              <w:t>Dependent variable:</w:t>
            </w:r>
          </w:p>
        </w:tc>
      </w:tr>
      <w:tr w:rsidR="002F5878" w:rsidRPr="00DC49E2" w14:paraId="0C3DCEFA" w14:textId="77777777" w:rsidTr="007112AA">
        <w:trPr>
          <w:trHeight w:val="304"/>
        </w:trPr>
        <w:tc>
          <w:tcPr>
            <w:tcW w:w="3150" w:type="dxa"/>
            <w:tcBorders>
              <w:top w:val="single" w:sz="4" w:space="0" w:color="auto"/>
              <w:left w:val="single" w:sz="4" w:space="0" w:color="auto"/>
              <w:bottom w:val="nil"/>
              <w:right w:val="nil"/>
            </w:tcBorders>
            <w:shd w:val="clear" w:color="auto" w:fill="auto"/>
            <w:noWrap/>
            <w:vAlign w:val="bottom"/>
            <w:hideMark/>
          </w:tcPr>
          <w:p w14:paraId="190B8EFD"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 </w:t>
            </w:r>
          </w:p>
        </w:tc>
        <w:tc>
          <w:tcPr>
            <w:tcW w:w="505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79334F"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en-CA"/>
              </w:rPr>
            </w:pPr>
            <w:r w:rsidRPr="00DC49E2">
              <w:rPr>
                <w:rFonts w:ascii="Times New Roman" w:eastAsia="Times New Roman" w:hAnsi="Times New Roman" w:cs="Times New Roman"/>
                <w:b/>
                <w:bCs/>
                <w:color w:val="000000"/>
                <w:sz w:val="20"/>
                <w:szCs w:val="20"/>
                <w:lang w:eastAsia="en-CA"/>
              </w:rPr>
              <w:t>log(1+share-</w:t>
            </w:r>
            <w:proofErr w:type="gramStart"/>
            <w:r w:rsidRPr="00DC49E2">
              <w:rPr>
                <w:rFonts w:ascii="Times New Roman" w:eastAsia="Times New Roman" w:hAnsi="Times New Roman" w:cs="Times New Roman"/>
                <w:b/>
                <w:bCs/>
                <w:color w:val="000000"/>
                <w:sz w:val="20"/>
                <w:szCs w:val="20"/>
                <w:lang w:eastAsia="en-CA"/>
              </w:rPr>
              <w:t>amount</w:t>
            </w:r>
            <w:r w:rsidRPr="00DC49E2">
              <w:rPr>
                <w:rFonts w:ascii="Times New Roman" w:eastAsia="Times New Roman" w:hAnsi="Times New Roman" w:cs="Times New Roman"/>
                <w:b/>
                <w:bCs/>
                <w:color w:val="000000"/>
                <w:sz w:val="20"/>
                <w:szCs w:val="20"/>
                <w:vertAlign w:val="subscript"/>
                <w:lang w:eastAsia="en-CA"/>
              </w:rPr>
              <w:t>j,t</w:t>
            </w:r>
            <w:proofErr w:type="gramEnd"/>
            <w:r w:rsidRPr="00DC49E2">
              <w:rPr>
                <w:rFonts w:ascii="Times New Roman" w:eastAsia="Times New Roman" w:hAnsi="Times New Roman" w:cs="Times New Roman"/>
                <w:b/>
                <w:bCs/>
                <w:color w:val="000000"/>
                <w:sz w:val="20"/>
                <w:szCs w:val="20"/>
                <w:lang w:eastAsia="en-CA"/>
              </w:rPr>
              <w:t>(percentage))</w:t>
            </w:r>
          </w:p>
        </w:tc>
        <w:tc>
          <w:tcPr>
            <w:tcW w:w="5058" w:type="dxa"/>
            <w:gridSpan w:val="5"/>
            <w:tcBorders>
              <w:top w:val="single" w:sz="4" w:space="0" w:color="auto"/>
              <w:left w:val="nil"/>
              <w:bottom w:val="nil"/>
              <w:right w:val="single" w:sz="4" w:space="0" w:color="000000"/>
            </w:tcBorders>
            <w:shd w:val="clear" w:color="auto" w:fill="auto"/>
            <w:noWrap/>
            <w:vAlign w:val="bottom"/>
            <w:hideMark/>
          </w:tcPr>
          <w:p w14:paraId="23B25A45"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en-CA"/>
              </w:rPr>
            </w:pPr>
            <w:r w:rsidRPr="00DC49E2">
              <w:rPr>
                <w:rFonts w:ascii="Times New Roman" w:eastAsia="Times New Roman" w:hAnsi="Times New Roman" w:cs="Times New Roman"/>
                <w:b/>
                <w:bCs/>
                <w:color w:val="000000"/>
                <w:sz w:val="20"/>
                <w:szCs w:val="20"/>
                <w:lang w:eastAsia="en-CA"/>
              </w:rPr>
              <w:t>log(1+share-</w:t>
            </w:r>
            <w:proofErr w:type="gramStart"/>
            <w:r w:rsidRPr="00DC49E2">
              <w:rPr>
                <w:rFonts w:ascii="Times New Roman" w:eastAsia="Times New Roman" w:hAnsi="Times New Roman" w:cs="Times New Roman"/>
                <w:b/>
                <w:bCs/>
                <w:color w:val="000000"/>
                <w:sz w:val="20"/>
                <w:szCs w:val="20"/>
                <w:lang w:eastAsia="en-CA"/>
              </w:rPr>
              <w:t>amount</w:t>
            </w:r>
            <w:r w:rsidRPr="00DC49E2">
              <w:rPr>
                <w:rFonts w:ascii="Times New Roman" w:eastAsia="Times New Roman" w:hAnsi="Times New Roman" w:cs="Times New Roman"/>
                <w:b/>
                <w:bCs/>
                <w:color w:val="000000"/>
                <w:sz w:val="20"/>
                <w:szCs w:val="20"/>
                <w:vertAlign w:val="subscript"/>
                <w:lang w:eastAsia="en-CA"/>
              </w:rPr>
              <w:t>j,t</w:t>
            </w:r>
            <w:proofErr w:type="gramEnd"/>
            <w:r w:rsidRPr="00DC49E2">
              <w:rPr>
                <w:rFonts w:ascii="Times New Roman" w:eastAsia="Times New Roman" w:hAnsi="Times New Roman" w:cs="Times New Roman"/>
                <w:b/>
                <w:bCs/>
                <w:color w:val="000000"/>
                <w:sz w:val="20"/>
                <w:szCs w:val="20"/>
                <w:lang w:eastAsia="en-CA"/>
              </w:rPr>
              <w:t>(dollars))</w:t>
            </w:r>
          </w:p>
        </w:tc>
      </w:tr>
      <w:tr w:rsidR="002F5878" w:rsidRPr="00DC49E2" w14:paraId="76CD185C" w14:textId="77777777" w:rsidTr="007112AA">
        <w:trPr>
          <w:gridAfter w:val="1"/>
          <w:wAfter w:w="20" w:type="dxa"/>
          <w:trHeight w:val="304"/>
        </w:trPr>
        <w:tc>
          <w:tcPr>
            <w:tcW w:w="3150" w:type="dxa"/>
            <w:tcBorders>
              <w:top w:val="nil"/>
              <w:left w:val="single" w:sz="4" w:space="0" w:color="auto"/>
              <w:bottom w:val="single" w:sz="4" w:space="0" w:color="auto"/>
              <w:right w:val="nil"/>
            </w:tcBorders>
            <w:shd w:val="clear" w:color="auto" w:fill="auto"/>
            <w:noWrap/>
            <w:vAlign w:val="bottom"/>
            <w:hideMark/>
          </w:tcPr>
          <w:p w14:paraId="3A3A125B"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 </w:t>
            </w:r>
          </w:p>
        </w:tc>
        <w:tc>
          <w:tcPr>
            <w:tcW w:w="1261" w:type="dxa"/>
            <w:tcBorders>
              <w:top w:val="nil"/>
              <w:left w:val="single" w:sz="4" w:space="0" w:color="auto"/>
              <w:bottom w:val="single" w:sz="4" w:space="0" w:color="auto"/>
              <w:right w:val="nil"/>
            </w:tcBorders>
            <w:shd w:val="clear" w:color="auto" w:fill="auto"/>
            <w:noWrap/>
            <w:vAlign w:val="bottom"/>
            <w:hideMark/>
          </w:tcPr>
          <w:p w14:paraId="60DEF61D"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All samples</w:t>
            </w:r>
          </w:p>
        </w:tc>
        <w:tc>
          <w:tcPr>
            <w:tcW w:w="1262" w:type="dxa"/>
            <w:tcBorders>
              <w:top w:val="nil"/>
              <w:left w:val="nil"/>
              <w:bottom w:val="single" w:sz="4" w:space="0" w:color="auto"/>
              <w:right w:val="nil"/>
            </w:tcBorders>
            <w:shd w:val="clear" w:color="auto" w:fill="auto"/>
            <w:noWrap/>
            <w:vAlign w:val="bottom"/>
            <w:hideMark/>
          </w:tcPr>
          <w:p w14:paraId="64949432"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Low</w:t>
            </w:r>
          </w:p>
        </w:tc>
        <w:tc>
          <w:tcPr>
            <w:tcW w:w="1262" w:type="dxa"/>
            <w:tcBorders>
              <w:top w:val="nil"/>
              <w:left w:val="nil"/>
              <w:bottom w:val="single" w:sz="4" w:space="0" w:color="auto"/>
              <w:right w:val="nil"/>
            </w:tcBorders>
            <w:shd w:val="clear" w:color="auto" w:fill="auto"/>
            <w:noWrap/>
            <w:vAlign w:val="bottom"/>
            <w:hideMark/>
          </w:tcPr>
          <w:p w14:paraId="33061DF4"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Middle</w:t>
            </w:r>
          </w:p>
        </w:tc>
        <w:tc>
          <w:tcPr>
            <w:tcW w:w="1262" w:type="dxa"/>
            <w:tcBorders>
              <w:top w:val="nil"/>
              <w:left w:val="nil"/>
              <w:bottom w:val="single" w:sz="4" w:space="0" w:color="auto"/>
              <w:right w:val="single" w:sz="4" w:space="0" w:color="auto"/>
            </w:tcBorders>
            <w:shd w:val="clear" w:color="auto" w:fill="auto"/>
            <w:noWrap/>
            <w:vAlign w:val="bottom"/>
            <w:hideMark/>
          </w:tcPr>
          <w:p w14:paraId="0CB7E0AD"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High</w:t>
            </w:r>
          </w:p>
        </w:tc>
        <w:tc>
          <w:tcPr>
            <w:tcW w:w="1262" w:type="dxa"/>
            <w:gridSpan w:val="2"/>
            <w:tcBorders>
              <w:top w:val="nil"/>
              <w:left w:val="nil"/>
              <w:bottom w:val="single" w:sz="4" w:space="0" w:color="auto"/>
              <w:right w:val="nil"/>
            </w:tcBorders>
            <w:shd w:val="clear" w:color="auto" w:fill="auto"/>
            <w:noWrap/>
            <w:vAlign w:val="bottom"/>
            <w:hideMark/>
          </w:tcPr>
          <w:p w14:paraId="053307D2"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All samples</w:t>
            </w:r>
          </w:p>
        </w:tc>
        <w:tc>
          <w:tcPr>
            <w:tcW w:w="1262" w:type="dxa"/>
            <w:tcBorders>
              <w:top w:val="nil"/>
              <w:left w:val="nil"/>
              <w:bottom w:val="single" w:sz="4" w:space="0" w:color="auto"/>
              <w:right w:val="nil"/>
            </w:tcBorders>
            <w:shd w:val="clear" w:color="auto" w:fill="auto"/>
            <w:noWrap/>
            <w:vAlign w:val="bottom"/>
            <w:hideMark/>
          </w:tcPr>
          <w:p w14:paraId="11BFB4E5"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Low</w:t>
            </w:r>
          </w:p>
        </w:tc>
        <w:tc>
          <w:tcPr>
            <w:tcW w:w="1262" w:type="dxa"/>
            <w:tcBorders>
              <w:top w:val="nil"/>
              <w:left w:val="nil"/>
              <w:bottom w:val="single" w:sz="4" w:space="0" w:color="auto"/>
              <w:right w:val="nil"/>
            </w:tcBorders>
            <w:shd w:val="clear" w:color="auto" w:fill="auto"/>
            <w:noWrap/>
            <w:vAlign w:val="bottom"/>
            <w:hideMark/>
          </w:tcPr>
          <w:p w14:paraId="028B721D"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Middle</w:t>
            </w:r>
          </w:p>
        </w:tc>
        <w:tc>
          <w:tcPr>
            <w:tcW w:w="1262" w:type="dxa"/>
            <w:tcBorders>
              <w:top w:val="nil"/>
              <w:left w:val="nil"/>
              <w:bottom w:val="single" w:sz="4" w:space="0" w:color="auto"/>
              <w:right w:val="single" w:sz="4" w:space="0" w:color="auto"/>
            </w:tcBorders>
            <w:shd w:val="clear" w:color="auto" w:fill="auto"/>
            <w:noWrap/>
            <w:vAlign w:val="bottom"/>
            <w:hideMark/>
          </w:tcPr>
          <w:p w14:paraId="3AA56980"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High</w:t>
            </w:r>
          </w:p>
        </w:tc>
      </w:tr>
      <w:tr w:rsidR="002F5878" w:rsidRPr="00DC49E2" w14:paraId="2E463A8D"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352C6F7E"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en-CA"/>
              </w:rPr>
            </w:pPr>
            <w:r w:rsidRPr="00DC49E2">
              <w:rPr>
                <w:rFonts w:ascii="Times New Roman" w:eastAsia="Times New Roman" w:hAnsi="Times New Roman" w:cs="Times New Roman"/>
                <w:b/>
                <w:bCs/>
                <w:color w:val="333333"/>
                <w:sz w:val="20"/>
                <w:szCs w:val="20"/>
                <w:lang w:eastAsia="en-CA"/>
              </w:rPr>
              <w:t>log(1+</w:t>
            </w:r>
            <w:proofErr w:type="gramStart"/>
            <w:r w:rsidRPr="00DC49E2">
              <w:rPr>
                <w:rFonts w:ascii="Times New Roman" w:eastAsia="Times New Roman" w:hAnsi="Times New Roman" w:cs="Times New Roman"/>
                <w:b/>
                <w:bCs/>
                <w:color w:val="333333"/>
                <w:sz w:val="20"/>
                <w:szCs w:val="20"/>
                <w:lang w:eastAsia="en-CA"/>
              </w:rPr>
              <w:t>Progress</w:t>
            </w:r>
            <w:r w:rsidRPr="00DC49E2">
              <w:rPr>
                <w:rFonts w:ascii="Times New Roman" w:eastAsia="Times New Roman" w:hAnsi="Times New Roman" w:cs="Times New Roman"/>
                <w:b/>
                <w:bCs/>
                <w:color w:val="333333"/>
                <w:sz w:val="20"/>
                <w:szCs w:val="20"/>
                <w:vertAlign w:val="subscript"/>
                <w:lang w:eastAsia="en-CA"/>
              </w:rPr>
              <w:t>j,t</w:t>
            </w:r>
            <w:proofErr w:type="gramEnd"/>
            <w:r w:rsidRPr="00DC49E2">
              <w:rPr>
                <w:rFonts w:ascii="Times New Roman" w:eastAsia="Times New Roman" w:hAnsi="Times New Roman" w:cs="Times New Roman"/>
                <w:b/>
                <w:bCs/>
                <w:color w:val="333333"/>
                <w:sz w:val="20"/>
                <w:szCs w:val="20"/>
                <w:vertAlign w:val="subscript"/>
                <w:lang w:eastAsia="en-CA"/>
              </w:rPr>
              <w:t>-1</w:t>
            </w:r>
            <w:r w:rsidRPr="00DC49E2">
              <w:rPr>
                <w:rFonts w:ascii="Times New Roman" w:eastAsia="Times New Roman" w:hAnsi="Times New Roman" w:cs="Times New Roman"/>
                <w:b/>
                <w:bCs/>
                <w:color w:val="333333"/>
                <w:sz w:val="20"/>
                <w:szCs w:val="20"/>
                <w:lang w:eastAsia="en-CA"/>
              </w:rPr>
              <w:t>)</w:t>
            </w:r>
          </w:p>
        </w:tc>
        <w:tc>
          <w:tcPr>
            <w:tcW w:w="1261" w:type="dxa"/>
            <w:tcBorders>
              <w:top w:val="nil"/>
              <w:left w:val="single" w:sz="4" w:space="0" w:color="auto"/>
              <w:bottom w:val="nil"/>
              <w:right w:val="nil"/>
            </w:tcBorders>
            <w:shd w:val="clear" w:color="000000" w:fill="FFFFFF"/>
            <w:hideMark/>
          </w:tcPr>
          <w:p w14:paraId="04BE082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-0.138***</w:t>
            </w:r>
          </w:p>
        </w:tc>
        <w:tc>
          <w:tcPr>
            <w:tcW w:w="1262" w:type="dxa"/>
            <w:tcBorders>
              <w:top w:val="nil"/>
              <w:left w:val="nil"/>
              <w:bottom w:val="nil"/>
              <w:right w:val="nil"/>
            </w:tcBorders>
            <w:shd w:val="clear" w:color="000000" w:fill="FFFFFF"/>
            <w:hideMark/>
          </w:tcPr>
          <w:p w14:paraId="094C39D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-0.124***</w:t>
            </w:r>
          </w:p>
        </w:tc>
        <w:tc>
          <w:tcPr>
            <w:tcW w:w="1262" w:type="dxa"/>
            <w:tcBorders>
              <w:top w:val="nil"/>
              <w:left w:val="nil"/>
              <w:bottom w:val="nil"/>
              <w:right w:val="nil"/>
            </w:tcBorders>
            <w:shd w:val="clear" w:color="000000" w:fill="FFFFFF"/>
            <w:hideMark/>
          </w:tcPr>
          <w:p w14:paraId="4C535C8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-0.172***</w:t>
            </w:r>
          </w:p>
        </w:tc>
        <w:tc>
          <w:tcPr>
            <w:tcW w:w="1262" w:type="dxa"/>
            <w:tcBorders>
              <w:top w:val="nil"/>
              <w:left w:val="nil"/>
              <w:bottom w:val="nil"/>
              <w:right w:val="single" w:sz="4" w:space="0" w:color="auto"/>
            </w:tcBorders>
            <w:shd w:val="clear" w:color="000000" w:fill="FFFFFF"/>
            <w:hideMark/>
          </w:tcPr>
          <w:p w14:paraId="35123B3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-0.359***</w:t>
            </w:r>
          </w:p>
        </w:tc>
        <w:tc>
          <w:tcPr>
            <w:tcW w:w="1262" w:type="dxa"/>
            <w:gridSpan w:val="2"/>
            <w:tcBorders>
              <w:top w:val="nil"/>
              <w:left w:val="nil"/>
              <w:bottom w:val="nil"/>
              <w:right w:val="nil"/>
            </w:tcBorders>
            <w:shd w:val="clear" w:color="000000" w:fill="FFFFFF"/>
            <w:hideMark/>
          </w:tcPr>
          <w:p w14:paraId="17770E2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-5.924***</w:t>
            </w:r>
          </w:p>
        </w:tc>
        <w:tc>
          <w:tcPr>
            <w:tcW w:w="1262" w:type="dxa"/>
            <w:tcBorders>
              <w:top w:val="nil"/>
              <w:left w:val="nil"/>
              <w:bottom w:val="nil"/>
              <w:right w:val="nil"/>
            </w:tcBorders>
            <w:shd w:val="clear" w:color="000000" w:fill="FFFFFF"/>
            <w:hideMark/>
          </w:tcPr>
          <w:p w14:paraId="4D664E6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-9.006***</w:t>
            </w:r>
          </w:p>
        </w:tc>
        <w:tc>
          <w:tcPr>
            <w:tcW w:w="1262" w:type="dxa"/>
            <w:tcBorders>
              <w:top w:val="nil"/>
              <w:left w:val="nil"/>
              <w:bottom w:val="nil"/>
              <w:right w:val="nil"/>
            </w:tcBorders>
            <w:shd w:val="clear" w:color="000000" w:fill="FFFFFF"/>
            <w:hideMark/>
          </w:tcPr>
          <w:p w14:paraId="68DA784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-12.822***</w:t>
            </w:r>
          </w:p>
        </w:tc>
        <w:tc>
          <w:tcPr>
            <w:tcW w:w="1262" w:type="dxa"/>
            <w:tcBorders>
              <w:top w:val="nil"/>
              <w:left w:val="nil"/>
              <w:bottom w:val="nil"/>
              <w:right w:val="single" w:sz="4" w:space="0" w:color="auto"/>
            </w:tcBorders>
            <w:shd w:val="clear" w:color="000000" w:fill="FFFFFF"/>
            <w:hideMark/>
          </w:tcPr>
          <w:p w14:paraId="2045BBE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-18.609***</w:t>
            </w:r>
          </w:p>
        </w:tc>
      </w:tr>
      <w:tr w:rsidR="002F5878" w:rsidRPr="00DC49E2" w14:paraId="42763800"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5740FE73"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1" w:type="dxa"/>
            <w:tcBorders>
              <w:top w:val="nil"/>
              <w:left w:val="single" w:sz="4" w:space="0" w:color="auto"/>
              <w:bottom w:val="nil"/>
              <w:right w:val="nil"/>
            </w:tcBorders>
            <w:shd w:val="clear" w:color="000000" w:fill="FFFFFF"/>
            <w:hideMark/>
          </w:tcPr>
          <w:p w14:paraId="736E69B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(0.003)</w:t>
            </w:r>
          </w:p>
        </w:tc>
        <w:tc>
          <w:tcPr>
            <w:tcW w:w="1262" w:type="dxa"/>
            <w:tcBorders>
              <w:top w:val="nil"/>
              <w:left w:val="nil"/>
              <w:bottom w:val="nil"/>
              <w:right w:val="nil"/>
            </w:tcBorders>
            <w:shd w:val="clear" w:color="000000" w:fill="FFFFFF"/>
            <w:hideMark/>
          </w:tcPr>
          <w:p w14:paraId="6DD9F5C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(0.004)</w:t>
            </w:r>
          </w:p>
        </w:tc>
        <w:tc>
          <w:tcPr>
            <w:tcW w:w="1262" w:type="dxa"/>
            <w:tcBorders>
              <w:top w:val="nil"/>
              <w:left w:val="nil"/>
              <w:bottom w:val="nil"/>
              <w:right w:val="nil"/>
            </w:tcBorders>
            <w:shd w:val="clear" w:color="000000" w:fill="FFFFFF"/>
            <w:hideMark/>
          </w:tcPr>
          <w:p w14:paraId="5DB5E58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(0.005)</w:t>
            </w:r>
          </w:p>
        </w:tc>
        <w:tc>
          <w:tcPr>
            <w:tcW w:w="1262" w:type="dxa"/>
            <w:tcBorders>
              <w:top w:val="nil"/>
              <w:left w:val="nil"/>
              <w:bottom w:val="nil"/>
              <w:right w:val="single" w:sz="4" w:space="0" w:color="auto"/>
            </w:tcBorders>
            <w:shd w:val="clear" w:color="000000" w:fill="FFFFFF"/>
            <w:hideMark/>
          </w:tcPr>
          <w:p w14:paraId="26331BA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(0.007)</w:t>
            </w:r>
          </w:p>
        </w:tc>
        <w:tc>
          <w:tcPr>
            <w:tcW w:w="1262" w:type="dxa"/>
            <w:gridSpan w:val="2"/>
            <w:tcBorders>
              <w:top w:val="nil"/>
              <w:left w:val="nil"/>
              <w:bottom w:val="nil"/>
              <w:right w:val="nil"/>
            </w:tcBorders>
            <w:shd w:val="clear" w:color="000000" w:fill="FFFFFF"/>
            <w:hideMark/>
          </w:tcPr>
          <w:p w14:paraId="11B789B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(0.073)</w:t>
            </w:r>
          </w:p>
        </w:tc>
        <w:tc>
          <w:tcPr>
            <w:tcW w:w="1262" w:type="dxa"/>
            <w:tcBorders>
              <w:top w:val="nil"/>
              <w:left w:val="nil"/>
              <w:bottom w:val="nil"/>
              <w:right w:val="nil"/>
            </w:tcBorders>
            <w:shd w:val="clear" w:color="000000" w:fill="FFFFFF"/>
            <w:hideMark/>
          </w:tcPr>
          <w:p w14:paraId="492AFAF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(0.107)</w:t>
            </w:r>
          </w:p>
        </w:tc>
        <w:tc>
          <w:tcPr>
            <w:tcW w:w="1262" w:type="dxa"/>
            <w:tcBorders>
              <w:top w:val="nil"/>
              <w:left w:val="nil"/>
              <w:bottom w:val="nil"/>
              <w:right w:val="nil"/>
            </w:tcBorders>
            <w:shd w:val="clear" w:color="000000" w:fill="FFFFFF"/>
            <w:hideMark/>
          </w:tcPr>
          <w:p w14:paraId="10EB76A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(0.172)</w:t>
            </w:r>
          </w:p>
        </w:tc>
        <w:tc>
          <w:tcPr>
            <w:tcW w:w="1262" w:type="dxa"/>
            <w:tcBorders>
              <w:top w:val="nil"/>
              <w:left w:val="nil"/>
              <w:bottom w:val="nil"/>
              <w:right w:val="single" w:sz="4" w:space="0" w:color="auto"/>
            </w:tcBorders>
            <w:shd w:val="clear" w:color="000000" w:fill="FFFFFF"/>
            <w:hideMark/>
          </w:tcPr>
          <w:p w14:paraId="3433CE1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(0.316)</w:t>
            </w:r>
          </w:p>
        </w:tc>
      </w:tr>
      <w:tr w:rsidR="002F5878" w:rsidRPr="00DC49E2" w14:paraId="511F2261"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4C4F2434"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proofErr w:type="gramStart"/>
            <w:r w:rsidRPr="00DC49E2">
              <w:rPr>
                <w:rFonts w:ascii="Times New Roman" w:eastAsia="Times New Roman" w:hAnsi="Times New Roman" w:cs="Times New Roman"/>
                <w:color w:val="333333"/>
                <w:sz w:val="20"/>
                <w:szCs w:val="20"/>
                <w:lang w:eastAsia="en-CA"/>
              </w:rPr>
              <w:t>log(</w:t>
            </w:r>
            <w:proofErr w:type="spellStart"/>
            <w:proofErr w:type="gramEnd"/>
            <w:r w:rsidRPr="00DC49E2">
              <w:rPr>
                <w:rFonts w:ascii="Times New Roman" w:eastAsia="Times New Roman" w:hAnsi="Times New Roman" w:cs="Times New Roman"/>
                <w:color w:val="333333"/>
                <w:sz w:val="20"/>
                <w:szCs w:val="20"/>
                <w:lang w:eastAsia="en-CA"/>
              </w:rPr>
              <w:t>Popularity</w:t>
            </w:r>
            <w:r w:rsidRPr="00DC49E2">
              <w:rPr>
                <w:rFonts w:ascii="Times New Roman" w:eastAsia="Times New Roman" w:hAnsi="Times New Roman" w:cs="Times New Roman"/>
                <w:color w:val="333333"/>
                <w:sz w:val="20"/>
                <w:szCs w:val="20"/>
                <w:vertAlign w:val="subscript"/>
                <w:lang w:eastAsia="en-CA"/>
              </w:rPr>
              <w:t>j,t</w:t>
            </w:r>
            <w:proofErr w:type="spellEnd"/>
            <w:r w:rsidRPr="00DC49E2">
              <w:rPr>
                <w:rFonts w:ascii="Times New Roman" w:eastAsia="Times New Roman" w:hAnsi="Times New Roman" w:cs="Times New Roman"/>
                <w:color w:val="333333"/>
                <w:sz w:val="20"/>
                <w:szCs w:val="20"/>
                <w:lang w:eastAsia="en-CA"/>
              </w:rPr>
              <w:t>)</w:t>
            </w:r>
          </w:p>
        </w:tc>
        <w:tc>
          <w:tcPr>
            <w:tcW w:w="1261" w:type="dxa"/>
            <w:tcBorders>
              <w:top w:val="nil"/>
              <w:left w:val="single" w:sz="4" w:space="0" w:color="auto"/>
              <w:bottom w:val="nil"/>
              <w:right w:val="nil"/>
            </w:tcBorders>
            <w:shd w:val="clear" w:color="000000" w:fill="FFFFFF"/>
            <w:hideMark/>
          </w:tcPr>
          <w:p w14:paraId="132CAE5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2" w:type="dxa"/>
            <w:tcBorders>
              <w:top w:val="nil"/>
              <w:left w:val="nil"/>
              <w:bottom w:val="nil"/>
              <w:right w:val="nil"/>
            </w:tcBorders>
            <w:shd w:val="clear" w:color="000000" w:fill="FFFFFF"/>
            <w:hideMark/>
          </w:tcPr>
          <w:p w14:paraId="3428219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0.00002</w:t>
            </w:r>
          </w:p>
        </w:tc>
        <w:tc>
          <w:tcPr>
            <w:tcW w:w="1262" w:type="dxa"/>
            <w:tcBorders>
              <w:top w:val="nil"/>
              <w:left w:val="nil"/>
              <w:bottom w:val="nil"/>
              <w:right w:val="nil"/>
            </w:tcBorders>
            <w:shd w:val="clear" w:color="000000" w:fill="FFFFFF"/>
            <w:hideMark/>
          </w:tcPr>
          <w:p w14:paraId="029D27E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2" w:type="dxa"/>
            <w:tcBorders>
              <w:top w:val="nil"/>
              <w:left w:val="nil"/>
              <w:bottom w:val="nil"/>
              <w:right w:val="single" w:sz="4" w:space="0" w:color="auto"/>
            </w:tcBorders>
            <w:shd w:val="clear" w:color="000000" w:fill="FFFFFF"/>
            <w:hideMark/>
          </w:tcPr>
          <w:p w14:paraId="6210631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2" w:type="dxa"/>
            <w:gridSpan w:val="2"/>
            <w:tcBorders>
              <w:top w:val="nil"/>
              <w:left w:val="nil"/>
              <w:bottom w:val="nil"/>
              <w:right w:val="nil"/>
            </w:tcBorders>
            <w:shd w:val="clear" w:color="000000" w:fill="FFFFFF"/>
            <w:hideMark/>
          </w:tcPr>
          <w:p w14:paraId="29B56C1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0.003***</w:t>
            </w:r>
          </w:p>
        </w:tc>
        <w:tc>
          <w:tcPr>
            <w:tcW w:w="1262" w:type="dxa"/>
            <w:tcBorders>
              <w:top w:val="nil"/>
              <w:left w:val="nil"/>
              <w:bottom w:val="nil"/>
              <w:right w:val="nil"/>
            </w:tcBorders>
            <w:shd w:val="clear" w:color="000000" w:fill="FFFFFF"/>
            <w:hideMark/>
          </w:tcPr>
          <w:p w14:paraId="3000112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0.017***</w:t>
            </w:r>
          </w:p>
        </w:tc>
        <w:tc>
          <w:tcPr>
            <w:tcW w:w="1262" w:type="dxa"/>
            <w:tcBorders>
              <w:top w:val="nil"/>
              <w:left w:val="nil"/>
              <w:bottom w:val="nil"/>
              <w:right w:val="nil"/>
            </w:tcBorders>
            <w:shd w:val="clear" w:color="000000" w:fill="FFFFFF"/>
            <w:hideMark/>
          </w:tcPr>
          <w:p w14:paraId="0D9E255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-0.033***</w:t>
            </w:r>
          </w:p>
        </w:tc>
        <w:tc>
          <w:tcPr>
            <w:tcW w:w="1262" w:type="dxa"/>
            <w:tcBorders>
              <w:top w:val="nil"/>
              <w:left w:val="nil"/>
              <w:bottom w:val="nil"/>
              <w:right w:val="single" w:sz="4" w:space="0" w:color="auto"/>
            </w:tcBorders>
            <w:shd w:val="clear" w:color="000000" w:fill="FFFFFF"/>
            <w:hideMark/>
          </w:tcPr>
          <w:p w14:paraId="070B21D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-0.041***</w:t>
            </w:r>
          </w:p>
        </w:tc>
      </w:tr>
      <w:tr w:rsidR="002F5878" w:rsidRPr="00DC49E2" w14:paraId="23D5E178"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3276D02F"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1" w:type="dxa"/>
            <w:tcBorders>
              <w:top w:val="nil"/>
              <w:left w:val="single" w:sz="4" w:space="0" w:color="auto"/>
              <w:bottom w:val="nil"/>
              <w:right w:val="nil"/>
            </w:tcBorders>
            <w:shd w:val="clear" w:color="000000" w:fill="FFFFFF"/>
            <w:hideMark/>
          </w:tcPr>
          <w:p w14:paraId="131D78F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(0.00003)</w:t>
            </w:r>
          </w:p>
        </w:tc>
        <w:tc>
          <w:tcPr>
            <w:tcW w:w="1262" w:type="dxa"/>
            <w:tcBorders>
              <w:top w:val="nil"/>
              <w:left w:val="nil"/>
              <w:bottom w:val="nil"/>
              <w:right w:val="nil"/>
            </w:tcBorders>
            <w:shd w:val="clear" w:color="000000" w:fill="FFFFFF"/>
            <w:hideMark/>
          </w:tcPr>
          <w:p w14:paraId="6CB63FB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(0.00003)</w:t>
            </w:r>
          </w:p>
        </w:tc>
        <w:tc>
          <w:tcPr>
            <w:tcW w:w="1262" w:type="dxa"/>
            <w:tcBorders>
              <w:top w:val="nil"/>
              <w:left w:val="nil"/>
              <w:bottom w:val="nil"/>
              <w:right w:val="nil"/>
            </w:tcBorders>
            <w:shd w:val="clear" w:color="000000" w:fill="FFFFFF"/>
            <w:hideMark/>
          </w:tcPr>
          <w:p w14:paraId="26B670B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(0.00005)</w:t>
            </w:r>
          </w:p>
        </w:tc>
        <w:tc>
          <w:tcPr>
            <w:tcW w:w="1262" w:type="dxa"/>
            <w:tcBorders>
              <w:top w:val="nil"/>
              <w:left w:val="nil"/>
              <w:bottom w:val="nil"/>
              <w:right w:val="single" w:sz="4" w:space="0" w:color="auto"/>
            </w:tcBorders>
            <w:shd w:val="clear" w:color="000000" w:fill="FFFFFF"/>
            <w:hideMark/>
          </w:tcPr>
          <w:p w14:paraId="400E3F3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(0.0001)</w:t>
            </w:r>
          </w:p>
        </w:tc>
        <w:tc>
          <w:tcPr>
            <w:tcW w:w="1262" w:type="dxa"/>
            <w:gridSpan w:val="2"/>
            <w:tcBorders>
              <w:top w:val="nil"/>
              <w:left w:val="nil"/>
              <w:bottom w:val="nil"/>
              <w:right w:val="nil"/>
            </w:tcBorders>
            <w:shd w:val="clear" w:color="000000" w:fill="FFFFFF"/>
            <w:hideMark/>
          </w:tcPr>
          <w:p w14:paraId="7D9B358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2" w:type="dxa"/>
            <w:tcBorders>
              <w:top w:val="nil"/>
              <w:left w:val="nil"/>
              <w:bottom w:val="nil"/>
              <w:right w:val="nil"/>
            </w:tcBorders>
            <w:shd w:val="clear" w:color="000000" w:fill="FFFFFF"/>
            <w:hideMark/>
          </w:tcPr>
          <w:p w14:paraId="4661907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2" w:type="dxa"/>
            <w:tcBorders>
              <w:top w:val="nil"/>
              <w:left w:val="nil"/>
              <w:bottom w:val="nil"/>
              <w:right w:val="nil"/>
            </w:tcBorders>
            <w:shd w:val="clear" w:color="000000" w:fill="FFFFFF"/>
            <w:hideMark/>
          </w:tcPr>
          <w:p w14:paraId="27F06BB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(0.002)</w:t>
            </w:r>
          </w:p>
        </w:tc>
        <w:tc>
          <w:tcPr>
            <w:tcW w:w="1262" w:type="dxa"/>
            <w:tcBorders>
              <w:top w:val="nil"/>
              <w:left w:val="nil"/>
              <w:bottom w:val="nil"/>
              <w:right w:val="single" w:sz="4" w:space="0" w:color="auto"/>
            </w:tcBorders>
            <w:shd w:val="clear" w:color="000000" w:fill="FFFFFF"/>
            <w:hideMark/>
          </w:tcPr>
          <w:p w14:paraId="4D612BB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(0.004)</w:t>
            </w:r>
          </w:p>
        </w:tc>
      </w:tr>
      <w:tr w:rsidR="002F5878" w:rsidRPr="00DC49E2" w14:paraId="468A6E2C"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5F378CF6"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proofErr w:type="gramStart"/>
            <w:r w:rsidRPr="00DC49E2">
              <w:rPr>
                <w:rFonts w:ascii="Times New Roman" w:eastAsia="Times New Roman" w:hAnsi="Times New Roman" w:cs="Times New Roman"/>
                <w:color w:val="333333"/>
                <w:sz w:val="20"/>
                <w:szCs w:val="20"/>
                <w:lang w:eastAsia="en-CA"/>
              </w:rPr>
              <w:t>log(</w:t>
            </w:r>
            <w:proofErr w:type="gramEnd"/>
            <w:r w:rsidRPr="00DC49E2">
              <w:rPr>
                <w:rFonts w:ascii="Times New Roman" w:eastAsia="Times New Roman" w:hAnsi="Times New Roman" w:cs="Times New Roman"/>
                <w:color w:val="333333"/>
                <w:sz w:val="20"/>
                <w:szCs w:val="20"/>
                <w:lang w:eastAsia="en-CA"/>
              </w:rPr>
              <w:t xml:space="preserve">Remaining # </w:t>
            </w:r>
            <w:proofErr w:type="spellStart"/>
            <w:r w:rsidRPr="00DC49E2">
              <w:rPr>
                <w:rFonts w:ascii="Times New Roman" w:eastAsia="Times New Roman" w:hAnsi="Times New Roman" w:cs="Times New Roman"/>
                <w:color w:val="333333"/>
                <w:sz w:val="20"/>
                <w:szCs w:val="20"/>
                <w:lang w:eastAsia="en-CA"/>
              </w:rPr>
              <w:t>days</w:t>
            </w:r>
            <w:r w:rsidRPr="00DC49E2">
              <w:rPr>
                <w:rFonts w:ascii="Times New Roman" w:eastAsia="Times New Roman" w:hAnsi="Times New Roman" w:cs="Times New Roman"/>
                <w:color w:val="333333"/>
                <w:sz w:val="20"/>
                <w:szCs w:val="20"/>
                <w:vertAlign w:val="subscript"/>
                <w:lang w:eastAsia="en-CA"/>
              </w:rPr>
              <w:t>j,t</w:t>
            </w:r>
            <w:proofErr w:type="spellEnd"/>
            <w:r w:rsidRPr="00DC49E2">
              <w:rPr>
                <w:rFonts w:ascii="Times New Roman" w:eastAsia="Times New Roman" w:hAnsi="Times New Roman" w:cs="Times New Roman"/>
                <w:color w:val="333333"/>
                <w:sz w:val="20"/>
                <w:szCs w:val="20"/>
                <w:lang w:eastAsia="en-CA"/>
              </w:rPr>
              <w:t>)</w:t>
            </w:r>
          </w:p>
        </w:tc>
        <w:tc>
          <w:tcPr>
            <w:tcW w:w="1261" w:type="dxa"/>
            <w:tcBorders>
              <w:top w:val="nil"/>
              <w:left w:val="single" w:sz="4" w:space="0" w:color="auto"/>
              <w:bottom w:val="nil"/>
              <w:right w:val="nil"/>
            </w:tcBorders>
            <w:shd w:val="clear" w:color="000000" w:fill="FFFFFF"/>
            <w:hideMark/>
          </w:tcPr>
          <w:p w14:paraId="7127A76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-0.006***</w:t>
            </w:r>
          </w:p>
        </w:tc>
        <w:tc>
          <w:tcPr>
            <w:tcW w:w="1262" w:type="dxa"/>
            <w:tcBorders>
              <w:top w:val="nil"/>
              <w:left w:val="nil"/>
              <w:bottom w:val="nil"/>
              <w:right w:val="nil"/>
            </w:tcBorders>
            <w:shd w:val="clear" w:color="000000" w:fill="FFFFFF"/>
            <w:hideMark/>
          </w:tcPr>
          <w:p w14:paraId="194F470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-0.005***</w:t>
            </w:r>
          </w:p>
        </w:tc>
        <w:tc>
          <w:tcPr>
            <w:tcW w:w="1262" w:type="dxa"/>
            <w:tcBorders>
              <w:top w:val="nil"/>
              <w:left w:val="nil"/>
              <w:bottom w:val="nil"/>
              <w:right w:val="nil"/>
            </w:tcBorders>
            <w:shd w:val="clear" w:color="000000" w:fill="FFFFFF"/>
            <w:hideMark/>
          </w:tcPr>
          <w:p w14:paraId="1163F0F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-0.007***</w:t>
            </w:r>
          </w:p>
        </w:tc>
        <w:tc>
          <w:tcPr>
            <w:tcW w:w="1262" w:type="dxa"/>
            <w:tcBorders>
              <w:top w:val="nil"/>
              <w:left w:val="nil"/>
              <w:bottom w:val="nil"/>
              <w:right w:val="single" w:sz="4" w:space="0" w:color="auto"/>
            </w:tcBorders>
            <w:shd w:val="clear" w:color="000000" w:fill="FFFFFF"/>
            <w:hideMark/>
          </w:tcPr>
          <w:p w14:paraId="42201A6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-0.021***</w:t>
            </w:r>
          </w:p>
        </w:tc>
        <w:tc>
          <w:tcPr>
            <w:tcW w:w="1262" w:type="dxa"/>
            <w:gridSpan w:val="2"/>
            <w:tcBorders>
              <w:top w:val="nil"/>
              <w:left w:val="nil"/>
              <w:bottom w:val="nil"/>
              <w:right w:val="nil"/>
            </w:tcBorders>
            <w:shd w:val="clear" w:color="000000" w:fill="FFFFFF"/>
            <w:hideMark/>
          </w:tcPr>
          <w:p w14:paraId="64A0F59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-0.334***</w:t>
            </w:r>
          </w:p>
        </w:tc>
        <w:tc>
          <w:tcPr>
            <w:tcW w:w="1262" w:type="dxa"/>
            <w:tcBorders>
              <w:top w:val="nil"/>
              <w:left w:val="nil"/>
              <w:bottom w:val="nil"/>
              <w:right w:val="nil"/>
            </w:tcBorders>
            <w:shd w:val="clear" w:color="000000" w:fill="FFFFFF"/>
            <w:hideMark/>
          </w:tcPr>
          <w:p w14:paraId="0DFAB9D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-0.285***</w:t>
            </w:r>
          </w:p>
        </w:tc>
        <w:tc>
          <w:tcPr>
            <w:tcW w:w="1262" w:type="dxa"/>
            <w:tcBorders>
              <w:top w:val="nil"/>
              <w:left w:val="nil"/>
              <w:bottom w:val="nil"/>
              <w:right w:val="nil"/>
            </w:tcBorders>
            <w:shd w:val="clear" w:color="000000" w:fill="FFFFFF"/>
            <w:hideMark/>
          </w:tcPr>
          <w:p w14:paraId="66B7221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-0.419***</w:t>
            </w:r>
          </w:p>
        </w:tc>
        <w:tc>
          <w:tcPr>
            <w:tcW w:w="1262" w:type="dxa"/>
            <w:tcBorders>
              <w:top w:val="nil"/>
              <w:left w:val="nil"/>
              <w:bottom w:val="nil"/>
              <w:right w:val="single" w:sz="4" w:space="0" w:color="auto"/>
            </w:tcBorders>
            <w:shd w:val="clear" w:color="000000" w:fill="FFFFFF"/>
            <w:hideMark/>
          </w:tcPr>
          <w:p w14:paraId="1AA4FCF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-1.147***</w:t>
            </w:r>
          </w:p>
        </w:tc>
      </w:tr>
      <w:tr w:rsidR="002F5878" w:rsidRPr="00DC49E2" w14:paraId="50A9E963" w14:textId="77777777" w:rsidTr="007112AA">
        <w:trPr>
          <w:gridAfter w:val="1"/>
          <w:wAfter w:w="20" w:type="dxa"/>
          <w:trHeight w:val="304"/>
        </w:trPr>
        <w:tc>
          <w:tcPr>
            <w:tcW w:w="3150" w:type="dxa"/>
            <w:tcBorders>
              <w:top w:val="nil"/>
              <w:left w:val="single" w:sz="4" w:space="0" w:color="auto"/>
              <w:bottom w:val="single" w:sz="4" w:space="0" w:color="auto"/>
              <w:right w:val="nil"/>
            </w:tcBorders>
            <w:shd w:val="clear" w:color="000000" w:fill="FFFFFF"/>
            <w:vAlign w:val="center"/>
            <w:hideMark/>
          </w:tcPr>
          <w:p w14:paraId="47B155EA"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1" w:type="dxa"/>
            <w:tcBorders>
              <w:top w:val="nil"/>
              <w:left w:val="single" w:sz="4" w:space="0" w:color="auto"/>
              <w:bottom w:val="single" w:sz="4" w:space="0" w:color="auto"/>
              <w:right w:val="nil"/>
            </w:tcBorders>
            <w:shd w:val="clear" w:color="000000" w:fill="FFFFFF"/>
            <w:hideMark/>
          </w:tcPr>
          <w:p w14:paraId="7939DA3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(0.0004)</w:t>
            </w:r>
          </w:p>
        </w:tc>
        <w:tc>
          <w:tcPr>
            <w:tcW w:w="1262" w:type="dxa"/>
            <w:tcBorders>
              <w:top w:val="nil"/>
              <w:left w:val="nil"/>
              <w:bottom w:val="single" w:sz="4" w:space="0" w:color="auto"/>
              <w:right w:val="nil"/>
            </w:tcBorders>
            <w:shd w:val="clear" w:color="000000" w:fill="FFFFFF"/>
            <w:hideMark/>
          </w:tcPr>
          <w:p w14:paraId="3B75FCA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(0.0005)</w:t>
            </w:r>
          </w:p>
        </w:tc>
        <w:tc>
          <w:tcPr>
            <w:tcW w:w="1262" w:type="dxa"/>
            <w:tcBorders>
              <w:top w:val="nil"/>
              <w:left w:val="nil"/>
              <w:bottom w:val="single" w:sz="4" w:space="0" w:color="auto"/>
              <w:right w:val="nil"/>
            </w:tcBorders>
            <w:shd w:val="clear" w:color="000000" w:fill="FFFFFF"/>
            <w:hideMark/>
          </w:tcPr>
          <w:p w14:paraId="386B3A6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2" w:type="dxa"/>
            <w:tcBorders>
              <w:top w:val="nil"/>
              <w:left w:val="nil"/>
              <w:bottom w:val="single" w:sz="4" w:space="0" w:color="auto"/>
              <w:right w:val="single" w:sz="4" w:space="0" w:color="auto"/>
            </w:tcBorders>
            <w:shd w:val="clear" w:color="000000" w:fill="FFFFFF"/>
            <w:hideMark/>
          </w:tcPr>
          <w:p w14:paraId="04ACA58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(0.003)</w:t>
            </w:r>
          </w:p>
        </w:tc>
        <w:tc>
          <w:tcPr>
            <w:tcW w:w="1262" w:type="dxa"/>
            <w:gridSpan w:val="2"/>
            <w:tcBorders>
              <w:top w:val="nil"/>
              <w:left w:val="nil"/>
              <w:bottom w:val="single" w:sz="4" w:space="0" w:color="auto"/>
              <w:right w:val="nil"/>
            </w:tcBorders>
            <w:shd w:val="clear" w:color="000000" w:fill="FFFFFF"/>
            <w:hideMark/>
          </w:tcPr>
          <w:p w14:paraId="6E56647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(0.023)</w:t>
            </w:r>
          </w:p>
        </w:tc>
        <w:tc>
          <w:tcPr>
            <w:tcW w:w="1262" w:type="dxa"/>
            <w:tcBorders>
              <w:top w:val="nil"/>
              <w:left w:val="nil"/>
              <w:bottom w:val="single" w:sz="4" w:space="0" w:color="auto"/>
              <w:right w:val="nil"/>
            </w:tcBorders>
            <w:shd w:val="clear" w:color="000000" w:fill="FFFFFF"/>
            <w:hideMark/>
          </w:tcPr>
          <w:p w14:paraId="0359D75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(0.028)</w:t>
            </w:r>
          </w:p>
        </w:tc>
        <w:tc>
          <w:tcPr>
            <w:tcW w:w="1262" w:type="dxa"/>
            <w:tcBorders>
              <w:top w:val="nil"/>
              <w:left w:val="nil"/>
              <w:bottom w:val="single" w:sz="4" w:space="0" w:color="auto"/>
              <w:right w:val="nil"/>
            </w:tcBorders>
            <w:shd w:val="clear" w:color="000000" w:fill="FFFFFF"/>
            <w:hideMark/>
          </w:tcPr>
          <w:p w14:paraId="28A70CD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(0.041)</w:t>
            </w:r>
          </w:p>
        </w:tc>
        <w:tc>
          <w:tcPr>
            <w:tcW w:w="1262" w:type="dxa"/>
            <w:tcBorders>
              <w:top w:val="nil"/>
              <w:left w:val="nil"/>
              <w:bottom w:val="single" w:sz="4" w:space="0" w:color="auto"/>
              <w:right w:val="single" w:sz="4" w:space="0" w:color="auto"/>
            </w:tcBorders>
            <w:shd w:val="clear" w:color="000000" w:fill="FFFFFF"/>
            <w:hideMark/>
          </w:tcPr>
          <w:p w14:paraId="2BA4144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(0.158)</w:t>
            </w:r>
          </w:p>
        </w:tc>
      </w:tr>
      <w:tr w:rsidR="002F5878" w:rsidRPr="00DC49E2" w14:paraId="535ECEA6"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216B6AC3"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en-CA"/>
              </w:rPr>
            </w:pPr>
            <w:r w:rsidRPr="00DC49E2">
              <w:rPr>
                <w:rFonts w:ascii="Times New Roman" w:eastAsia="Times New Roman" w:hAnsi="Times New Roman" w:cs="Times New Roman"/>
                <w:b/>
                <w:bCs/>
                <w:color w:val="333333"/>
                <w:sz w:val="20"/>
                <w:szCs w:val="20"/>
                <w:lang w:eastAsia="en-CA"/>
              </w:rPr>
              <w:t>Fixed Effects</w:t>
            </w:r>
          </w:p>
        </w:tc>
        <w:tc>
          <w:tcPr>
            <w:tcW w:w="1261" w:type="dxa"/>
            <w:tcBorders>
              <w:top w:val="nil"/>
              <w:left w:val="single" w:sz="4" w:space="0" w:color="auto"/>
              <w:bottom w:val="nil"/>
              <w:right w:val="nil"/>
            </w:tcBorders>
            <w:shd w:val="clear" w:color="000000" w:fill="FFFFFF"/>
            <w:hideMark/>
          </w:tcPr>
          <w:p w14:paraId="30EB6E9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2" w:type="dxa"/>
            <w:tcBorders>
              <w:top w:val="nil"/>
              <w:left w:val="nil"/>
              <w:bottom w:val="nil"/>
              <w:right w:val="nil"/>
            </w:tcBorders>
            <w:shd w:val="clear" w:color="000000" w:fill="FFFFFF"/>
            <w:hideMark/>
          </w:tcPr>
          <w:p w14:paraId="52FF6A9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2" w:type="dxa"/>
            <w:tcBorders>
              <w:top w:val="nil"/>
              <w:left w:val="nil"/>
              <w:bottom w:val="nil"/>
              <w:right w:val="nil"/>
            </w:tcBorders>
            <w:shd w:val="clear" w:color="000000" w:fill="FFFFFF"/>
            <w:hideMark/>
          </w:tcPr>
          <w:p w14:paraId="2BA89F0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2" w:type="dxa"/>
            <w:tcBorders>
              <w:top w:val="nil"/>
              <w:left w:val="nil"/>
              <w:bottom w:val="nil"/>
              <w:right w:val="single" w:sz="4" w:space="0" w:color="auto"/>
            </w:tcBorders>
            <w:shd w:val="clear" w:color="000000" w:fill="FFFFFF"/>
            <w:hideMark/>
          </w:tcPr>
          <w:p w14:paraId="7EE9EBF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2" w:type="dxa"/>
            <w:gridSpan w:val="2"/>
            <w:tcBorders>
              <w:top w:val="nil"/>
              <w:left w:val="nil"/>
              <w:bottom w:val="nil"/>
              <w:right w:val="nil"/>
            </w:tcBorders>
            <w:shd w:val="clear" w:color="000000" w:fill="FFFFFF"/>
            <w:hideMark/>
          </w:tcPr>
          <w:p w14:paraId="6F0F534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2" w:type="dxa"/>
            <w:tcBorders>
              <w:top w:val="nil"/>
              <w:left w:val="nil"/>
              <w:bottom w:val="nil"/>
              <w:right w:val="nil"/>
            </w:tcBorders>
            <w:shd w:val="clear" w:color="000000" w:fill="FFFFFF"/>
            <w:hideMark/>
          </w:tcPr>
          <w:p w14:paraId="39FB9DB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2" w:type="dxa"/>
            <w:tcBorders>
              <w:top w:val="nil"/>
              <w:left w:val="nil"/>
              <w:bottom w:val="nil"/>
              <w:right w:val="nil"/>
            </w:tcBorders>
            <w:shd w:val="clear" w:color="000000" w:fill="FFFFFF"/>
            <w:hideMark/>
          </w:tcPr>
          <w:p w14:paraId="04DD7EB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2" w:type="dxa"/>
            <w:tcBorders>
              <w:top w:val="nil"/>
              <w:left w:val="nil"/>
              <w:bottom w:val="nil"/>
              <w:right w:val="single" w:sz="4" w:space="0" w:color="auto"/>
            </w:tcBorders>
            <w:shd w:val="clear" w:color="000000" w:fill="FFFFFF"/>
            <w:noWrap/>
            <w:hideMark/>
          </w:tcPr>
          <w:p w14:paraId="40533681"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 </w:t>
            </w:r>
          </w:p>
        </w:tc>
      </w:tr>
      <w:tr w:rsidR="002F5878" w:rsidRPr="00DC49E2" w14:paraId="07FAD3C0"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772AA3B2"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Project * Date * Hour FE (4 hours)</w:t>
            </w:r>
          </w:p>
        </w:tc>
        <w:tc>
          <w:tcPr>
            <w:tcW w:w="1261" w:type="dxa"/>
            <w:tcBorders>
              <w:top w:val="nil"/>
              <w:left w:val="single" w:sz="4" w:space="0" w:color="auto"/>
              <w:bottom w:val="nil"/>
              <w:right w:val="nil"/>
            </w:tcBorders>
            <w:shd w:val="clear" w:color="000000" w:fill="FFFFFF"/>
            <w:hideMark/>
          </w:tcPr>
          <w:p w14:paraId="39D6EB5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0510007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51EE991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single" w:sz="4" w:space="0" w:color="auto"/>
            </w:tcBorders>
            <w:shd w:val="clear" w:color="000000" w:fill="FFFFFF"/>
            <w:hideMark/>
          </w:tcPr>
          <w:p w14:paraId="4974DD1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gridSpan w:val="2"/>
            <w:tcBorders>
              <w:top w:val="nil"/>
              <w:left w:val="nil"/>
              <w:bottom w:val="nil"/>
              <w:right w:val="nil"/>
            </w:tcBorders>
            <w:shd w:val="clear" w:color="000000" w:fill="FFFFFF"/>
            <w:hideMark/>
          </w:tcPr>
          <w:p w14:paraId="23531A0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461AEB8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11CAFB4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single" w:sz="4" w:space="0" w:color="auto"/>
            </w:tcBorders>
            <w:shd w:val="clear" w:color="000000" w:fill="FFFFFF"/>
            <w:hideMark/>
          </w:tcPr>
          <w:p w14:paraId="3316AD1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4780FFAF"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3C9A2D6A"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Time (30 mins) FE</w:t>
            </w:r>
          </w:p>
        </w:tc>
        <w:tc>
          <w:tcPr>
            <w:tcW w:w="1261" w:type="dxa"/>
            <w:tcBorders>
              <w:top w:val="nil"/>
              <w:left w:val="single" w:sz="4" w:space="0" w:color="auto"/>
              <w:bottom w:val="nil"/>
              <w:right w:val="nil"/>
            </w:tcBorders>
            <w:shd w:val="clear" w:color="000000" w:fill="FFFFFF"/>
            <w:hideMark/>
          </w:tcPr>
          <w:p w14:paraId="01CD0BF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3251792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7AA2506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single" w:sz="4" w:space="0" w:color="auto"/>
            </w:tcBorders>
            <w:shd w:val="clear" w:color="000000" w:fill="FFFFFF"/>
            <w:hideMark/>
          </w:tcPr>
          <w:p w14:paraId="3FF41BF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gridSpan w:val="2"/>
            <w:tcBorders>
              <w:top w:val="nil"/>
              <w:left w:val="nil"/>
              <w:bottom w:val="nil"/>
              <w:right w:val="nil"/>
            </w:tcBorders>
            <w:shd w:val="clear" w:color="000000" w:fill="FFFFFF"/>
            <w:hideMark/>
          </w:tcPr>
          <w:p w14:paraId="12E2DAA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23EC254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355E9CA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single" w:sz="4" w:space="0" w:color="auto"/>
            </w:tcBorders>
            <w:shd w:val="clear" w:color="000000" w:fill="FFFFFF"/>
            <w:hideMark/>
          </w:tcPr>
          <w:p w14:paraId="09ACDC0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142630AC"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3ADDB6F0"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Borrower FE</w:t>
            </w:r>
          </w:p>
        </w:tc>
        <w:tc>
          <w:tcPr>
            <w:tcW w:w="1261" w:type="dxa"/>
            <w:tcBorders>
              <w:top w:val="nil"/>
              <w:left w:val="single" w:sz="4" w:space="0" w:color="auto"/>
              <w:bottom w:val="nil"/>
              <w:right w:val="nil"/>
            </w:tcBorders>
            <w:shd w:val="clear" w:color="000000" w:fill="FFFFFF"/>
            <w:hideMark/>
          </w:tcPr>
          <w:p w14:paraId="66BFF14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6C97ED5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1B78CD1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single" w:sz="4" w:space="0" w:color="auto"/>
            </w:tcBorders>
            <w:shd w:val="clear" w:color="000000" w:fill="FFFFFF"/>
            <w:hideMark/>
          </w:tcPr>
          <w:p w14:paraId="0460C4E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gridSpan w:val="2"/>
            <w:tcBorders>
              <w:top w:val="nil"/>
              <w:left w:val="nil"/>
              <w:bottom w:val="nil"/>
              <w:right w:val="nil"/>
            </w:tcBorders>
            <w:shd w:val="clear" w:color="000000" w:fill="FFFFFF"/>
            <w:hideMark/>
          </w:tcPr>
          <w:p w14:paraId="0F6E615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1899A39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nil"/>
            </w:tcBorders>
            <w:shd w:val="clear" w:color="000000" w:fill="FFFFFF"/>
            <w:hideMark/>
          </w:tcPr>
          <w:p w14:paraId="5924E4C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2" w:type="dxa"/>
            <w:tcBorders>
              <w:top w:val="nil"/>
              <w:left w:val="nil"/>
              <w:bottom w:val="nil"/>
              <w:right w:val="single" w:sz="4" w:space="0" w:color="auto"/>
            </w:tcBorders>
            <w:shd w:val="clear" w:color="000000" w:fill="FFFFFF"/>
            <w:hideMark/>
          </w:tcPr>
          <w:p w14:paraId="77690D0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33F91960" w14:textId="77777777" w:rsidTr="007112AA">
        <w:trPr>
          <w:gridAfter w:val="1"/>
          <w:wAfter w:w="20" w:type="dxa"/>
          <w:trHeight w:val="304"/>
        </w:trPr>
        <w:tc>
          <w:tcPr>
            <w:tcW w:w="3150" w:type="dxa"/>
            <w:tcBorders>
              <w:top w:val="nil"/>
              <w:left w:val="single" w:sz="4" w:space="0" w:color="auto"/>
              <w:bottom w:val="nil"/>
              <w:right w:val="nil"/>
            </w:tcBorders>
            <w:shd w:val="clear" w:color="000000" w:fill="FFFFFF"/>
            <w:vAlign w:val="center"/>
            <w:hideMark/>
          </w:tcPr>
          <w:p w14:paraId="1825E9AA"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Observations</w:t>
            </w:r>
          </w:p>
        </w:tc>
        <w:tc>
          <w:tcPr>
            <w:tcW w:w="1261" w:type="dxa"/>
            <w:tcBorders>
              <w:top w:val="nil"/>
              <w:left w:val="single" w:sz="4" w:space="0" w:color="auto"/>
              <w:bottom w:val="nil"/>
              <w:right w:val="nil"/>
            </w:tcBorders>
            <w:shd w:val="clear" w:color="000000" w:fill="FFFFFF"/>
            <w:hideMark/>
          </w:tcPr>
          <w:p w14:paraId="0181D48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9,715,027</w:t>
            </w:r>
          </w:p>
        </w:tc>
        <w:tc>
          <w:tcPr>
            <w:tcW w:w="1262" w:type="dxa"/>
            <w:tcBorders>
              <w:top w:val="nil"/>
              <w:left w:val="nil"/>
              <w:bottom w:val="nil"/>
              <w:right w:val="nil"/>
            </w:tcBorders>
            <w:shd w:val="clear" w:color="000000" w:fill="FFFFFF"/>
            <w:hideMark/>
          </w:tcPr>
          <w:p w14:paraId="6CC4357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1,998,818</w:t>
            </w:r>
          </w:p>
        </w:tc>
        <w:tc>
          <w:tcPr>
            <w:tcW w:w="1262" w:type="dxa"/>
            <w:tcBorders>
              <w:top w:val="nil"/>
              <w:left w:val="nil"/>
              <w:bottom w:val="nil"/>
              <w:right w:val="nil"/>
            </w:tcBorders>
            <w:shd w:val="clear" w:color="000000" w:fill="FFFFFF"/>
            <w:hideMark/>
          </w:tcPr>
          <w:p w14:paraId="3E43BC9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391,719</w:t>
            </w:r>
          </w:p>
        </w:tc>
        <w:tc>
          <w:tcPr>
            <w:tcW w:w="1262" w:type="dxa"/>
            <w:tcBorders>
              <w:top w:val="nil"/>
              <w:left w:val="nil"/>
              <w:bottom w:val="nil"/>
              <w:right w:val="single" w:sz="4" w:space="0" w:color="auto"/>
            </w:tcBorders>
            <w:shd w:val="clear" w:color="000000" w:fill="FFFFFF"/>
            <w:hideMark/>
          </w:tcPr>
          <w:p w14:paraId="47A6F89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12,105,564</w:t>
            </w:r>
          </w:p>
        </w:tc>
        <w:tc>
          <w:tcPr>
            <w:tcW w:w="1262" w:type="dxa"/>
            <w:gridSpan w:val="2"/>
            <w:tcBorders>
              <w:top w:val="nil"/>
              <w:left w:val="nil"/>
              <w:bottom w:val="nil"/>
              <w:right w:val="nil"/>
            </w:tcBorders>
            <w:shd w:val="clear" w:color="000000" w:fill="FFFFFF"/>
            <w:hideMark/>
          </w:tcPr>
          <w:p w14:paraId="6B9BD63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9,715,027</w:t>
            </w:r>
          </w:p>
        </w:tc>
        <w:tc>
          <w:tcPr>
            <w:tcW w:w="1262" w:type="dxa"/>
            <w:tcBorders>
              <w:top w:val="nil"/>
              <w:left w:val="nil"/>
              <w:bottom w:val="nil"/>
              <w:right w:val="nil"/>
            </w:tcBorders>
            <w:shd w:val="clear" w:color="000000" w:fill="FFFFFF"/>
            <w:hideMark/>
          </w:tcPr>
          <w:p w14:paraId="547573D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1,998,818</w:t>
            </w:r>
          </w:p>
        </w:tc>
        <w:tc>
          <w:tcPr>
            <w:tcW w:w="1262" w:type="dxa"/>
            <w:tcBorders>
              <w:top w:val="nil"/>
              <w:left w:val="nil"/>
              <w:bottom w:val="nil"/>
              <w:right w:val="nil"/>
            </w:tcBorders>
            <w:shd w:val="clear" w:color="000000" w:fill="FFFFFF"/>
            <w:hideMark/>
          </w:tcPr>
          <w:p w14:paraId="38E8D43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391,719</w:t>
            </w:r>
          </w:p>
        </w:tc>
        <w:tc>
          <w:tcPr>
            <w:tcW w:w="1262" w:type="dxa"/>
            <w:tcBorders>
              <w:top w:val="nil"/>
              <w:left w:val="nil"/>
              <w:bottom w:val="nil"/>
              <w:right w:val="single" w:sz="4" w:space="0" w:color="auto"/>
            </w:tcBorders>
            <w:shd w:val="clear" w:color="000000" w:fill="FFFFFF"/>
            <w:hideMark/>
          </w:tcPr>
          <w:p w14:paraId="57214FA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12,105,564</w:t>
            </w:r>
          </w:p>
        </w:tc>
      </w:tr>
      <w:tr w:rsidR="002F5878" w:rsidRPr="00DC49E2" w14:paraId="056B7151" w14:textId="77777777" w:rsidTr="007112AA">
        <w:trPr>
          <w:gridAfter w:val="1"/>
          <w:wAfter w:w="20" w:type="dxa"/>
          <w:trHeight w:val="304"/>
        </w:trPr>
        <w:tc>
          <w:tcPr>
            <w:tcW w:w="3150" w:type="dxa"/>
            <w:tcBorders>
              <w:top w:val="nil"/>
              <w:left w:val="single" w:sz="4" w:space="0" w:color="auto"/>
              <w:bottom w:val="single" w:sz="4" w:space="0" w:color="auto"/>
              <w:right w:val="nil"/>
            </w:tcBorders>
            <w:shd w:val="clear" w:color="000000" w:fill="FFFFFF"/>
            <w:vAlign w:val="center"/>
            <w:hideMark/>
          </w:tcPr>
          <w:p w14:paraId="764F46B2"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R</w:t>
            </w:r>
            <w:r w:rsidRPr="00DC49E2">
              <w:rPr>
                <w:rFonts w:ascii="Times New Roman" w:eastAsia="Times New Roman" w:hAnsi="Times New Roman" w:cs="Times New Roman"/>
                <w:color w:val="333333"/>
                <w:sz w:val="20"/>
                <w:szCs w:val="20"/>
                <w:vertAlign w:val="superscript"/>
                <w:lang w:eastAsia="en-CA"/>
              </w:rPr>
              <w:t>2</w:t>
            </w:r>
          </w:p>
        </w:tc>
        <w:tc>
          <w:tcPr>
            <w:tcW w:w="1261" w:type="dxa"/>
            <w:tcBorders>
              <w:top w:val="nil"/>
              <w:left w:val="single" w:sz="4" w:space="0" w:color="auto"/>
              <w:bottom w:val="single" w:sz="4" w:space="0" w:color="auto"/>
              <w:right w:val="nil"/>
            </w:tcBorders>
            <w:shd w:val="clear" w:color="000000" w:fill="FFFFFF"/>
            <w:hideMark/>
          </w:tcPr>
          <w:p w14:paraId="5A581E2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0.461</w:t>
            </w:r>
          </w:p>
        </w:tc>
        <w:tc>
          <w:tcPr>
            <w:tcW w:w="1262" w:type="dxa"/>
            <w:tcBorders>
              <w:top w:val="nil"/>
              <w:left w:val="nil"/>
              <w:bottom w:val="single" w:sz="4" w:space="0" w:color="auto"/>
              <w:right w:val="nil"/>
            </w:tcBorders>
            <w:shd w:val="clear" w:color="000000" w:fill="FFFFFF"/>
            <w:hideMark/>
          </w:tcPr>
          <w:p w14:paraId="018A02B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0.589</w:t>
            </w:r>
          </w:p>
        </w:tc>
        <w:tc>
          <w:tcPr>
            <w:tcW w:w="1262" w:type="dxa"/>
            <w:tcBorders>
              <w:top w:val="nil"/>
              <w:left w:val="nil"/>
              <w:bottom w:val="single" w:sz="4" w:space="0" w:color="auto"/>
              <w:right w:val="nil"/>
            </w:tcBorders>
            <w:shd w:val="clear" w:color="000000" w:fill="FFFFFF"/>
            <w:hideMark/>
          </w:tcPr>
          <w:p w14:paraId="26969E3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0.605</w:t>
            </w:r>
          </w:p>
        </w:tc>
        <w:tc>
          <w:tcPr>
            <w:tcW w:w="1262" w:type="dxa"/>
            <w:tcBorders>
              <w:top w:val="nil"/>
              <w:left w:val="nil"/>
              <w:bottom w:val="single" w:sz="4" w:space="0" w:color="auto"/>
              <w:right w:val="single" w:sz="4" w:space="0" w:color="auto"/>
            </w:tcBorders>
            <w:shd w:val="clear" w:color="000000" w:fill="FFFFFF"/>
            <w:hideMark/>
          </w:tcPr>
          <w:p w14:paraId="7B4164B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0.444</w:t>
            </w:r>
          </w:p>
        </w:tc>
        <w:tc>
          <w:tcPr>
            <w:tcW w:w="1262" w:type="dxa"/>
            <w:gridSpan w:val="2"/>
            <w:tcBorders>
              <w:top w:val="nil"/>
              <w:left w:val="nil"/>
              <w:bottom w:val="single" w:sz="4" w:space="0" w:color="auto"/>
              <w:right w:val="nil"/>
            </w:tcBorders>
            <w:shd w:val="clear" w:color="000000" w:fill="FFFFFF"/>
            <w:hideMark/>
          </w:tcPr>
          <w:p w14:paraId="16C2EFE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0.366</w:t>
            </w:r>
          </w:p>
        </w:tc>
        <w:tc>
          <w:tcPr>
            <w:tcW w:w="1262" w:type="dxa"/>
            <w:tcBorders>
              <w:top w:val="nil"/>
              <w:left w:val="nil"/>
              <w:bottom w:val="single" w:sz="4" w:space="0" w:color="auto"/>
              <w:right w:val="nil"/>
            </w:tcBorders>
            <w:shd w:val="clear" w:color="000000" w:fill="FFFFFF"/>
            <w:hideMark/>
          </w:tcPr>
          <w:p w14:paraId="4F796FF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0.479</w:t>
            </w:r>
          </w:p>
        </w:tc>
        <w:tc>
          <w:tcPr>
            <w:tcW w:w="1262" w:type="dxa"/>
            <w:tcBorders>
              <w:top w:val="nil"/>
              <w:left w:val="nil"/>
              <w:bottom w:val="single" w:sz="4" w:space="0" w:color="auto"/>
              <w:right w:val="nil"/>
            </w:tcBorders>
            <w:shd w:val="clear" w:color="000000" w:fill="FFFFFF"/>
            <w:hideMark/>
          </w:tcPr>
          <w:p w14:paraId="00C93FC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0.507</w:t>
            </w:r>
          </w:p>
        </w:tc>
        <w:tc>
          <w:tcPr>
            <w:tcW w:w="1262" w:type="dxa"/>
            <w:tcBorders>
              <w:top w:val="nil"/>
              <w:left w:val="nil"/>
              <w:bottom w:val="single" w:sz="4" w:space="0" w:color="auto"/>
              <w:right w:val="single" w:sz="4" w:space="0" w:color="auto"/>
            </w:tcBorders>
            <w:shd w:val="clear" w:color="000000" w:fill="FFFFFF"/>
            <w:hideMark/>
          </w:tcPr>
          <w:p w14:paraId="43A0A87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0.403</w:t>
            </w:r>
          </w:p>
        </w:tc>
      </w:tr>
    </w:tbl>
    <w:p w14:paraId="05E6E315" w14:textId="683FE3BC" w:rsidR="002F5878" w:rsidRPr="00DC49E2" w:rsidRDefault="002F5878" w:rsidP="002F5878">
      <w:pPr>
        <w:ind w:firstLine="0"/>
        <w:rPr>
          <w:rFonts w:ascii="Times New Roman" w:eastAsia="Times New Roman" w:hAnsi="Times New Roman" w:cs="Times New Roman"/>
          <w:i/>
          <w:sz w:val="20"/>
          <w:szCs w:val="20"/>
        </w:rPr>
      </w:pPr>
      <w:r w:rsidRPr="00DC49E2">
        <w:rPr>
          <w:rFonts w:ascii="Times New Roman" w:eastAsia="Times New Roman" w:hAnsi="Times New Roman" w:cs="Times New Roman"/>
          <w:i/>
          <w:sz w:val="20"/>
          <w:szCs w:val="20"/>
        </w:rPr>
        <w:t>Note:</w:t>
      </w:r>
      <w:r w:rsidRPr="00DC49E2">
        <w:rPr>
          <w:rFonts w:ascii="Times New Roman" w:eastAsia="Times New Roman" w:hAnsi="Times New Roman" w:cs="Times New Roman"/>
          <w:i/>
          <w:sz w:val="20"/>
          <w:szCs w:val="20"/>
        </w:rPr>
        <w:tab/>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0.1;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0.05;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0.01; all standard errors are clustered at the loan level.</w:t>
      </w:r>
    </w:p>
    <w:p w14:paraId="6F039F06" w14:textId="77777777" w:rsidR="000034EE" w:rsidRPr="00DC49E2" w:rsidRDefault="000034EE">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2A1CA8D5" w14:textId="1D327D30" w:rsidR="006B585F" w:rsidRPr="00DC49E2" w:rsidRDefault="006B585F" w:rsidP="006B585F">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lastRenderedPageBreak/>
        <w:t>TABLE W</w:t>
      </w:r>
      <w:r w:rsidR="00507FDA" w:rsidRPr="00DC49E2">
        <w:rPr>
          <w:rFonts w:ascii="Times New Roman" w:eastAsia="Batang" w:hAnsi="Times New Roman" w:cs="Times New Roman"/>
          <w:sz w:val="24"/>
          <w:szCs w:val="24"/>
          <w:lang w:eastAsia="en-CA"/>
        </w:rPr>
        <w:t>9</w:t>
      </w:r>
      <w:r w:rsidRPr="00DC49E2">
        <w:rPr>
          <w:rFonts w:ascii="Times New Roman" w:eastAsia="Batang" w:hAnsi="Times New Roman" w:cs="Times New Roman"/>
          <w:sz w:val="24"/>
          <w:szCs w:val="24"/>
          <w:lang w:eastAsia="en-CA"/>
        </w:rPr>
        <w:t>: ROBUSTNESS CHECKS WITH 60-MINUTE INTERVAL DATASET</w:t>
      </w:r>
    </w:p>
    <w:p w14:paraId="3DB17B73" w14:textId="77777777" w:rsidR="002F5878" w:rsidRPr="00DC49E2" w:rsidRDefault="002F5878" w:rsidP="002F5878">
      <w:pPr>
        <w:spacing w:line="240" w:lineRule="auto"/>
        <w:ind w:firstLine="0"/>
        <w:rPr>
          <w:rFonts w:ascii="Times New Roman" w:eastAsia="Batang" w:hAnsi="Times New Roman" w:cs="Times New Roman"/>
          <w:sz w:val="24"/>
          <w:szCs w:val="24"/>
          <w:lang w:eastAsia="en-CA"/>
        </w:rPr>
      </w:pPr>
    </w:p>
    <w:tbl>
      <w:tblPr>
        <w:tblW w:w="13260" w:type="dxa"/>
        <w:tblLayout w:type="fixed"/>
        <w:tblLook w:val="04A0" w:firstRow="1" w:lastRow="0" w:firstColumn="1" w:lastColumn="0" w:noHBand="0" w:noVBand="1"/>
      </w:tblPr>
      <w:tblGrid>
        <w:gridCol w:w="3150"/>
        <w:gridCol w:w="1263"/>
        <w:gridCol w:w="1264"/>
        <w:gridCol w:w="1264"/>
        <w:gridCol w:w="1264"/>
        <w:gridCol w:w="1263"/>
        <w:gridCol w:w="1264"/>
        <w:gridCol w:w="1264"/>
        <w:gridCol w:w="1264"/>
      </w:tblGrid>
      <w:tr w:rsidR="002F5878" w:rsidRPr="00DC49E2" w14:paraId="5517B5E3" w14:textId="77777777" w:rsidTr="007112AA">
        <w:trPr>
          <w:trHeight w:val="303"/>
        </w:trPr>
        <w:tc>
          <w:tcPr>
            <w:tcW w:w="3150" w:type="dxa"/>
            <w:tcBorders>
              <w:top w:val="nil"/>
              <w:left w:val="nil"/>
              <w:bottom w:val="nil"/>
              <w:right w:val="nil"/>
            </w:tcBorders>
            <w:shd w:val="clear" w:color="auto" w:fill="auto"/>
            <w:noWrap/>
            <w:vAlign w:val="bottom"/>
            <w:hideMark/>
          </w:tcPr>
          <w:p w14:paraId="5CD9B4E1" w14:textId="77777777" w:rsidR="002F5878" w:rsidRPr="00DC49E2" w:rsidRDefault="002F5878" w:rsidP="002F5878">
            <w:pPr>
              <w:spacing w:line="240" w:lineRule="auto"/>
              <w:ind w:firstLine="0"/>
              <w:rPr>
                <w:rFonts w:ascii="Times New Roman" w:eastAsia="Times New Roman" w:hAnsi="Times New Roman" w:cs="Times New Roman"/>
                <w:sz w:val="20"/>
                <w:szCs w:val="20"/>
                <w:lang w:eastAsia="en-CA"/>
              </w:rPr>
            </w:pPr>
          </w:p>
        </w:tc>
        <w:tc>
          <w:tcPr>
            <w:tcW w:w="1011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FD0E3B" w14:textId="77777777" w:rsidR="002F5878" w:rsidRPr="00DC49E2" w:rsidRDefault="002F5878" w:rsidP="002F5878">
            <w:pPr>
              <w:spacing w:line="240" w:lineRule="auto"/>
              <w:ind w:firstLine="0"/>
              <w:jc w:val="center"/>
              <w:rPr>
                <w:rFonts w:ascii="Times New Roman" w:eastAsia="Times New Roman" w:hAnsi="Times New Roman" w:cs="Times New Roman"/>
                <w:i/>
                <w:iCs/>
                <w:color w:val="000000"/>
                <w:sz w:val="20"/>
                <w:szCs w:val="20"/>
                <w:lang w:eastAsia="en-CA"/>
              </w:rPr>
            </w:pPr>
            <w:r w:rsidRPr="00DC49E2">
              <w:rPr>
                <w:rFonts w:ascii="Times New Roman" w:eastAsia="Times New Roman" w:hAnsi="Times New Roman" w:cs="Times New Roman"/>
                <w:i/>
                <w:iCs/>
                <w:color w:val="000000"/>
                <w:sz w:val="20"/>
                <w:szCs w:val="20"/>
                <w:lang w:eastAsia="en-CA"/>
              </w:rPr>
              <w:t>Dependent variable:</w:t>
            </w:r>
          </w:p>
        </w:tc>
      </w:tr>
      <w:tr w:rsidR="002F5878" w:rsidRPr="00DC49E2" w14:paraId="43E7FB3D" w14:textId="77777777" w:rsidTr="007112AA">
        <w:trPr>
          <w:trHeight w:val="303"/>
        </w:trPr>
        <w:tc>
          <w:tcPr>
            <w:tcW w:w="3150" w:type="dxa"/>
            <w:tcBorders>
              <w:top w:val="single" w:sz="4" w:space="0" w:color="auto"/>
              <w:left w:val="single" w:sz="4" w:space="0" w:color="auto"/>
              <w:bottom w:val="nil"/>
              <w:right w:val="nil"/>
            </w:tcBorders>
            <w:shd w:val="clear" w:color="auto" w:fill="auto"/>
            <w:noWrap/>
            <w:vAlign w:val="bottom"/>
            <w:hideMark/>
          </w:tcPr>
          <w:p w14:paraId="09A9B81C"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 </w:t>
            </w:r>
          </w:p>
        </w:tc>
        <w:tc>
          <w:tcPr>
            <w:tcW w:w="5055"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F08BA33"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en-CA"/>
              </w:rPr>
            </w:pPr>
            <w:r w:rsidRPr="00DC49E2">
              <w:rPr>
                <w:rFonts w:ascii="Times New Roman" w:eastAsia="Times New Roman" w:hAnsi="Times New Roman" w:cs="Times New Roman"/>
                <w:b/>
                <w:bCs/>
                <w:color w:val="000000"/>
                <w:sz w:val="20"/>
                <w:szCs w:val="20"/>
                <w:lang w:eastAsia="en-CA"/>
              </w:rPr>
              <w:t>log(1+share-</w:t>
            </w:r>
            <w:proofErr w:type="gramStart"/>
            <w:r w:rsidRPr="00DC49E2">
              <w:rPr>
                <w:rFonts w:ascii="Times New Roman" w:eastAsia="Times New Roman" w:hAnsi="Times New Roman" w:cs="Times New Roman"/>
                <w:b/>
                <w:bCs/>
                <w:color w:val="000000"/>
                <w:sz w:val="20"/>
                <w:szCs w:val="20"/>
                <w:lang w:eastAsia="en-CA"/>
              </w:rPr>
              <w:t>amount</w:t>
            </w:r>
            <w:r w:rsidRPr="00DC49E2">
              <w:rPr>
                <w:rFonts w:ascii="Times New Roman" w:eastAsia="Times New Roman" w:hAnsi="Times New Roman" w:cs="Times New Roman"/>
                <w:b/>
                <w:bCs/>
                <w:color w:val="000000"/>
                <w:sz w:val="20"/>
                <w:szCs w:val="20"/>
                <w:vertAlign w:val="subscript"/>
                <w:lang w:eastAsia="en-CA"/>
              </w:rPr>
              <w:t>j,t</w:t>
            </w:r>
            <w:proofErr w:type="gramEnd"/>
            <w:r w:rsidRPr="00DC49E2">
              <w:rPr>
                <w:rFonts w:ascii="Times New Roman" w:eastAsia="Times New Roman" w:hAnsi="Times New Roman" w:cs="Times New Roman"/>
                <w:b/>
                <w:bCs/>
                <w:color w:val="000000"/>
                <w:sz w:val="20"/>
                <w:szCs w:val="20"/>
                <w:lang w:eastAsia="en-CA"/>
              </w:rPr>
              <w:t>(percentage))</w:t>
            </w:r>
          </w:p>
        </w:tc>
        <w:tc>
          <w:tcPr>
            <w:tcW w:w="5055" w:type="dxa"/>
            <w:gridSpan w:val="4"/>
            <w:tcBorders>
              <w:top w:val="single" w:sz="4" w:space="0" w:color="auto"/>
              <w:left w:val="nil"/>
              <w:bottom w:val="nil"/>
              <w:right w:val="single" w:sz="4" w:space="0" w:color="000000"/>
            </w:tcBorders>
            <w:shd w:val="clear" w:color="auto" w:fill="auto"/>
            <w:noWrap/>
            <w:vAlign w:val="bottom"/>
            <w:hideMark/>
          </w:tcPr>
          <w:p w14:paraId="1CDC20EE"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en-CA"/>
              </w:rPr>
            </w:pPr>
            <w:r w:rsidRPr="00DC49E2">
              <w:rPr>
                <w:rFonts w:ascii="Times New Roman" w:eastAsia="Times New Roman" w:hAnsi="Times New Roman" w:cs="Times New Roman"/>
                <w:b/>
                <w:bCs/>
                <w:color w:val="000000"/>
                <w:sz w:val="20"/>
                <w:szCs w:val="20"/>
                <w:lang w:eastAsia="en-CA"/>
              </w:rPr>
              <w:t>log(1+share-</w:t>
            </w:r>
            <w:proofErr w:type="gramStart"/>
            <w:r w:rsidRPr="00DC49E2">
              <w:rPr>
                <w:rFonts w:ascii="Times New Roman" w:eastAsia="Times New Roman" w:hAnsi="Times New Roman" w:cs="Times New Roman"/>
                <w:b/>
                <w:bCs/>
                <w:color w:val="000000"/>
                <w:sz w:val="20"/>
                <w:szCs w:val="20"/>
                <w:lang w:eastAsia="en-CA"/>
              </w:rPr>
              <w:t>amount</w:t>
            </w:r>
            <w:r w:rsidRPr="00DC49E2">
              <w:rPr>
                <w:rFonts w:ascii="Times New Roman" w:eastAsia="Times New Roman" w:hAnsi="Times New Roman" w:cs="Times New Roman"/>
                <w:b/>
                <w:bCs/>
                <w:color w:val="000000"/>
                <w:sz w:val="20"/>
                <w:szCs w:val="20"/>
                <w:vertAlign w:val="subscript"/>
                <w:lang w:eastAsia="en-CA"/>
              </w:rPr>
              <w:t>j,t</w:t>
            </w:r>
            <w:proofErr w:type="gramEnd"/>
            <w:r w:rsidRPr="00DC49E2">
              <w:rPr>
                <w:rFonts w:ascii="Times New Roman" w:eastAsia="Times New Roman" w:hAnsi="Times New Roman" w:cs="Times New Roman"/>
                <w:b/>
                <w:bCs/>
                <w:color w:val="000000"/>
                <w:sz w:val="20"/>
                <w:szCs w:val="20"/>
                <w:lang w:eastAsia="en-CA"/>
              </w:rPr>
              <w:t>(dollars))</w:t>
            </w:r>
          </w:p>
        </w:tc>
      </w:tr>
      <w:tr w:rsidR="002F5878" w:rsidRPr="00DC49E2" w14:paraId="0F1BA15E" w14:textId="77777777" w:rsidTr="007112AA">
        <w:trPr>
          <w:trHeight w:val="303"/>
        </w:trPr>
        <w:tc>
          <w:tcPr>
            <w:tcW w:w="3150" w:type="dxa"/>
            <w:tcBorders>
              <w:top w:val="nil"/>
              <w:left w:val="single" w:sz="4" w:space="0" w:color="auto"/>
              <w:bottom w:val="single" w:sz="4" w:space="0" w:color="auto"/>
              <w:right w:val="nil"/>
            </w:tcBorders>
            <w:shd w:val="clear" w:color="auto" w:fill="auto"/>
            <w:noWrap/>
            <w:vAlign w:val="bottom"/>
            <w:hideMark/>
          </w:tcPr>
          <w:p w14:paraId="359E3684"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 </w:t>
            </w:r>
          </w:p>
        </w:tc>
        <w:tc>
          <w:tcPr>
            <w:tcW w:w="1263" w:type="dxa"/>
            <w:tcBorders>
              <w:top w:val="nil"/>
              <w:left w:val="single" w:sz="4" w:space="0" w:color="auto"/>
              <w:bottom w:val="single" w:sz="4" w:space="0" w:color="auto"/>
              <w:right w:val="nil"/>
            </w:tcBorders>
            <w:shd w:val="clear" w:color="auto" w:fill="auto"/>
            <w:noWrap/>
            <w:vAlign w:val="bottom"/>
            <w:hideMark/>
          </w:tcPr>
          <w:p w14:paraId="119E3A40"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All samples</w:t>
            </w:r>
          </w:p>
        </w:tc>
        <w:tc>
          <w:tcPr>
            <w:tcW w:w="1264" w:type="dxa"/>
            <w:tcBorders>
              <w:top w:val="nil"/>
              <w:left w:val="nil"/>
              <w:bottom w:val="single" w:sz="4" w:space="0" w:color="auto"/>
              <w:right w:val="nil"/>
            </w:tcBorders>
            <w:shd w:val="clear" w:color="auto" w:fill="auto"/>
            <w:noWrap/>
            <w:vAlign w:val="bottom"/>
            <w:hideMark/>
          </w:tcPr>
          <w:p w14:paraId="7E2D69FC"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Low</w:t>
            </w:r>
          </w:p>
        </w:tc>
        <w:tc>
          <w:tcPr>
            <w:tcW w:w="1264" w:type="dxa"/>
            <w:tcBorders>
              <w:top w:val="nil"/>
              <w:left w:val="nil"/>
              <w:bottom w:val="single" w:sz="4" w:space="0" w:color="auto"/>
              <w:right w:val="nil"/>
            </w:tcBorders>
            <w:shd w:val="clear" w:color="auto" w:fill="auto"/>
            <w:noWrap/>
            <w:vAlign w:val="bottom"/>
            <w:hideMark/>
          </w:tcPr>
          <w:p w14:paraId="2F47E65A"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Middle</w:t>
            </w:r>
          </w:p>
        </w:tc>
        <w:tc>
          <w:tcPr>
            <w:tcW w:w="1264" w:type="dxa"/>
            <w:tcBorders>
              <w:top w:val="nil"/>
              <w:left w:val="nil"/>
              <w:bottom w:val="single" w:sz="4" w:space="0" w:color="auto"/>
              <w:right w:val="single" w:sz="4" w:space="0" w:color="auto"/>
            </w:tcBorders>
            <w:shd w:val="clear" w:color="auto" w:fill="auto"/>
            <w:noWrap/>
            <w:vAlign w:val="bottom"/>
            <w:hideMark/>
          </w:tcPr>
          <w:p w14:paraId="745CE3A2"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High</w:t>
            </w:r>
          </w:p>
        </w:tc>
        <w:tc>
          <w:tcPr>
            <w:tcW w:w="1263" w:type="dxa"/>
            <w:tcBorders>
              <w:top w:val="nil"/>
              <w:left w:val="nil"/>
              <w:bottom w:val="single" w:sz="4" w:space="0" w:color="auto"/>
              <w:right w:val="nil"/>
            </w:tcBorders>
            <w:shd w:val="clear" w:color="auto" w:fill="auto"/>
            <w:noWrap/>
            <w:vAlign w:val="bottom"/>
            <w:hideMark/>
          </w:tcPr>
          <w:p w14:paraId="2A95AEFF"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All samples</w:t>
            </w:r>
          </w:p>
        </w:tc>
        <w:tc>
          <w:tcPr>
            <w:tcW w:w="1264" w:type="dxa"/>
            <w:tcBorders>
              <w:top w:val="nil"/>
              <w:left w:val="nil"/>
              <w:bottom w:val="single" w:sz="4" w:space="0" w:color="auto"/>
              <w:right w:val="nil"/>
            </w:tcBorders>
            <w:shd w:val="clear" w:color="auto" w:fill="auto"/>
            <w:noWrap/>
            <w:vAlign w:val="bottom"/>
            <w:hideMark/>
          </w:tcPr>
          <w:p w14:paraId="4B672AE7"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Low</w:t>
            </w:r>
          </w:p>
        </w:tc>
        <w:tc>
          <w:tcPr>
            <w:tcW w:w="1264" w:type="dxa"/>
            <w:tcBorders>
              <w:top w:val="nil"/>
              <w:left w:val="nil"/>
              <w:bottom w:val="single" w:sz="4" w:space="0" w:color="auto"/>
              <w:right w:val="nil"/>
            </w:tcBorders>
            <w:shd w:val="clear" w:color="auto" w:fill="auto"/>
            <w:noWrap/>
            <w:vAlign w:val="bottom"/>
            <w:hideMark/>
          </w:tcPr>
          <w:p w14:paraId="4FE5B795"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Middle</w:t>
            </w:r>
          </w:p>
        </w:tc>
        <w:tc>
          <w:tcPr>
            <w:tcW w:w="1264" w:type="dxa"/>
            <w:tcBorders>
              <w:top w:val="nil"/>
              <w:left w:val="nil"/>
              <w:bottom w:val="single" w:sz="4" w:space="0" w:color="auto"/>
              <w:right w:val="single" w:sz="4" w:space="0" w:color="auto"/>
            </w:tcBorders>
            <w:shd w:val="clear" w:color="auto" w:fill="auto"/>
            <w:noWrap/>
            <w:vAlign w:val="bottom"/>
            <w:hideMark/>
          </w:tcPr>
          <w:p w14:paraId="3AC0BCE6"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High</w:t>
            </w:r>
          </w:p>
        </w:tc>
      </w:tr>
      <w:tr w:rsidR="002F5878" w:rsidRPr="00DC49E2" w14:paraId="09F72597"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320A5683"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en-CA"/>
              </w:rPr>
            </w:pPr>
            <w:r w:rsidRPr="00DC49E2">
              <w:rPr>
                <w:rFonts w:ascii="Times New Roman" w:eastAsia="Times New Roman" w:hAnsi="Times New Roman" w:cs="Times New Roman"/>
                <w:b/>
                <w:bCs/>
                <w:color w:val="333333"/>
                <w:sz w:val="20"/>
                <w:szCs w:val="20"/>
                <w:lang w:eastAsia="en-CA"/>
              </w:rPr>
              <w:t>log(1+</w:t>
            </w:r>
            <w:proofErr w:type="gramStart"/>
            <w:r w:rsidRPr="00DC49E2">
              <w:rPr>
                <w:rFonts w:ascii="Times New Roman" w:eastAsia="Times New Roman" w:hAnsi="Times New Roman" w:cs="Times New Roman"/>
                <w:b/>
                <w:bCs/>
                <w:color w:val="333333"/>
                <w:sz w:val="20"/>
                <w:szCs w:val="20"/>
                <w:lang w:eastAsia="en-CA"/>
              </w:rPr>
              <w:t>Progress</w:t>
            </w:r>
            <w:r w:rsidRPr="00DC49E2">
              <w:rPr>
                <w:rFonts w:ascii="Times New Roman" w:eastAsia="Times New Roman" w:hAnsi="Times New Roman" w:cs="Times New Roman"/>
                <w:b/>
                <w:bCs/>
                <w:color w:val="333333"/>
                <w:sz w:val="20"/>
                <w:szCs w:val="20"/>
                <w:vertAlign w:val="subscript"/>
                <w:lang w:eastAsia="en-CA"/>
              </w:rPr>
              <w:t>j,t</w:t>
            </w:r>
            <w:proofErr w:type="gramEnd"/>
            <w:r w:rsidRPr="00DC49E2">
              <w:rPr>
                <w:rFonts w:ascii="Times New Roman" w:eastAsia="Times New Roman" w:hAnsi="Times New Roman" w:cs="Times New Roman"/>
                <w:b/>
                <w:bCs/>
                <w:color w:val="333333"/>
                <w:sz w:val="20"/>
                <w:szCs w:val="20"/>
                <w:vertAlign w:val="subscript"/>
                <w:lang w:eastAsia="en-CA"/>
              </w:rPr>
              <w:t>-1</w:t>
            </w:r>
            <w:r w:rsidRPr="00DC49E2">
              <w:rPr>
                <w:rFonts w:ascii="Times New Roman" w:eastAsia="Times New Roman" w:hAnsi="Times New Roman" w:cs="Times New Roman"/>
                <w:b/>
                <w:bCs/>
                <w:color w:val="333333"/>
                <w:sz w:val="20"/>
                <w:szCs w:val="20"/>
                <w:lang w:eastAsia="en-CA"/>
              </w:rPr>
              <w:t>)</w:t>
            </w:r>
          </w:p>
        </w:tc>
        <w:tc>
          <w:tcPr>
            <w:tcW w:w="1263" w:type="dxa"/>
            <w:tcBorders>
              <w:top w:val="nil"/>
              <w:left w:val="single" w:sz="4" w:space="0" w:color="auto"/>
              <w:bottom w:val="nil"/>
              <w:right w:val="nil"/>
            </w:tcBorders>
            <w:shd w:val="clear" w:color="000000" w:fill="FFFFFF"/>
            <w:hideMark/>
          </w:tcPr>
          <w:p w14:paraId="51A59E6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-0.193***</w:t>
            </w:r>
          </w:p>
        </w:tc>
        <w:tc>
          <w:tcPr>
            <w:tcW w:w="1264" w:type="dxa"/>
            <w:tcBorders>
              <w:top w:val="nil"/>
              <w:left w:val="nil"/>
              <w:bottom w:val="nil"/>
              <w:right w:val="nil"/>
            </w:tcBorders>
            <w:shd w:val="clear" w:color="000000" w:fill="FFFFFF"/>
            <w:hideMark/>
          </w:tcPr>
          <w:p w14:paraId="59B9D15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-0.186***</w:t>
            </w:r>
          </w:p>
        </w:tc>
        <w:tc>
          <w:tcPr>
            <w:tcW w:w="1264" w:type="dxa"/>
            <w:tcBorders>
              <w:top w:val="nil"/>
              <w:left w:val="nil"/>
              <w:bottom w:val="nil"/>
              <w:right w:val="nil"/>
            </w:tcBorders>
            <w:shd w:val="clear" w:color="000000" w:fill="FFFFFF"/>
            <w:hideMark/>
          </w:tcPr>
          <w:p w14:paraId="48A007B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-0.307***</w:t>
            </w:r>
          </w:p>
        </w:tc>
        <w:tc>
          <w:tcPr>
            <w:tcW w:w="1264" w:type="dxa"/>
            <w:tcBorders>
              <w:top w:val="nil"/>
              <w:left w:val="nil"/>
              <w:bottom w:val="nil"/>
              <w:right w:val="single" w:sz="4" w:space="0" w:color="auto"/>
            </w:tcBorders>
            <w:shd w:val="clear" w:color="000000" w:fill="FFFFFF"/>
            <w:hideMark/>
          </w:tcPr>
          <w:p w14:paraId="3E54B18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-0.676***</w:t>
            </w:r>
          </w:p>
        </w:tc>
        <w:tc>
          <w:tcPr>
            <w:tcW w:w="1263" w:type="dxa"/>
            <w:tcBorders>
              <w:top w:val="nil"/>
              <w:left w:val="nil"/>
              <w:bottom w:val="nil"/>
              <w:right w:val="nil"/>
            </w:tcBorders>
            <w:shd w:val="clear" w:color="000000" w:fill="FFFFFF"/>
            <w:hideMark/>
          </w:tcPr>
          <w:p w14:paraId="522C3F4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-6.669***</w:t>
            </w:r>
          </w:p>
        </w:tc>
        <w:tc>
          <w:tcPr>
            <w:tcW w:w="1264" w:type="dxa"/>
            <w:tcBorders>
              <w:top w:val="nil"/>
              <w:left w:val="nil"/>
              <w:bottom w:val="nil"/>
              <w:right w:val="nil"/>
            </w:tcBorders>
            <w:shd w:val="clear" w:color="000000" w:fill="FFFFFF"/>
            <w:hideMark/>
          </w:tcPr>
          <w:p w14:paraId="06850E9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-10.740***</w:t>
            </w:r>
          </w:p>
        </w:tc>
        <w:tc>
          <w:tcPr>
            <w:tcW w:w="1264" w:type="dxa"/>
            <w:tcBorders>
              <w:top w:val="nil"/>
              <w:left w:val="nil"/>
              <w:bottom w:val="nil"/>
              <w:right w:val="nil"/>
            </w:tcBorders>
            <w:shd w:val="clear" w:color="000000" w:fill="FFFFFF"/>
            <w:hideMark/>
          </w:tcPr>
          <w:p w14:paraId="398E8C3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-17.086***</w:t>
            </w:r>
          </w:p>
        </w:tc>
        <w:tc>
          <w:tcPr>
            <w:tcW w:w="1264" w:type="dxa"/>
            <w:tcBorders>
              <w:top w:val="nil"/>
              <w:left w:val="nil"/>
              <w:bottom w:val="nil"/>
              <w:right w:val="single" w:sz="4" w:space="0" w:color="auto"/>
            </w:tcBorders>
            <w:shd w:val="clear" w:color="000000" w:fill="FFFFFF"/>
            <w:hideMark/>
          </w:tcPr>
          <w:p w14:paraId="2CA67C3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-34.595***</w:t>
            </w:r>
          </w:p>
        </w:tc>
      </w:tr>
      <w:tr w:rsidR="002F5878" w:rsidRPr="00DC49E2" w14:paraId="509163DF"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6969D7C3"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3" w:type="dxa"/>
            <w:tcBorders>
              <w:top w:val="nil"/>
              <w:left w:val="single" w:sz="4" w:space="0" w:color="auto"/>
              <w:bottom w:val="nil"/>
              <w:right w:val="nil"/>
            </w:tcBorders>
            <w:shd w:val="clear" w:color="000000" w:fill="FFFFFF"/>
            <w:hideMark/>
          </w:tcPr>
          <w:p w14:paraId="1C873FB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(0.003)</w:t>
            </w:r>
          </w:p>
        </w:tc>
        <w:tc>
          <w:tcPr>
            <w:tcW w:w="1264" w:type="dxa"/>
            <w:tcBorders>
              <w:top w:val="nil"/>
              <w:left w:val="nil"/>
              <w:bottom w:val="nil"/>
              <w:right w:val="nil"/>
            </w:tcBorders>
            <w:shd w:val="clear" w:color="000000" w:fill="FFFFFF"/>
            <w:hideMark/>
          </w:tcPr>
          <w:p w14:paraId="0BA4FEB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(0.004)</w:t>
            </w:r>
          </w:p>
        </w:tc>
        <w:tc>
          <w:tcPr>
            <w:tcW w:w="1264" w:type="dxa"/>
            <w:tcBorders>
              <w:top w:val="nil"/>
              <w:left w:val="nil"/>
              <w:bottom w:val="nil"/>
              <w:right w:val="nil"/>
            </w:tcBorders>
            <w:shd w:val="clear" w:color="000000" w:fill="FFFFFF"/>
            <w:hideMark/>
          </w:tcPr>
          <w:p w14:paraId="53CC902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(0.006)</w:t>
            </w:r>
          </w:p>
        </w:tc>
        <w:tc>
          <w:tcPr>
            <w:tcW w:w="1264" w:type="dxa"/>
            <w:tcBorders>
              <w:top w:val="nil"/>
              <w:left w:val="nil"/>
              <w:bottom w:val="nil"/>
              <w:right w:val="single" w:sz="4" w:space="0" w:color="auto"/>
            </w:tcBorders>
            <w:shd w:val="clear" w:color="000000" w:fill="FFFFFF"/>
            <w:hideMark/>
          </w:tcPr>
          <w:p w14:paraId="69C290D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(0.012)</w:t>
            </w:r>
          </w:p>
        </w:tc>
        <w:tc>
          <w:tcPr>
            <w:tcW w:w="1263" w:type="dxa"/>
            <w:tcBorders>
              <w:top w:val="nil"/>
              <w:left w:val="nil"/>
              <w:bottom w:val="nil"/>
              <w:right w:val="nil"/>
            </w:tcBorders>
            <w:shd w:val="clear" w:color="000000" w:fill="FFFFFF"/>
            <w:hideMark/>
          </w:tcPr>
          <w:p w14:paraId="683C5BA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(0.064)</w:t>
            </w:r>
          </w:p>
        </w:tc>
        <w:tc>
          <w:tcPr>
            <w:tcW w:w="1264" w:type="dxa"/>
            <w:tcBorders>
              <w:top w:val="nil"/>
              <w:left w:val="nil"/>
              <w:bottom w:val="nil"/>
              <w:right w:val="nil"/>
            </w:tcBorders>
            <w:shd w:val="clear" w:color="000000" w:fill="FFFFFF"/>
            <w:hideMark/>
          </w:tcPr>
          <w:p w14:paraId="6E96038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(0.094)</w:t>
            </w:r>
          </w:p>
        </w:tc>
        <w:tc>
          <w:tcPr>
            <w:tcW w:w="1264" w:type="dxa"/>
            <w:tcBorders>
              <w:top w:val="nil"/>
              <w:left w:val="nil"/>
              <w:bottom w:val="nil"/>
              <w:right w:val="nil"/>
            </w:tcBorders>
            <w:shd w:val="clear" w:color="000000" w:fill="FFFFFF"/>
            <w:hideMark/>
          </w:tcPr>
          <w:p w14:paraId="0C12C37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(0.187)</w:t>
            </w:r>
          </w:p>
        </w:tc>
        <w:tc>
          <w:tcPr>
            <w:tcW w:w="1264" w:type="dxa"/>
            <w:tcBorders>
              <w:top w:val="nil"/>
              <w:left w:val="nil"/>
              <w:bottom w:val="nil"/>
              <w:right w:val="single" w:sz="4" w:space="0" w:color="auto"/>
            </w:tcBorders>
            <w:shd w:val="clear" w:color="000000" w:fill="FFFFFF"/>
            <w:hideMark/>
          </w:tcPr>
          <w:p w14:paraId="46E1694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(0.534)</w:t>
            </w:r>
          </w:p>
        </w:tc>
      </w:tr>
      <w:tr w:rsidR="002F5878" w:rsidRPr="00DC49E2" w14:paraId="7ACF701E"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74B144FD"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proofErr w:type="gramStart"/>
            <w:r w:rsidRPr="00DC49E2">
              <w:rPr>
                <w:rFonts w:ascii="Times New Roman" w:eastAsia="Times New Roman" w:hAnsi="Times New Roman" w:cs="Times New Roman"/>
                <w:color w:val="333333"/>
                <w:sz w:val="20"/>
                <w:szCs w:val="20"/>
                <w:lang w:eastAsia="en-CA"/>
              </w:rPr>
              <w:t>log(</w:t>
            </w:r>
            <w:proofErr w:type="spellStart"/>
            <w:proofErr w:type="gramEnd"/>
            <w:r w:rsidRPr="00DC49E2">
              <w:rPr>
                <w:rFonts w:ascii="Times New Roman" w:eastAsia="Times New Roman" w:hAnsi="Times New Roman" w:cs="Times New Roman"/>
                <w:color w:val="333333"/>
                <w:sz w:val="20"/>
                <w:szCs w:val="20"/>
                <w:lang w:eastAsia="en-CA"/>
              </w:rPr>
              <w:t>Popularity</w:t>
            </w:r>
            <w:r w:rsidRPr="00DC49E2">
              <w:rPr>
                <w:rFonts w:ascii="Times New Roman" w:eastAsia="Times New Roman" w:hAnsi="Times New Roman" w:cs="Times New Roman"/>
                <w:color w:val="333333"/>
                <w:sz w:val="20"/>
                <w:szCs w:val="20"/>
                <w:vertAlign w:val="subscript"/>
                <w:lang w:eastAsia="en-CA"/>
              </w:rPr>
              <w:t>j,t</w:t>
            </w:r>
            <w:proofErr w:type="spellEnd"/>
            <w:r w:rsidRPr="00DC49E2">
              <w:rPr>
                <w:rFonts w:ascii="Times New Roman" w:eastAsia="Times New Roman" w:hAnsi="Times New Roman" w:cs="Times New Roman"/>
                <w:color w:val="333333"/>
                <w:sz w:val="20"/>
                <w:szCs w:val="20"/>
                <w:lang w:eastAsia="en-CA"/>
              </w:rPr>
              <w:t>)</w:t>
            </w:r>
          </w:p>
        </w:tc>
        <w:tc>
          <w:tcPr>
            <w:tcW w:w="1263" w:type="dxa"/>
            <w:tcBorders>
              <w:top w:val="nil"/>
              <w:left w:val="single" w:sz="4" w:space="0" w:color="auto"/>
              <w:bottom w:val="nil"/>
              <w:right w:val="nil"/>
            </w:tcBorders>
            <w:shd w:val="clear" w:color="000000" w:fill="FFFFFF"/>
            <w:hideMark/>
          </w:tcPr>
          <w:p w14:paraId="4FB09C1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4" w:type="dxa"/>
            <w:tcBorders>
              <w:top w:val="nil"/>
              <w:left w:val="nil"/>
              <w:bottom w:val="nil"/>
              <w:right w:val="nil"/>
            </w:tcBorders>
            <w:shd w:val="clear" w:color="000000" w:fill="FFFFFF"/>
            <w:hideMark/>
          </w:tcPr>
          <w:p w14:paraId="4560F3B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4" w:type="dxa"/>
            <w:tcBorders>
              <w:top w:val="nil"/>
              <w:left w:val="nil"/>
              <w:bottom w:val="nil"/>
              <w:right w:val="nil"/>
            </w:tcBorders>
            <w:shd w:val="clear" w:color="000000" w:fill="FFFFFF"/>
            <w:hideMark/>
          </w:tcPr>
          <w:p w14:paraId="3371EF9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0.00002</w:t>
            </w:r>
          </w:p>
        </w:tc>
        <w:tc>
          <w:tcPr>
            <w:tcW w:w="1264" w:type="dxa"/>
            <w:tcBorders>
              <w:top w:val="nil"/>
              <w:left w:val="nil"/>
              <w:bottom w:val="nil"/>
              <w:right w:val="single" w:sz="4" w:space="0" w:color="auto"/>
            </w:tcBorders>
            <w:shd w:val="clear" w:color="000000" w:fill="FFFFFF"/>
            <w:hideMark/>
          </w:tcPr>
          <w:p w14:paraId="350184B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3" w:type="dxa"/>
            <w:tcBorders>
              <w:top w:val="nil"/>
              <w:left w:val="nil"/>
              <w:bottom w:val="nil"/>
              <w:right w:val="nil"/>
            </w:tcBorders>
            <w:shd w:val="clear" w:color="000000" w:fill="FFFFFF"/>
            <w:hideMark/>
          </w:tcPr>
          <w:p w14:paraId="164C586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0.099***</w:t>
            </w:r>
          </w:p>
        </w:tc>
        <w:tc>
          <w:tcPr>
            <w:tcW w:w="1264" w:type="dxa"/>
            <w:tcBorders>
              <w:top w:val="nil"/>
              <w:left w:val="nil"/>
              <w:bottom w:val="nil"/>
              <w:right w:val="nil"/>
            </w:tcBorders>
            <w:shd w:val="clear" w:color="000000" w:fill="FFFFFF"/>
            <w:hideMark/>
          </w:tcPr>
          <w:p w14:paraId="09E8936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0.099***</w:t>
            </w:r>
          </w:p>
        </w:tc>
        <w:tc>
          <w:tcPr>
            <w:tcW w:w="1264" w:type="dxa"/>
            <w:tcBorders>
              <w:top w:val="nil"/>
              <w:left w:val="nil"/>
              <w:bottom w:val="nil"/>
              <w:right w:val="nil"/>
            </w:tcBorders>
            <w:shd w:val="clear" w:color="000000" w:fill="FFFFFF"/>
            <w:hideMark/>
          </w:tcPr>
          <w:p w14:paraId="3A6AC4E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0.047***</w:t>
            </w:r>
          </w:p>
        </w:tc>
        <w:tc>
          <w:tcPr>
            <w:tcW w:w="1264" w:type="dxa"/>
            <w:tcBorders>
              <w:top w:val="nil"/>
              <w:left w:val="nil"/>
              <w:bottom w:val="nil"/>
              <w:right w:val="single" w:sz="4" w:space="0" w:color="auto"/>
            </w:tcBorders>
            <w:shd w:val="clear" w:color="000000" w:fill="FFFFFF"/>
            <w:hideMark/>
          </w:tcPr>
          <w:p w14:paraId="2D10DBD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0.014**</w:t>
            </w:r>
          </w:p>
        </w:tc>
      </w:tr>
      <w:tr w:rsidR="002F5878" w:rsidRPr="00DC49E2" w14:paraId="03B0AF4C"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030D3001"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3" w:type="dxa"/>
            <w:tcBorders>
              <w:top w:val="nil"/>
              <w:left w:val="single" w:sz="4" w:space="0" w:color="auto"/>
              <w:bottom w:val="nil"/>
              <w:right w:val="nil"/>
            </w:tcBorders>
            <w:shd w:val="clear" w:color="000000" w:fill="FFFFFF"/>
            <w:hideMark/>
          </w:tcPr>
          <w:p w14:paraId="2BF748A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(0.00004)</w:t>
            </w:r>
          </w:p>
        </w:tc>
        <w:tc>
          <w:tcPr>
            <w:tcW w:w="1264" w:type="dxa"/>
            <w:tcBorders>
              <w:top w:val="nil"/>
              <w:left w:val="nil"/>
              <w:bottom w:val="nil"/>
              <w:right w:val="nil"/>
            </w:tcBorders>
            <w:shd w:val="clear" w:color="000000" w:fill="FFFFFF"/>
            <w:hideMark/>
          </w:tcPr>
          <w:p w14:paraId="48AA90D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(0.00005)</w:t>
            </w:r>
          </w:p>
        </w:tc>
        <w:tc>
          <w:tcPr>
            <w:tcW w:w="1264" w:type="dxa"/>
            <w:tcBorders>
              <w:top w:val="nil"/>
              <w:left w:val="nil"/>
              <w:bottom w:val="nil"/>
              <w:right w:val="nil"/>
            </w:tcBorders>
            <w:shd w:val="clear" w:color="000000" w:fill="FFFFFF"/>
            <w:hideMark/>
          </w:tcPr>
          <w:p w14:paraId="5283BA6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(0.00010)</w:t>
            </w:r>
          </w:p>
        </w:tc>
        <w:tc>
          <w:tcPr>
            <w:tcW w:w="1264" w:type="dxa"/>
            <w:tcBorders>
              <w:top w:val="nil"/>
              <w:left w:val="nil"/>
              <w:bottom w:val="nil"/>
              <w:right w:val="single" w:sz="4" w:space="0" w:color="auto"/>
            </w:tcBorders>
            <w:shd w:val="clear" w:color="000000" w:fill="FFFFFF"/>
            <w:hideMark/>
          </w:tcPr>
          <w:p w14:paraId="229419D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(0.0001)</w:t>
            </w:r>
          </w:p>
        </w:tc>
        <w:tc>
          <w:tcPr>
            <w:tcW w:w="1263" w:type="dxa"/>
            <w:tcBorders>
              <w:top w:val="nil"/>
              <w:left w:val="nil"/>
              <w:bottom w:val="nil"/>
              <w:right w:val="nil"/>
            </w:tcBorders>
            <w:shd w:val="clear" w:color="000000" w:fill="FFFFFF"/>
            <w:hideMark/>
          </w:tcPr>
          <w:p w14:paraId="26B09EC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(0.002)</w:t>
            </w:r>
          </w:p>
        </w:tc>
        <w:tc>
          <w:tcPr>
            <w:tcW w:w="1264" w:type="dxa"/>
            <w:tcBorders>
              <w:top w:val="nil"/>
              <w:left w:val="nil"/>
              <w:bottom w:val="nil"/>
              <w:right w:val="nil"/>
            </w:tcBorders>
            <w:shd w:val="clear" w:color="000000" w:fill="FFFFFF"/>
            <w:hideMark/>
          </w:tcPr>
          <w:p w14:paraId="60C734C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(0.002)</w:t>
            </w:r>
          </w:p>
        </w:tc>
        <w:tc>
          <w:tcPr>
            <w:tcW w:w="1264" w:type="dxa"/>
            <w:tcBorders>
              <w:top w:val="nil"/>
              <w:left w:val="nil"/>
              <w:bottom w:val="nil"/>
              <w:right w:val="nil"/>
            </w:tcBorders>
            <w:shd w:val="clear" w:color="000000" w:fill="FFFFFF"/>
            <w:hideMark/>
          </w:tcPr>
          <w:p w14:paraId="5541320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(0.003)</w:t>
            </w:r>
          </w:p>
        </w:tc>
        <w:tc>
          <w:tcPr>
            <w:tcW w:w="1264" w:type="dxa"/>
            <w:tcBorders>
              <w:top w:val="nil"/>
              <w:left w:val="nil"/>
              <w:bottom w:val="nil"/>
              <w:right w:val="single" w:sz="4" w:space="0" w:color="auto"/>
            </w:tcBorders>
            <w:shd w:val="clear" w:color="000000" w:fill="FFFFFF"/>
            <w:hideMark/>
          </w:tcPr>
          <w:p w14:paraId="412A028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(0.006)</w:t>
            </w:r>
          </w:p>
        </w:tc>
      </w:tr>
      <w:tr w:rsidR="002F5878" w:rsidRPr="00DC49E2" w14:paraId="0684FC11"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2C41A272"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proofErr w:type="gramStart"/>
            <w:r w:rsidRPr="00DC49E2">
              <w:rPr>
                <w:rFonts w:ascii="Times New Roman" w:eastAsia="Times New Roman" w:hAnsi="Times New Roman" w:cs="Times New Roman"/>
                <w:color w:val="333333"/>
                <w:sz w:val="20"/>
                <w:szCs w:val="20"/>
                <w:lang w:eastAsia="en-CA"/>
              </w:rPr>
              <w:t>log(</w:t>
            </w:r>
            <w:proofErr w:type="gramEnd"/>
            <w:r w:rsidRPr="00DC49E2">
              <w:rPr>
                <w:rFonts w:ascii="Times New Roman" w:eastAsia="Times New Roman" w:hAnsi="Times New Roman" w:cs="Times New Roman"/>
                <w:color w:val="333333"/>
                <w:sz w:val="20"/>
                <w:szCs w:val="20"/>
                <w:lang w:eastAsia="en-CA"/>
              </w:rPr>
              <w:t xml:space="preserve">Remaining # </w:t>
            </w:r>
            <w:proofErr w:type="spellStart"/>
            <w:r w:rsidRPr="00DC49E2">
              <w:rPr>
                <w:rFonts w:ascii="Times New Roman" w:eastAsia="Times New Roman" w:hAnsi="Times New Roman" w:cs="Times New Roman"/>
                <w:color w:val="333333"/>
                <w:sz w:val="20"/>
                <w:szCs w:val="20"/>
                <w:lang w:eastAsia="en-CA"/>
              </w:rPr>
              <w:t>days</w:t>
            </w:r>
            <w:r w:rsidRPr="00DC49E2">
              <w:rPr>
                <w:rFonts w:ascii="Times New Roman" w:eastAsia="Times New Roman" w:hAnsi="Times New Roman" w:cs="Times New Roman"/>
                <w:color w:val="333333"/>
                <w:sz w:val="20"/>
                <w:szCs w:val="20"/>
                <w:vertAlign w:val="subscript"/>
                <w:lang w:eastAsia="en-CA"/>
              </w:rPr>
              <w:t>j,t</w:t>
            </w:r>
            <w:proofErr w:type="spellEnd"/>
            <w:r w:rsidRPr="00DC49E2">
              <w:rPr>
                <w:rFonts w:ascii="Times New Roman" w:eastAsia="Times New Roman" w:hAnsi="Times New Roman" w:cs="Times New Roman"/>
                <w:color w:val="333333"/>
                <w:sz w:val="20"/>
                <w:szCs w:val="20"/>
                <w:lang w:eastAsia="en-CA"/>
              </w:rPr>
              <w:t>)</w:t>
            </w:r>
          </w:p>
        </w:tc>
        <w:tc>
          <w:tcPr>
            <w:tcW w:w="1263" w:type="dxa"/>
            <w:tcBorders>
              <w:top w:val="nil"/>
              <w:left w:val="single" w:sz="4" w:space="0" w:color="auto"/>
              <w:bottom w:val="nil"/>
              <w:right w:val="nil"/>
            </w:tcBorders>
            <w:shd w:val="clear" w:color="000000" w:fill="FFFFFF"/>
            <w:hideMark/>
          </w:tcPr>
          <w:p w14:paraId="6D01ACD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-0.016***</w:t>
            </w:r>
          </w:p>
        </w:tc>
        <w:tc>
          <w:tcPr>
            <w:tcW w:w="1264" w:type="dxa"/>
            <w:tcBorders>
              <w:top w:val="nil"/>
              <w:left w:val="nil"/>
              <w:bottom w:val="nil"/>
              <w:right w:val="nil"/>
            </w:tcBorders>
            <w:shd w:val="clear" w:color="000000" w:fill="FFFFFF"/>
            <w:hideMark/>
          </w:tcPr>
          <w:p w14:paraId="7451254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-0.009***</w:t>
            </w:r>
          </w:p>
        </w:tc>
        <w:tc>
          <w:tcPr>
            <w:tcW w:w="1264" w:type="dxa"/>
            <w:tcBorders>
              <w:top w:val="nil"/>
              <w:left w:val="nil"/>
              <w:bottom w:val="nil"/>
              <w:right w:val="nil"/>
            </w:tcBorders>
            <w:shd w:val="clear" w:color="000000" w:fill="FFFFFF"/>
            <w:hideMark/>
          </w:tcPr>
          <w:p w14:paraId="6810C96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-0.014***</w:t>
            </w:r>
          </w:p>
        </w:tc>
        <w:tc>
          <w:tcPr>
            <w:tcW w:w="1264" w:type="dxa"/>
            <w:tcBorders>
              <w:top w:val="nil"/>
              <w:left w:val="nil"/>
              <w:bottom w:val="nil"/>
              <w:right w:val="single" w:sz="4" w:space="0" w:color="auto"/>
            </w:tcBorders>
            <w:shd w:val="clear" w:color="000000" w:fill="FFFFFF"/>
            <w:hideMark/>
          </w:tcPr>
          <w:p w14:paraId="670C14F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-0.010**</w:t>
            </w:r>
          </w:p>
        </w:tc>
        <w:tc>
          <w:tcPr>
            <w:tcW w:w="1263" w:type="dxa"/>
            <w:tcBorders>
              <w:top w:val="nil"/>
              <w:left w:val="nil"/>
              <w:bottom w:val="nil"/>
              <w:right w:val="nil"/>
            </w:tcBorders>
            <w:shd w:val="clear" w:color="000000" w:fill="FFFFFF"/>
            <w:hideMark/>
          </w:tcPr>
          <w:p w14:paraId="558D34A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-0.744***</w:t>
            </w:r>
          </w:p>
        </w:tc>
        <w:tc>
          <w:tcPr>
            <w:tcW w:w="1264" w:type="dxa"/>
            <w:tcBorders>
              <w:top w:val="nil"/>
              <w:left w:val="nil"/>
              <w:bottom w:val="nil"/>
              <w:right w:val="nil"/>
            </w:tcBorders>
            <w:shd w:val="clear" w:color="000000" w:fill="FFFFFF"/>
            <w:hideMark/>
          </w:tcPr>
          <w:p w14:paraId="252AAEB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-0.482***</w:t>
            </w:r>
          </w:p>
        </w:tc>
        <w:tc>
          <w:tcPr>
            <w:tcW w:w="1264" w:type="dxa"/>
            <w:tcBorders>
              <w:top w:val="nil"/>
              <w:left w:val="nil"/>
              <w:bottom w:val="nil"/>
              <w:right w:val="nil"/>
            </w:tcBorders>
            <w:shd w:val="clear" w:color="000000" w:fill="FFFFFF"/>
            <w:hideMark/>
          </w:tcPr>
          <w:p w14:paraId="717E2CA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-0.772***</w:t>
            </w:r>
          </w:p>
        </w:tc>
        <w:tc>
          <w:tcPr>
            <w:tcW w:w="1264" w:type="dxa"/>
            <w:tcBorders>
              <w:top w:val="nil"/>
              <w:left w:val="nil"/>
              <w:bottom w:val="nil"/>
              <w:right w:val="single" w:sz="4" w:space="0" w:color="auto"/>
            </w:tcBorders>
            <w:shd w:val="clear" w:color="000000" w:fill="FFFFFF"/>
            <w:hideMark/>
          </w:tcPr>
          <w:p w14:paraId="1082D72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-0.645**</w:t>
            </w:r>
          </w:p>
        </w:tc>
      </w:tr>
      <w:tr w:rsidR="002F5878" w:rsidRPr="00DC49E2" w14:paraId="421DB229" w14:textId="77777777" w:rsidTr="007112AA">
        <w:trPr>
          <w:trHeight w:val="303"/>
        </w:trPr>
        <w:tc>
          <w:tcPr>
            <w:tcW w:w="3150" w:type="dxa"/>
            <w:tcBorders>
              <w:top w:val="nil"/>
              <w:left w:val="single" w:sz="4" w:space="0" w:color="auto"/>
              <w:bottom w:val="single" w:sz="4" w:space="0" w:color="auto"/>
              <w:right w:val="nil"/>
            </w:tcBorders>
            <w:shd w:val="clear" w:color="000000" w:fill="FFFFFF"/>
            <w:vAlign w:val="center"/>
            <w:hideMark/>
          </w:tcPr>
          <w:p w14:paraId="36C6C62F"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3" w:type="dxa"/>
            <w:tcBorders>
              <w:top w:val="nil"/>
              <w:left w:val="single" w:sz="4" w:space="0" w:color="auto"/>
              <w:bottom w:val="single" w:sz="4" w:space="0" w:color="auto"/>
              <w:right w:val="nil"/>
            </w:tcBorders>
            <w:shd w:val="clear" w:color="000000" w:fill="FFFFFF"/>
            <w:hideMark/>
          </w:tcPr>
          <w:p w14:paraId="02ADC0C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(0.0010)</w:t>
            </w:r>
          </w:p>
        </w:tc>
        <w:tc>
          <w:tcPr>
            <w:tcW w:w="1264" w:type="dxa"/>
            <w:tcBorders>
              <w:top w:val="nil"/>
              <w:left w:val="nil"/>
              <w:bottom w:val="single" w:sz="4" w:space="0" w:color="auto"/>
              <w:right w:val="nil"/>
            </w:tcBorders>
            <w:shd w:val="clear" w:color="000000" w:fill="FFFFFF"/>
            <w:hideMark/>
          </w:tcPr>
          <w:p w14:paraId="5EC98BF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(0.0010)</w:t>
            </w:r>
          </w:p>
        </w:tc>
        <w:tc>
          <w:tcPr>
            <w:tcW w:w="1264" w:type="dxa"/>
            <w:tcBorders>
              <w:top w:val="nil"/>
              <w:left w:val="nil"/>
              <w:bottom w:val="single" w:sz="4" w:space="0" w:color="auto"/>
              <w:right w:val="nil"/>
            </w:tcBorders>
            <w:shd w:val="clear" w:color="000000" w:fill="FFFFFF"/>
            <w:hideMark/>
          </w:tcPr>
          <w:p w14:paraId="750BCF0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(0.001)</w:t>
            </w:r>
          </w:p>
        </w:tc>
        <w:tc>
          <w:tcPr>
            <w:tcW w:w="1264" w:type="dxa"/>
            <w:tcBorders>
              <w:top w:val="nil"/>
              <w:left w:val="nil"/>
              <w:bottom w:val="single" w:sz="4" w:space="0" w:color="auto"/>
              <w:right w:val="single" w:sz="4" w:space="0" w:color="auto"/>
            </w:tcBorders>
            <w:shd w:val="clear" w:color="000000" w:fill="FFFFFF"/>
            <w:hideMark/>
          </w:tcPr>
          <w:p w14:paraId="6113701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(0.004)</w:t>
            </w:r>
          </w:p>
        </w:tc>
        <w:tc>
          <w:tcPr>
            <w:tcW w:w="1263" w:type="dxa"/>
            <w:tcBorders>
              <w:top w:val="nil"/>
              <w:left w:val="nil"/>
              <w:bottom w:val="single" w:sz="4" w:space="0" w:color="auto"/>
              <w:right w:val="nil"/>
            </w:tcBorders>
            <w:shd w:val="clear" w:color="000000" w:fill="FFFFFF"/>
            <w:hideMark/>
          </w:tcPr>
          <w:p w14:paraId="41C086D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(0.030)</w:t>
            </w:r>
          </w:p>
        </w:tc>
        <w:tc>
          <w:tcPr>
            <w:tcW w:w="1264" w:type="dxa"/>
            <w:tcBorders>
              <w:top w:val="nil"/>
              <w:left w:val="nil"/>
              <w:bottom w:val="single" w:sz="4" w:space="0" w:color="auto"/>
              <w:right w:val="nil"/>
            </w:tcBorders>
            <w:shd w:val="clear" w:color="000000" w:fill="FFFFFF"/>
            <w:hideMark/>
          </w:tcPr>
          <w:p w14:paraId="1200AC9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(0.027)</w:t>
            </w:r>
          </w:p>
        </w:tc>
        <w:tc>
          <w:tcPr>
            <w:tcW w:w="1264" w:type="dxa"/>
            <w:tcBorders>
              <w:top w:val="nil"/>
              <w:left w:val="nil"/>
              <w:bottom w:val="single" w:sz="4" w:space="0" w:color="auto"/>
              <w:right w:val="nil"/>
            </w:tcBorders>
            <w:shd w:val="clear" w:color="000000" w:fill="FFFFFF"/>
            <w:hideMark/>
          </w:tcPr>
          <w:p w14:paraId="3EE9B3D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(0.070)</w:t>
            </w:r>
          </w:p>
        </w:tc>
        <w:tc>
          <w:tcPr>
            <w:tcW w:w="1264" w:type="dxa"/>
            <w:tcBorders>
              <w:top w:val="nil"/>
              <w:left w:val="nil"/>
              <w:bottom w:val="single" w:sz="4" w:space="0" w:color="auto"/>
              <w:right w:val="single" w:sz="4" w:space="0" w:color="auto"/>
            </w:tcBorders>
            <w:shd w:val="clear" w:color="000000" w:fill="FFFFFF"/>
            <w:hideMark/>
          </w:tcPr>
          <w:p w14:paraId="26A5CFB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(0.261)</w:t>
            </w:r>
          </w:p>
        </w:tc>
      </w:tr>
      <w:tr w:rsidR="002F5878" w:rsidRPr="00DC49E2" w14:paraId="0BD9C126"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0848A836"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en-CA"/>
              </w:rPr>
            </w:pPr>
            <w:r w:rsidRPr="00DC49E2">
              <w:rPr>
                <w:rFonts w:ascii="Times New Roman" w:eastAsia="Times New Roman" w:hAnsi="Times New Roman" w:cs="Times New Roman"/>
                <w:b/>
                <w:bCs/>
                <w:color w:val="333333"/>
                <w:sz w:val="20"/>
                <w:szCs w:val="20"/>
                <w:lang w:eastAsia="en-CA"/>
              </w:rPr>
              <w:t>Fixed Effects</w:t>
            </w:r>
          </w:p>
        </w:tc>
        <w:tc>
          <w:tcPr>
            <w:tcW w:w="1263" w:type="dxa"/>
            <w:tcBorders>
              <w:top w:val="nil"/>
              <w:left w:val="single" w:sz="4" w:space="0" w:color="auto"/>
              <w:bottom w:val="nil"/>
              <w:right w:val="nil"/>
            </w:tcBorders>
            <w:shd w:val="clear" w:color="000000" w:fill="FFFFFF"/>
            <w:hideMark/>
          </w:tcPr>
          <w:p w14:paraId="6669E6D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4" w:type="dxa"/>
            <w:tcBorders>
              <w:top w:val="nil"/>
              <w:left w:val="nil"/>
              <w:bottom w:val="nil"/>
              <w:right w:val="nil"/>
            </w:tcBorders>
            <w:shd w:val="clear" w:color="000000" w:fill="FFFFFF"/>
            <w:hideMark/>
          </w:tcPr>
          <w:p w14:paraId="07CAEF4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4" w:type="dxa"/>
            <w:tcBorders>
              <w:top w:val="nil"/>
              <w:left w:val="nil"/>
              <w:bottom w:val="nil"/>
              <w:right w:val="nil"/>
            </w:tcBorders>
            <w:shd w:val="clear" w:color="000000" w:fill="FFFFFF"/>
            <w:hideMark/>
          </w:tcPr>
          <w:p w14:paraId="0F4935D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4" w:type="dxa"/>
            <w:tcBorders>
              <w:top w:val="nil"/>
              <w:left w:val="nil"/>
              <w:bottom w:val="nil"/>
              <w:right w:val="single" w:sz="4" w:space="0" w:color="auto"/>
            </w:tcBorders>
            <w:shd w:val="clear" w:color="000000" w:fill="FFFFFF"/>
            <w:hideMark/>
          </w:tcPr>
          <w:p w14:paraId="06A3D09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3" w:type="dxa"/>
            <w:tcBorders>
              <w:top w:val="nil"/>
              <w:left w:val="nil"/>
              <w:bottom w:val="nil"/>
              <w:right w:val="nil"/>
            </w:tcBorders>
            <w:shd w:val="clear" w:color="000000" w:fill="FFFFFF"/>
            <w:hideMark/>
          </w:tcPr>
          <w:p w14:paraId="558666B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4" w:type="dxa"/>
            <w:tcBorders>
              <w:top w:val="nil"/>
              <w:left w:val="nil"/>
              <w:bottom w:val="nil"/>
              <w:right w:val="nil"/>
            </w:tcBorders>
            <w:shd w:val="clear" w:color="000000" w:fill="FFFFFF"/>
            <w:hideMark/>
          </w:tcPr>
          <w:p w14:paraId="201F018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4" w:type="dxa"/>
            <w:tcBorders>
              <w:top w:val="nil"/>
              <w:left w:val="nil"/>
              <w:bottom w:val="nil"/>
              <w:right w:val="nil"/>
            </w:tcBorders>
            <w:shd w:val="clear" w:color="000000" w:fill="FFFFFF"/>
            <w:hideMark/>
          </w:tcPr>
          <w:p w14:paraId="608A4E5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 </w:t>
            </w:r>
          </w:p>
        </w:tc>
        <w:tc>
          <w:tcPr>
            <w:tcW w:w="1264" w:type="dxa"/>
            <w:tcBorders>
              <w:top w:val="nil"/>
              <w:left w:val="nil"/>
              <w:bottom w:val="nil"/>
              <w:right w:val="single" w:sz="4" w:space="0" w:color="auto"/>
            </w:tcBorders>
            <w:shd w:val="clear" w:color="000000" w:fill="FFFFFF"/>
            <w:noWrap/>
            <w:hideMark/>
          </w:tcPr>
          <w:p w14:paraId="34ED3A13"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en-CA"/>
              </w:rPr>
            </w:pPr>
            <w:r w:rsidRPr="00DC49E2">
              <w:rPr>
                <w:rFonts w:ascii="Times New Roman" w:eastAsia="Times New Roman" w:hAnsi="Times New Roman" w:cs="Times New Roman"/>
                <w:color w:val="000000"/>
                <w:sz w:val="20"/>
                <w:szCs w:val="20"/>
                <w:lang w:eastAsia="en-CA"/>
              </w:rPr>
              <w:t> </w:t>
            </w:r>
          </w:p>
        </w:tc>
      </w:tr>
      <w:tr w:rsidR="002F5878" w:rsidRPr="00DC49E2" w14:paraId="45265536"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3BD384E7"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Project * Date * Hour FE (4 hours)</w:t>
            </w:r>
          </w:p>
        </w:tc>
        <w:tc>
          <w:tcPr>
            <w:tcW w:w="1263" w:type="dxa"/>
            <w:tcBorders>
              <w:top w:val="nil"/>
              <w:left w:val="single" w:sz="4" w:space="0" w:color="auto"/>
              <w:bottom w:val="nil"/>
              <w:right w:val="nil"/>
            </w:tcBorders>
            <w:shd w:val="clear" w:color="000000" w:fill="FFFFFF"/>
            <w:hideMark/>
          </w:tcPr>
          <w:p w14:paraId="3C9E714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256D799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73DDFE1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single" w:sz="4" w:space="0" w:color="auto"/>
            </w:tcBorders>
            <w:shd w:val="clear" w:color="000000" w:fill="FFFFFF"/>
            <w:hideMark/>
          </w:tcPr>
          <w:p w14:paraId="266A156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3" w:type="dxa"/>
            <w:tcBorders>
              <w:top w:val="nil"/>
              <w:left w:val="nil"/>
              <w:bottom w:val="nil"/>
              <w:right w:val="nil"/>
            </w:tcBorders>
            <w:shd w:val="clear" w:color="000000" w:fill="FFFFFF"/>
            <w:hideMark/>
          </w:tcPr>
          <w:p w14:paraId="4EC3978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4099466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532F8D6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single" w:sz="4" w:space="0" w:color="auto"/>
            </w:tcBorders>
            <w:shd w:val="clear" w:color="000000" w:fill="FFFFFF"/>
            <w:hideMark/>
          </w:tcPr>
          <w:p w14:paraId="62507F0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6B510465"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6A9FC365"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Time (30 mins) FE</w:t>
            </w:r>
          </w:p>
        </w:tc>
        <w:tc>
          <w:tcPr>
            <w:tcW w:w="1263" w:type="dxa"/>
            <w:tcBorders>
              <w:top w:val="nil"/>
              <w:left w:val="single" w:sz="4" w:space="0" w:color="auto"/>
              <w:bottom w:val="nil"/>
              <w:right w:val="nil"/>
            </w:tcBorders>
            <w:shd w:val="clear" w:color="000000" w:fill="FFFFFF"/>
            <w:hideMark/>
          </w:tcPr>
          <w:p w14:paraId="0E17DE2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44B307B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233BC72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single" w:sz="4" w:space="0" w:color="auto"/>
            </w:tcBorders>
            <w:shd w:val="clear" w:color="000000" w:fill="FFFFFF"/>
            <w:hideMark/>
          </w:tcPr>
          <w:p w14:paraId="47531A0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3" w:type="dxa"/>
            <w:tcBorders>
              <w:top w:val="nil"/>
              <w:left w:val="nil"/>
              <w:bottom w:val="nil"/>
              <w:right w:val="nil"/>
            </w:tcBorders>
            <w:shd w:val="clear" w:color="000000" w:fill="FFFFFF"/>
            <w:hideMark/>
          </w:tcPr>
          <w:p w14:paraId="5A1B2F2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5FEBC6A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732FC67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single" w:sz="4" w:space="0" w:color="auto"/>
            </w:tcBorders>
            <w:shd w:val="clear" w:color="000000" w:fill="FFFFFF"/>
            <w:hideMark/>
          </w:tcPr>
          <w:p w14:paraId="0ADD6AA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6983340A"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1E228956"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Borrower FE</w:t>
            </w:r>
          </w:p>
        </w:tc>
        <w:tc>
          <w:tcPr>
            <w:tcW w:w="1263" w:type="dxa"/>
            <w:tcBorders>
              <w:top w:val="nil"/>
              <w:left w:val="single" w:sz="4" w:space="0" w:color="auto"/>
              <w:bottom w:val="nil"/>
              <w:right w:val="nil"/>
            </w:tcBorders>
            <w:shd w:val="clear" w:color="000000" w:fill="FFFFFF"/>
            <w:hideMark/>
          </w:tcPr>
          <w:p w14:paraId="2DFB586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1E7BF93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1514352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single" w:sz="4" w:space="0" w:color="auto"/>
            </w:tcBorders>
            <w:shd w:val="clear" w:color="000000" w:fill="FFFFFF"/>
            <w:hideMark/>
          </w:tcPr>
          <w:p w14:paraId="4347FD4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3" w:type="dxa"/>
            <w:tcBorders>
              <w:top w:val="nil"/>
              <w:left w:val="nil"/>
              <w:bottom w:val="nil"/>
              <w:right w:val="nil"/>
            </w:tcBorders>
            <w:shd w:val="clear" w:color="000000" w:fill="FFFFFF"/>
            <w:hideMark/>
          </w:tcPr>
          <w:p w14:paraId="3BCC33A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23E77E7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nil"/>
            </w:tcBorders>
            <w:shd w:val="clear" w:color="000000" w:fill="FFFFFF"/>
            <w:hideMark/>
          </w:tcPr>
          <w:p w14:paraId="02EB766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c>
          <w:tcPr>
            <w:tcW w:w="1264" w:type="dxa"/>
            <w:tcBorders>
              <w:top w:val="nil"/>
              <w:left w:val="nil"/>
              <w:bottom w:val="nil"/>
              <w:right w:val="single" w:sz="4" w:space="0" w:color="auto"/>
            </w:tcBorders>
            <w:shd w:val="clear" w:color="000000" w:fill="FFFFFF"/>
            <w:hideMark/>
          </w:tcPr>
          <w:p w14:paraId="1E2AC2E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Yes</w:t>
            </w:r>
          </w:p>
        </w:tc>
      </w:tr>
      <w:tr w:rsidR="002F5878" w:rsidRPr="00DC49E2" w14:paraId="74F3019E" w14:textId="77777777" w:rsidTr="007112AA">
        <w:trPr>
          <w:trHeight w:val="303"/>
        </w:trPr>
        <w:tc>
          <w:tcPr>
            <w:tcW w:w="3150" w:type="dxa"/>
            <w:tcBorders>
              <w:top w:val="nil"/>
              <w:left w:val="single" w:sz="4" w:space="0" w:color="auto"/>
              <w:bottom w:val="nil"/>
              <w:right w:val="nil"/>
            </w:tcBorders>
            <w:shd w:val="clear" w:color="000000" w:fill="FFFFFF"/>
            <w:vAlign w:val="center"/>
            <w:hideMark/>
          </w:tcPr>
          <w:p w14:paraId="69704F9A"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Observations</w:t>
            </w:r>
          </w:p>
        </w:tc>
        <w:tc>
          <w:tcPr>
            <w:tcW w:w="1263" w:type="dxa"/>
            <w:tcBorders>
              <w:top w:val="nil"/>
              <w:left w:val="single" w:sz="4" w:space="0" w:color="auto"/>
              <w:bottom w:val="nil"/>
              <w:right w:val="nil"/>
            </w:tcBorders>
            <w:shd w:val="clear" w:color="000000" w:fill="FFFFFF"/>
            <w:hideMark/>
          </w:tcPr>
          <w:p w14:paraId="14AABD5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6,752,555</w:t>
            </w:r>
          </w:p>
        </w:tc>
        <w:tc>
          <w:tcPr>
            <w:tcW w:w="1264" w:type="dxa"/>
            <w:tcBorders>
              <w:top w:val="nil"/>
              <w:left w:val="nil"/>
              <w:bottom w:val="nil"/>
              <w:right w:val="nil"/>
            </w:tcBorders>
            <w:shd w:val="clear" w:color="000000" w:fill="FFFFFF"/>
            <w:hideMark/>
          </w:tcPr>
          <w:p w14:paraId="752E3F6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5,475,449</w:t>
            </w:r>
          </w:p>
        </w:tc>
        <w:tc>
          <w:tcPr>
            <w:tcW w:w="1264" w:type="dxa"/>
            <w:tcBorders>
              <w:top w:val="nil"/>
              <w:left w:val="nil"/>
              <w:bottom w:val="nil"/>
              <w:right w:val="nil"/>
            </w:tcBorders>
            <w:shd w:val="clear" w:color="000000" w:fill="FFFFFF"/>
            <w:hideMark/>
          </w:tcPr>
          <w:p w14:paraId="0A43C80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1,075,115</w:t>
            </w:r>
          </w:p>
        </w:tc>
        <w:tc>
          <w:tcPr>
            <w:tcW w:w="1264" w:type="dxa"/>
            <w:tcBorders>
              <w:top w:val="nil"/>
              <w:left w:val="nil"/>
              <w:bottom w:val="nil"/>
              <w:right w:val="single" w:sz="4" w:space="0" w:color="auto"/>
            </w:tcBorders>
            <w:shd w:val="clear" w:color="000000" w:fill="FFFFFF"/>
            <w:hideMark/>
          </w:tcPr>
          <w:p w14:paraId="655DC4E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201,991</w:t>
            </w:r>
          </w:p>
        </w:tc>
        <w:tc>
          <w:tcPr>
            <w:tcW w:w="1263" w:type="dxa"/>
            <w:tcBorders>
              <w:top w:val="nil"/>
              <w:left w:val="nil"/>
              <w:bottom w:val="nil"/>
              <w:right w:val="nil"/>
            </w:tcBorders>
            <w:shd w:val="clear" w:color="000000" w:fill="FFFFFF"/>
            <w:hideMark/>
          </w:tcPr>
          <w:p w14:paraId="5958B91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6,752,555</w:t>
            </w:r>
          </w:p>
        </w:tc>
        <w:tc>
          <w:tcPr>
            <w:tcW w:w="1264" w:type="dxa"/>
            <w:tcBorders>
              <w:top w:val="nil"/>
              <w:left w:val="nil"/>
              <w:bottom w:val="nil"/>
              <w:right w:val="nil"/>
            </w:tcBorders>
            <w:shd w:val="clear" w:color="000000" w:fill="FFFFFF"/>
            <w:hideMark/>
          </w:tcPr>
          <w:p w14:paraId="3BC2D23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5,475,449</w:t>
            </w:r>
          </w:p>
        </w:tc>
        <w:tc>
          <w:tcPr>
            <w:tcW w:w="1264" w:type="dxa"/>
            <w:tcBorders>
              <w:top w:val="nil"/>
              <w:left w:val="nil"/>
              <w:bottom w:val="nil"/>
              <w:right w:val="nil"/>
            </w:tcBorders>
            <w:shd w:val="clear" w:color="000000" w:fill="FFFFFF"/>
            <w:hideMark/>
          </w:tcPr>
          <w:p w14:paraId="3C07A72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1,075,115</w:t>
            </w:r>
          </w:p>
        </w:tc>
        <w:tc>
          <w:tcPr>
            <w:tcW w:w="1264" w:type="dxa"/>
            <w:tcBorders>
              <w:top w:val="nil"/>
              <w:left w:val="nil"/>
              <w:bottom w:val="nil"/>
              <w:right w:val="single" w:sz="4" w:space="0" w:color="auto"/>
            </w:tcBorders>
            <w:shd w:val="clear" w:color="000000" w:fill="FFFFFF"/>
            <w:hideMark/>
          </w:tcPr>
          <w:p w14:paraId="0CA36F5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201,991</w:t>
            </w:r>
          </w:p>
        </w:tc>
      </w:tr>
      <w:tr w:rsidR="002F5878" w:rsidRPr="00DC49E2" w14:paraId="26B79E10" w14:textId="77777777" w:rsidTr="007112AA">
        <w:trPr>
          <w:trHeight w:val="303"/>
        </w:trPr>
        <w:tc>
          <w:tcPr>
            <w:tcW w:w="3150" w:type="dxa"/>
            <w:tcBorders>
              <w:top w:val="nil"/>
              <w:left w:val="single" w:sz="4" w:space="0" w:color="auto"/>
              <w:bottom w:val="single" w:sz="4" w:space="0" w:color="auto"/>
              <w:right w:val="nil"/>
            </w:tcBorders>
            <w:shd w:val="clear" w:color="000000" w:fill="FFFFFF"/>
            <w:vAlign w:val="center"/>
            <w:hideMark/>
          </w:tcPr>
          <w:p w14:paraId="29920043"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R</w:t>
            </w:r>
            <w:r w:rsidRPr="00DC49E2">
              <w:rPr>
                <w:rFonts w:ascii="Times New Roman" w:eastAsia="Times New Roman" w:hAnsi="Times New Roman" w:cs="Times New Roman"/>
                <w:color w:val="333333"/>
                <w:sz w:val="20"/>
                <w:szCs w:val="20"/>
                <w:vertAlign w:val="superscript"/>
                <w:lang w:eastAsia="en-CA"/>
              </w:rPr>
              <w:t>2</w:t>
            </w:r>
          </w:p>
        </w:tc>
        <w:tc>
          <w:tcPr>
            <w:tcW w:w="1263" w:type="dxa"/>
            <w:tcBorders>
              <w:top w:val="nil"/>
              <w:left w:val="single" w:sz="4" w:space="0" w:color="auto"/>
              <w:bottom w:val="single" w:sz="4" w:space="0" w:color="auto"/>
              <w:right w:val="nil"/>
            </w:tcBorders>
            <w:shd w:val="clear" w:color="000000" w:fill="FFFFFF"/>
            <w:hideMark/>
          </w:tcPr>
          <w:p w14:paraId="6120D98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0.592</w:t>
            </w:r>
          </w:p>
        </w:tc>
        <w:tc>
          <w:tcPr>
            <w:tcW w:w="1264" w:type="dxa"/>
            <w:tcBorders>
              <w:top w:val="nil"/>
              <w:left w:val="nil"/>
              <w:bottom w:val="single" w:sz="4" w:space="0" w:color="auto"/>
              <w:right w:val="nil"/>
            </w:tcBorders>
            <w:shd w:val="clear" w:color="000000" w:fill="FFFFFF"/>
            <w:hideMark/>
          </w:tcPr>
          <w:p w14:paraId="44465CB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0.62</w:t>
            </w:r>
          </w:p>
        </w:tc>
        <w:tc>
          <w:tcPr>
            <w:tcW w:w="1264" w:type="dxa"/>
            <w:tcBorders>
              <w:top w:val="nil"/>
              <w:left w:val="nil"/>
              <w:bottom w:val="single" w:sz="4" w:space="0" w:color="auto"/>
              <w:right w:val="nil"/>
            </w:tcBorders>
            <w:shd w:val="clear" w:color="000000" w:fill="FFFFFF"/>
            <w:hideMark/>
          </w:tcPr>
          <w:p w14:paraId="5A60EE8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0.707</w:t>
            </w:r>
          </w:p>
        </w:tc>
        <w:tc>
          <w:tcPr>
            <w:tcW w:w="1264" w:type="dxa"/>
            <w:tcBorders>
              <w:top w:val="nil"/>
              <w:left w:val="nil"/>
              <w:bottom w:val="single" w:sz="4" w:space="0" w:color="auto"/>
              <w:right w:val="single" w:sz="4" w:space="0" w:color="auto"/>
            </w:tcBorders>
            <w:shd w:val="clear" w:color="000000" w:fill="FFFFFF"/>
            <w:hideMark/>
          </w:tcPr>
          <w:p w14:paraId="53AB23B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0.727</w:t>
            </w:r>
          </w:p>
        </w:tc>
        <w:tc>
          <w:tcPr>
            <w:tcW w:w="1263" w:type="dxa"/>
            <w:tcBorders>
              <w:top w:val="nil"/>
              <w:left w:val="nil"/>
              <w:bottom w:val="single" w:sz="4" w:space="0" w:color="auto"/>
              <w:right w:val="nil"/>
            </w:tcBorders>
            <w:shd w:val="clear" w:color="000000" w:fill="FFFFFF"/>
            <w:hideMark/>
          </w:tcPr>
          <w:p w14:paraId="6785A3D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0.532</w:t>
            </w:r>
          </w:p>
        </w:tc>
        <w:tc>
          <w:tcPr>
            <w:tcW w:w="1264" w:type="dxa"/>
            <w:tcBorders>
              <w:top w:val="nil"/>
              <w:left w:val="nil"/>
              <w:bottom w:val="single" w:sz="4" w:space="0" w:color="auto"/>
              <w:right w:val="nil"/>
            </w:tcBorders>
            <w:shd w:val="clear" w:color="000000" w:fill="FFFFFF"/>
            <w:hideMark/>
          </w:tcPr>
          <w:p w14:paraId="0CEBDEE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0.522</w:t>
            </w:r>
          </w:p>
        </w:tc>
        <w:tc>
          <w:tcPr>
            <w:tcW w:w="1264" w:type="dxa"/>
            <w:tcBorders>
              <w:top w:val="nil"/>
              <w:left w:val="nil"/>
              <w:bottom w:val="single" w:sz="4" w:space="0" w:color="auto"/>
              <w:right w:val="nil"/>
            </w:tcBorders>
            <w:shd w:val="clear" w:color="000000" w:fill="FFFFFF"/>
            <w:hideMark/>
          </w:tcPr>
          <w:p w14:paraId="4FD21AC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0.601</w:t>
            </w:r>
          </w:p>
        </w:tc>
        <w:tc>
          <w:tcPr>
            <w:tcW w:w="1264" w:type="dxa"/>
            <w:tcBorders>
              <w:top w:val="nil"/>
              <w:left w:val="nil"/>
              <w:bottom w:val="single" w:sz="4" w:space="0" w:color="auto"/>
              <w:right w:val="single" w:sz="4" w:space="0" w:color="auto"/>
            </w:tcBorders>
            <w:shd w:val="clear" w:color="000000" w:fill="FFFFFF"/>
            <w:hideMark/>
          </w:tcPr>
          <w:p w14:paraId="4A5B2C1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en-CA"/>
              </w:rPr>
            </w:pPr>
            <w:r w:rsidRPr="00DC49E2">
              <w:rPr>
                <w:rFonts w:ascii="Times New Roman" w:eastAsia="Times New Roman" w:hAnsi="Times New Roman" w:cs="Times New Roman"/>
                <w:color w:val="333333"/>
                <w:sz w:val="20"/>
                <w:szCs w:val="20"/>
                <w:lang w:eastAsia="en-CA"/>
              </w:rPr>
              <w:t>0.645</w:t>
            </w:r>
          </w:p>
        </w:tc>
      </w:tr>
    </w:tbl>
    <w:p w14:paraId="6D37A3A0" w14:textId="603159F4" w:rsidR="002F5878" w:rsidRPr="00DC49E2" w:rsidRDefault="002F5878" w:rsidP="002F5878">
      <w:pPr>
        <w:ind w:firstLine="0"/>
        <w:rPr>
          <w:rFonts w:ascii="Times New Roman" w:eastAsia="Times New Roman" w:hAnsi="Times New Roman" w:cs="Times New Roman"/>
          <w:i/>
          <w:sz w:val="20"/>
          <w:szCs w:val="20"/>
        </w:rPr>
      </w:pPr>
      <w:r w:rsidRPr="00DC49E2">
        <w:rPr>
          <w:rFonts w:ascii="Times New Roman" w:eastAsia="Times New Roman" w:hAnsi="Times New Roman" w:cs="Times New Roman"/>
          <w:i/>
          <w:sz w:val="20"/>
          <w:szCs w:val="20"/>
        </w:rPr>
        <w:t>Note:</w:t>
      </w:r>
      <w:r w:rsidRPr="00DC49E2">
        <w:rPr>
          <w:rFonts w:ascii="Times New Roman" w:eastAsia="Times New Roman" w:hAnsi="Times New Roman" w:cs="Times New Roman"/>
          <w:i/>
          <w:sz w:val="20"/>
          <w:szCs w:val="20"/>
        </w:rPr>
        <w:tab/>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0.1;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0.05;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0.01; all standard errors are clustered at the loan level.</w:t>
      </w:r>
    </w:p>
    <w:bookmarkEnd w:id="3"/>
    <w:p w14:paraId="72A45318" w14:textId="77777777" w:rsidR="000034EE" w:rsidRPr="00DC49E2" w:rsidRDefault="000034EE">
      <w:pPr>
        <w:spacing w:line="240" w:lineRule="auto"/>
        <w:ind w:firstLine="0"/>
        <w:rPr>
          <w:rFonts w:ascii="Times New Roman" w:eastAsia="Batang" w:hAnsi="Times New Roman" w:cs="Times New Roman"/>
          <w:i/>
          <w:sz w:val="24"/>
          <w:szCs w:val="24"/>
          <w:lang w:eastAsia="en-CA"/>
        </w:rPr>
      </w:pPr>
      <w:r w:rsidRPr="00DC49E2">
        <w:rPr>
          <w:rFonts w:ascii="Times New Roman" w:eastAsia="Batang" w:hAnsi="Times New Roman" w:cs="Times New Roman"/>
          <w:i/>
          <w:sz w:val="24"/>
          <w:szCs w:val="24"/>
          <w:lang w:eastAsia="en-CA"/>
        </w:rPr>
        <w:br w:type="page"/>
      </w:r>
    </w:p>
    <w:p w14:paraId="368C366A" w14:textId="78F88F74" w:rsidR="002F5878" w:rsidRPr="00DC49E2" w:rsidRDefault="002F5878" w:rsidP="002F5878">
      <w:pPr>
        <w:spacing w:line="240" w:lineRule="auto"/>
        <w:ind w:firstLine="0"/>
        <w:rPr>
          <w:rFonts w:ascii="Times New Roman" w:eastAsia="Batang" w:hAnsi="Times New Roman" w:cs="Times New Roman"/>
          <w:iCs/>
          <w:sz w:val="24"/>
          <w:szCs w:val="24"/>
          <w:lang w:eastAsia="en-CA"/>
        </w:rPr>
      </w:pPr>
      <w:r w:rsidRPr="00DC49E2">
        <w:rPr>
          <w:rFonts w:ascii="Times New Roman" w:eastAsia="Batang" w:hAnsi="Times New Roman" w:cs="Times New Roman"/>
          <w:iCs/>
          <w:sz w:val="24"/>
          <w:szCs w:val="24"/>
          <w:lang w:eastAsia="en-CA"/>
        </w:rPr>
        <w:lastRenderedPageBreak/>
        <w:t>2. Robustness checks with different aggregated time units in the fixed-effects term</w:t>
      </w:r>
    </w:p>
    <w:p w14:paraId="3C1058A0" w14:textId="77777777" w:rsidR="002F5878" w:rsidRPr="00DC49E2" w:rsidRDefault="002F5878" w:rsidP="002F5878">
      <w:pPr>
        <w:spacing w:line="240" w:lineRule="auto"/>
        <w:ind w:firstLine="0"/>
        <w:rPr>
          <w:rFonts w:ascii="Times New Roman" w:eastAsia="Batang" w:hAnsi="Times New Roman" w:cs="Times New Roman"/>
          <w:b/>
          <w:sz w:val="24"/>
          <w:szCs w:val="24"/>
          <w:lang w:eastAsia="en-CA"/>
        </w:rPr>
      </w:pPr>
    </w:p>
    <w:p w14:paraId="222704AD" w14:textId="54AB3490" w:rsidR="006B585F" w:rsidRPr="00DC49E2" w:rsidRDefault="006B585F" w:rsidP="006B585F">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w:t>
      </w:r>
      <w:r w:rsidR="00507FDA" w:rsidRPr="00DC49E2">
        <w:rPr>
          <w:rFonts w:ascii="Times New Roman" w:eastAsia="Batang" w:hAnsi="Times New Roman" w:cs="Times New Roman"/>
          <w:sz w:val="24"/>
          <w:szCs w:val="24"/>
          <w:lang w:eastAsia="en-CA"/>
        </w:rPr>
        <w:t>10</w:t>
      </w:r>
      <w:r w:rsidRPr="00DC49E2">
        <w:rPr>
          <w:rFonts w:ascii="Times New Roman" w:eastAsia="Batang" w:hAnsi="Times New Roman" w:cs="Times New Roman"/>
          <w:sz w:val="24"/>
          <w:szCs w:val="24"/>
          <w:lang w:eastAsia="en-CA"/>
        </w:rPr>
        <w:t>: ROBUSTNESS CHECKS WITH 10-MINUTE INTERVAL DATASET (WITH 3-HOUR AGGREGATION)</w:t>
      </w:r>
    </w:p>
    <w:p w14:paraId="4E72AE44" w14:textId="77777777" w:rsidR="002F5878" w:rsidRPr="00DC49E2" w:rsidRDefault="002F5878" w:rsidP="002F5878">
      <w:pPr>
        <w:spacing w:line="240" w:lineRule="auto"/>
        <w:ind w:firstLine="0"/>
        <w:rPr>
          <w:rFonts w:ascii="Times New Roman" w:eastAsia="Batang" w:hAnsi="Times New Roman" w:cs="Times New Roman"/>
          <w:b/>
          <w:sz w:val="24"/>
          <w:szCs w:val="24"/>
          <w:lang w:eastAsia="en-CA"/>
        </w:rPr>
      </w:pPr>
    </w:p>
    <w:p w14:paraId="209452AD" w14:textId="77777777" w:rsidR="002F5878" w:rsidRPr="00DC49E2" w:rsidRDefault="002F5878" w:rsidP="002F5878">
      <w:pPr>
        <w:spacing w:line="240" w:lineRule="auto"/>
        <w:ind w:firstLine="0"/>
        <w:rPr>
          <w:rFonts w:ascii="Times New Roman" w:eastAsia="Batang" w:hAnsi="Times New Roman" w:cs="Times New Roman"/>
          <w:b/>
          <w:sz w:val="24"/>
          <w:szCs w:val="24"/>
          <w:lang w:eastAsia="en-CA"/>
        </w:rPr>
      </w:pPr>
    </w:p>
    <w:tbl>
      <w:tblPr>
        <w:tblW w:w="13377" w:type="dxa"/>
        <w:tblLayout w:type="fixed"/>
        <w:tblLook w:val="04A0" w:firstRow="1" w:lastRow="0" w:firstColumn="1" w:lastColumn="0" w:noHBand="0" w:noVBand="1"/>
      </w:tblPr>
      <w:tblGrid>
        <w:gridCol w:w="3150"/>
        <w:gridCol w:w="1278"/>
        <w:gridCol w:w="1278"/>
        <w:gridCol w:w="1279"/>
        <w:gridCol w:w="1278"/>
        <w:gridCol w:w="1278"/>
        <w:gridCol w:w="1279"/>
        <w:gridCol w:w="1278"/>
        <w:gridCol w:w="1279"/>
      </w:tblGrid>
      <w:tr w:rsidR="002F5878" w:rsidRPr="00DC49E2" w14:paraId="2033E776" w14:textId="77777777" w:rsidTr="007112AA">
        <w:trPr>
          <w:trHeight w:val="285"/>
        </w:trPr>
        <w:tc>
          <w:tcPr>
            <w:tcW w:w="3150" w:type="dxa"/>
            <w:tcBorders>
              <w:top w:val="nil"/>
              <w:left w:val="nil"/>
              <w:bottom w:val="nil"/>
              <w:right w:val="nil"/>
            </w:tcBorders>
            <w:shd w:val="clear" w:color="auto" w:fill="auto"/>
            <w:noWrap/>
            <w:vAlign w:val="bottom"/>
            <w:hideMark/>
          </w:tcPr>
          <w:p w14:paraId="753486DE" w14:textId="77777777" w:rsidR="002F5878" w:rsidRPr="00DC49E2" w:rsidRDefault="002F5878" w:rsidP="002F5878">
            <w:pPr>
              <w:spacing w:line="240" w:lineRule="auto"/>
              <w:ind w:firstLine="0"/>
              <w:rPr>
                <w:rFonts w:ascii="Times New Roman" w:eastAsia="Times New Roman" w:hAnsi="Times New Roman" w:cs="Times New Roman"/>
                <w:sz w:val="20"/>
                <w:szCs w:val="20"/>
                <w:lang w:eastAsia="ko-KR"/>
              </w:rPr>
            </w:pPr>
          </w:p>
        </w:tc>
        <w:tc>
          <w:tcPr>
            <w:tcW w:w="10227"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26F28C" w14:textId="77777777" w:rsidR="002F5878" w:rsidRPr="00DC49E2" w:rsidRDefault="002F5878" w:rsidP="002F5878">
            <w:pPr>
              <w:spacing w:line="240" w:lineRule="auto"/>
              <w:ind w:firstLine="0"/>
              <w:jc w:val="center"/>
              <w:rPr>
                <w:rFonts w:ascii="Times New Roman" w:eastAsia="Times New Roman" w:hAnsi="Times New Roman" w:cs="Times New Roman"/>
                <w:i/>
                <w:iCs/>
                <w:color w:val="000000"/>
                <w:sz w:val="20"/>
                <w:szCs w:val="20"/>
                <w:lang w:eastAsia="ko-KR"/>
              </w:rPr>
            </w:pPr>
            <w:r w:rsidRPr="00DC49E2">
              <w:rPr>
                <w:rFonts w:ascii="Times New Roman" w:eastAsia="Times New Roman" w:hAnsi="Times New Roman" w:cs="Times New Roman"/>
                <w:i/>
                <w:iCs/>
                <w:color w:val="000000"/>
                <w:sz w:val="20"/>
                <w:szCs w:val="20"/>
                <w:lang w:eastAsia="ko-KR"/>
              </w:rPr>
              <w:t>Dependent variable:</w:t>
            </w:r>
          </w:p>
        </w:tc>
      </w:tr>
      <w:tr w:rsidR="002F5878" w:rsidRPr="00DC49E2" w14:paraId="4D4313C6" w14:textId="77777777" w:rsidTr="007112AA">
        <w:trPr>
          <w:trHeight w:val="285"/>
        </w:trPr>
        <w:tc>
          <w:tcPr>
            <w:tcW w:w="3150" w:type="dxa"/>
            <w:tcBorders>
              <w:top w:val="single" w:sz="4" w:space="0" w:color="auto"/>
              <w:left w:val="single" w:sz="4" w:space="0" w:color="auto"/>
              <w:bottom w:val="nil"/>
              <w:right w:val="nil"/>
            </w:tcBorders>
            <w:shd w:val="clear" w:color="auto" w:fill="auto"/>
            <w:noWrap/>
            <w:vAlign w:val="bottom"/>
            <w:hideMark/>
          </w:tcPr>
          <w:p w14:paraId="0243646D"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 </w:t>
            </w:r>
          </w:p>
        </w:tc>
        <w:tc>
          <w:tcPr>
            <w:tcW w:w="511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6E7052CE"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ko-KR"/>
              </w:rPr>
            </w:pPr>
            <w:r w:rsidRPr="00DC49E2">
              <w:rPr>
                <w:rFonts w:ascii="Times New Roman" w:eastAsia="Times New Roman" w:hAnsi="Times New Roman" w:cs="Times New Roman"/>
                <w:b/>
                <w:bCs/>
                <w:color w:val="000000"/>
                <w:sz w:val="20"/>
                <w:szCs w:val="20"/>
                <w:lang w:eastAsia="ko-KR"/>
              </w:rPr>
              <w:t>log(1+share-</w:t>
            </w:r>
            <w:proofErr w:type="gramStart"/>
            <w:r w:rsidRPr="00DC49E2">
              <w:rPr>
                <w:rFonts w:ascii="Times New Roman" w:eastAsia="Times New Roman" w:hAnsi="Times New Roman" w:cs="Times New Roman"/>
                <w:b/>
                <w:bCs/>
                <w:color w:val="000000"/>
                <w:sz w:val="20"/>
                <w:szCs w:val="20"/>
                <w:lang w:eastAsia="ko-KR"/>
              </w:rPr>
              <w:t>amountj,t</w:t>
            </w:r>
            <w:proofErr w:type="gramEnd"/>
            <w:r w:rsidRPr="00DC49E2">
              <w:rPr>
                <w:rFonts w:ascii="Times New Roman" w:eastAsia="Times New Roman" w:hAnsi="Times New Roman" w:cs="Times New Roman"/>
                <w:b/>
                <w:bCs/>
                <w:color w:val="000000"/>
                <w:sz w:val="20"/>
                <w:szCs w:val="20"/>
                <w:lang w:eastAsia="ko-KR"/>
              </w:rPr>
              <w:t>(percentage))</w:t>
            </w:r>
          </w:p>
        </w:tc>
        <w:tc>
          <w:tcPr>
            <w:tcW w:w="5114" w:type="dxa"/>
            <w:gridSpan w:val="4"/>
            <w:tcBorders>
              <w:top w:val="single" w:sz="4" w:space="0" w:color="auto"/>
              <w:left w:val="nil"/>
              <w:bottom w:val="nil"/>
              <w:right w:val="single" w:sz="4" w:space="0" w:color="000000"/>
            </w:tcBorders>
            <w:shd w:val="clear" w:color="auto" w:fill="auto"/>
            <w:noWrap/>
            <w:vAlign w:val="bottom"/>
            <w:hideMark/>
          </w:tcPr>
          <w:p w14:paraId="6625A54B"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ko-KR"/>
              </w:rPr>
            </w:pPr>
            <w:r w:rsidRPr="00DC49E2">
              <w:rPr>
                <w:rFonts w:ascii="Times New Roman" w:eastAsia="Times New Roman" w:hAnsi="Times New Roman" w:cs="Times New Roman"/>
                <w:b/>
                <w:bCs/>
                <w:color w:val="000000"/>
                <w:sz w:val="20"/>
                <w:szCs w:val="20"/>
                <w:lang w:eastAsia="ko-KR"/>
              </w:rPr>
              <w:t>log(1+share-</w:t>
            </w:r>
            <w:proofErr w:type="gramStart"/>
            <w:r w:rsidRPr="00DC49E2">
              <w:rPr>
                <w:rFonts w:ascii="Times New Roman" w:eastAsia="Times New Roman" w:hAnsi="Times New Roman" w:cs="Times New Roman"/>
                <w:b/>
                <w:bCs/>
                <w:color w:val="000000"/>
                <w:sz w:val="20"/>
                <w:szCs w:val="20"/>
                <w:lang w:eastAsia="ko-KR"/>
              </w:rPr>
              <w:t>amountj,t</w:t>
            </w:r>
            <w:proofErr w:type="gramEnd"/>
            <w:r w:rsidRPr="00DC49E2">
              <w:rPr>
                <w:rFonts w:ascii="Times New Roman" w:eastAsia="Times New Roman" w:hAnsi="Times New Roman" w:cs="Times New Roman"/>
                <w:b/>
                <w:bCs/>
                <w:color w:val="000000"/>
                <w:sz w:val="20"/>
                <w:szCs w:val="20"/>
                <w:lang w:eastAsia="ko-KR"/>
              </w:rPr>
              <w:t>(dollars))</w:t>
            </w:r>
          </w:p>
        </w:tc>
      </w:tr>
      <w:tr w:rsidR="002F5878" w:rsidRPr="00DC49E2" w14:paraId="608EFDB9" w14:textId="77777777" w:rsidTr="007112AA">
        <w:trPr>
          <w:trHeight w:val="285"/>
        </w:trPr>
        <w:tc>
          <w:tcPr>
            <w:tcW w:w="3150" w:type="dxa"/>
            <w:tcBorders>
              <w:top w:val="nil"/>
              <w:left w:val="single" w:sz="4" w:space="0" w:color="auto"/>
              <w:bottom w:val="single" w:sz="4" w:space="0" w:color="auto"/>
              <w:right w:val="nil"/>
            </w:tcBorders>
            <w:shd w:val="clear" w:color="auto" w:fill="auto"/>
            <w:noWrap/>
            <w:vAlign w:val="bottom"/>
            <w:hideMark/>
          </w:tcPr>
          <w:p w14:paraId="215A717E"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 </w:t>
            </w:r>
          </w:p>
        </w:tc>
        <w:tc>
          <w:tcPr>
            <w:tcW w:w="1278" w:type="dxa"/>
            <w:tcBorders>
              <w:top w:val="nil"/>
              <w:left w:val="single" w:sz="4" w:space="0" w:color="auto"/>
              <w:bottom w:val="single" w:sz="4" w:space="0" w:color="auto"/>
              <w:right w:val="nil"/>
            </w:tcBorders>
            <w:shd w:val="clear" w:color="auto" w:fill="auto"/>
            <w:noWrap/>
            <w:vAlign w:val="bottom"/>
            <w:hideMark/>
          </w:tcPr>
          <w:p w14:paraId="25C0AB18"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All samples</w:t>
            </w:r>
          </w:p>
        </w:tc>
        <w:tc>
          <w:tcPr>
            <w:tcW w:w="1278" w:type="dxa"/>
            <w:tcBorders>
              <w:top w:val="nil"/>
              <w:left w:val="nil"/>
              <w:bottom w:val="single" w:sz="4" w:space="0" w:color="auto"/>
              <w:right w:val="nil"/>
            </w:tcBorders>
            <w:shd w:val="clear" w:color="auto" w:fill="auto"/>
            <w:noWrap/>
            <w:vAlign w:val="bottom"/>
            <w:hideMark/>
          </w:tcPr>
          <w:p w14:paraId="6B7073A9"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Low</w:t>
            </w:r>
          </w:p>
        </w:tc>
        <w:tc>
          <w:tcPr>
            <w:tcW w:w="1279" w:type="dxa"/>
            <w:tcBorders>
              <w:top w:val="nil"/>
              <w:left w:val="nil"/>
              <w:bottom w:val="single" w:sz="4" w:space="0" w:color="auto"/>
              <w:right w:val="nil"/>
            </w:tcBorders>
            <w:shd w:val="clear" w:color="auto" w:fill="auto"/>
            <w:noWrap/>
            <w:vAlign w:val="bottom"/>
            <w:hideMark/>
          </w:tcPr>
          <w:p w14:paraId="54120039"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Middle</w:t>
            </w:r>
          </w:p>
        </w:tc>
        <w:tc>
          <w:tcPr>
            <w:tcW w:w="1278" w:type="dxa"/>
            <w:tcBorders>
              <w:top w:val="nil"/>
              <w:left w:val="nil"/>
              <w:bottom w:val="single" w:sz="4" w:space="0" w:color="auto"/>
              <w:right w:val="single" w:sz="4" w:space="0" w:color="auto"/>
            </w:tcBorders>
            <w:shd w:val="clear" w:color="auto" w:fill="auto"/>
            <w:noWrap/>
            <w:vAlign w:val="bottom"/>
            <w:hideMark/>
          </w:tcPr>
          <w:p w14:paraId="519F5EDA"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High</w:t>
            </w:r>
          </w:p>
        </w:tc>
        <w:tc>
          <w:tcPr>
            <w:tcW w:w="1278" w:type="dxa"/>
            <w:tcBorders>
              <w:top w:val="nil"/>
              <w:left w:val="nil"/>
              <w:bottom w:val="single" w:sz="4" w:space="0" w:color="auto"/>
              <w:right w:val="nil"/>
            </w:tcBorders>
            <w:shd w:val="clear" w:color="auto" w:fill="auto"/>
            <w:noWrap/>
            <w:vAlign w:val="bottom"/>
            <w:hideMark/>
          </w:tcPr>
          <w:p w14:paraId="6A06AA5C"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All samples</w:t>
            </w:r>
          </w:p>
        </w:tc>
        <w:tc>
          <w:tcPr>
            <w:tcW w:w="1279" w:type="dxa"/>
            <w:tcBorders>
              <w:top w:val="nil"/>
              <w:left w:val="nil"/>
              <w:bottom w:val="single" w:sz="4" w:space="0" w:color="auto"/>
              <w:right w:val="nil"/>
            </w:tcBorders>
            <w:shd w:val="clear" w:color="auto" w:fill="auto"/>
            <w:noWrap/>
            <w:vAlign w:val="bottom"/>
            <w:hideMark/>
          </w:tcPr>
          <w:p w14:paraId="1CC26B1C"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Low</w:t>
            </w:r>
          </w:p>
        </w:tc>
        <w:tc>
          <w:tcPr>
            <w:tcW w:w="1278" w:type="dxa"/>
            <w:tcBorders>
              <w:top w:val="nil"/>
              <w:left w:val="nil"/>
              <w:bottom w:val="single" w:sz="4" w:space="0" w:color="auto"/>
              <w:right w:val="nil"/>
            </w:tcBorders>
            <w:shd w:val="clear" w:color="auto" w:fill="auto"/>
            <w:noWrap/>
            <w:vAlign w:val="bottom"/>
            <w:hideMark/>
          </w:tcPr>
          <w:p w14:paraId="6993C2EC"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Middle</w:t>
            </w:r>
          </w:p>
        </w:tc>
        <w:tc>
          <w:tcPr>
            <w:tcW w:w="1279" w:type="dxa"/>
            <w:tcBorders>
              <w:top w:val="nil"/>
              <w:left w:val="nil"/>
              <w:bottom w:val="single" w:sz="4" w:space="0" w:color="auto"/>
              <w:right w:val="single" w:sz="4" w:space="0" w:color="auto"/>
            </w:tcBorders>
            <w:shd w:val="clear" w:color="auto" w:fill="auto"/>
            <w:noWrap/>
            <w:vAlign w:val="bottom"/>
            <w:hideMark/>
          </w:tcPr>
          <w:p w14:paraId="64A9C8F3"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High</w:t>
            </w:r>
          </w:p>
        </w:tc>
      </w:tr>
      <w:tr w:rsidR="002F5878" w:rsidRPr="00DC49E2" w14:paraId="58C2BA3B"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68A88E2D"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ko-KR"/>
              </w:rPr>
            </w:pPr>
            <w:r w:rsidRPr="00DC49E2">
              <w:rPr>
                <w:rFonts w:ascii="Times New Roman" w:eastAsia="Times New Roman" w:hAnsi="Times New Roman" w:cs="Times New Roman"/>
                <w:b/>
                <w:bCs/>
                <w:color w:val="333333"/>
                <w:sz w:val="20"/>
                <w:szCs w:val="20"/>
                <w:lang w:eastAsia="ko-KR"/>
              </w:rPr>
              <w:t>log(1+</w:t>
            </w:r>
            <w:proofErr w:type="gramStart"/>
            <w:r w:rsidRPr="00DC49E2">
              <w:rPr>
                <w:rFonts w:ascii="Times New Roman" w:eastAsia="Times New Roman" w:hAnsi="Times New Roman" w:cs="Times New Roman"/>
                <w:b/>
                <w:bCs/>
                <w:color w:val="333333"/>
                <w:sz w:val="20"/>
                <w:szCs w:val="20"/>
                <w:lang w:eastAsia="ko-KR"/>
              </w:rPr>
              <w:t>Progressj,t</w:t>
            </w:r>
            <w:proofErr w:type="gramEnd"/>
            <w:r w:rsidRPr="00DC49E2">
              <w:rPr>
                <w:rFonts w:ascii="Times New Roman" w:eastAsia="Times New Roman" w:hAnsi="Times New Roman" w:cs="Times New Roman"/>
                <w:b/>
                <w:bCs/>
                <w:color w:val="333333"/>
                <w:sz w:val="20"/>
                <w:szCs w:val="20"/>
                <w:lang w:eastAsia="ko-KR"/>
              </w:rPr>
              <w:t>-1)</w:t>
            </w:r>
          </w:p>
        </w:tc>
        <w:tc>
          <w:tcPr>
            <w:tcW w:w="1278" w:type="dxa"/>
            <w:tcBorders>
              <w:top w:val="nil"/>
              <w:left w:val="single" w:sz="4" w:space="0" w:color="auto"/>
              <w:bottom w:val="nil"/>
              <w:right w:val="nil"/>
            </w:tcBorders>
            <w:shd w:val="clear" w:color="000000" w:fill="FFFFFF"/>
            <w:hideMark/>
          </w:tcPr>
          <w:p w14:paraId="25634AB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-0.036***</w:t>
            </w:r>
          </w:p>
        </w:tc>
        <w:tc>
          <w:tcPr>
            <w:tcW w:w="1278" w:type="dxa"/>
            <w:tcBorders>
              <w:top w:val="nil"/>
              <w:left w:val="nil"/>
              <w:bottom w:val="nil"/>
              <w:right w:val="nil"/>
            </w:tcBorders>
            <w:shd w:val="clear" w:color="000000" w:fill="FFFFFF"/>
            <w:hideMark/>
          </w:tcPr>
          <w:p w14:paraId="6D36E7D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-0.048***</w:t>
            </w:r>
          </w:p>
        </w:tc>
        <w:tc>
          <w:tcPr>
            <w:tcW w:w="1279" w:type="dxa"/>
            <w:tcBorders>
              <w:top w:val="nil"/>
              <w:left w:val="nil"/>
              <w:bottom w:val="nil"/>
              <w:right w:val="nil"/>
            </w:tcBorders>
            <w:shd w:val="clear" w:color="000000" w:fill="FFFFFF"/>
            <w:hideMark/>
          </w:tcPr>
          <w:p w14:paraId="6E68D8E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-0.058***</w:t>
            </w:r>
          </w:p>
        </w:tc>
        <w:tc>
          <w:tcPr>
            <w:tcW w:w="1278" w:type="dxa"/>
            <w:tcBorders>
              <w:top w:val="nil"/>
              <w:left w:val="nil"/>
              <w:bottom w:val="nil"/>
              <w:right w:val="single" w:sz="4" w:space="0" w:color="auto"/>
            </w:tcBorders>
            <w:shd w:val="clear" w:color="000000" w:fill="FFFFFF"/>
            <w:hideMark/>
          </w:tcPr>
          <w:p w14:paraId="4755FFF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-0.230***</w:t>
            </w:r>
          </w:p>
        </w:tc>
        <w:tc>
          <w:tcPr>
            <w:tcW w:w="1278" w:type="dxa"/>
            <w:tcBorders>
              <w:top w:val="nil"/>
              <w:left w:val="nil"/>
              <w:bottom w:val="nil"/>
              <w:right w:val="nil"/>
            </w:tcBorders>
            <w:shd w:val="clear" w:color="000000" w:fill="FFFFFF"/>
            <w:hideMark/>
          </w:tcPr>
          <w:p w14:paraId="49489B4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-1.145***</w:t>
            </w:r>
          </w:p>
        </w:tc>
        <w:tc>
          <w:tcPr>
            <w:tcW w:w="1279" w:type="dxa"/>
            <w:tcBorders>
              <w:top w:val="nil"/>
              <w:left w:val="nil"/>
              <w:bottom w:val="nil"/>
              <w:right w:val="nil"/>
            </w:tcBorders>
            <w:shd w:val="clear" w:color="000000" w:fill="FFFFFF"/>
            <w:hideMark/>
          </w:tcPr>
          <w:p w14:paraId="017A3E7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-2.690*** </w:t>
            </w:r>
          </w:p>
        </w:tc>
        <w:tc>
          <w:tcPr>
            <w:tcW w:w="1278" w:type="dxa"/>
            <w:tcBorders>
              <w:top w:val="nil"/>
              <w:left w:val="nil"/>
              <w:bottom w:val="nil"/>
              <w:right w:val="nil"/>
            </w:tcBorders>
            <w:shd w:val="clear" w:color="000000" w:fill="FFFFFF"/>
            <w:hideMark/>
          </w:tcPr>
          <w:p w14:paraId="49BA901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-4.225***</w:t>
            </w:r>
          </w:p>
        </w:tc>
        <w:tc>
          <w:tcPr>
            <w:tcW w:w="1279" w:type="dxa"/>
            <w:tcBorders>
              <w:top w:val="nil"/>
              <w:left w:val="nil"/>
              <w:bottom w:val="nil"/>
              <w:right w:val="single" w:sz="4" w:space="0" w:color="auto"/>
            </w:tcBorders>
            <w:shd w:val="clear" w:color="000000" w:fill="FFFFFF"/>
            <w:hideMark/>
          </w:tcPr>
          <w:p w14:paraId="153621F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-11.090***</w:t>
            </w:r>
          </w:p>
        </w:tc>
      </w:tr>
      <w:tr w:rsidR="002F5878" w:rsidRPr="00DC49E2" w14:paraId="01075A0E"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416F42AC"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8" w:type="dxa"/>
            <w:tcBorders>
              <w:top w:val="nil"/>
              <w:left w:val="single" w:sz="4" w:space="0" w:color="auto"/>
              <w:bottom w:val="nil"/>
              <w:right w:val="nil"/>
            </w:tcBorders>
            <w:shd w:val="clear" w:color="000000" w:fill="FFFFFF"/>
            <w:hideMark/>
          </w:tcPr>
          <w:p w14:paraId="645DA72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78" w:type="dxa"/>
            <w:tcBorders>
              <w:top w:val="nil"/>
              <w:left w:val="nil"/>
              <w:bottom w:val="nil"/>
              <w:right w:val="nil"/>
            </w:tcBorders>
            <w:shd w:val="clear" w:color="000000" w:fill="FFFFFF"/>
            <w:hideMark/>
          </w:tcPr>
          <w:p w14:paraId="77E1BDB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79" w:type="dxa"/>
            <w:tcBorders>
              <w:top w:val="nil"/>
              <w:left w:val="nil"/>
              <w:bottom w:val="nil"/>
              <w:right w:val="nil"/>
            </w:tcBorders>
            <w:shd w:val="clear" w:color="000000" w:fill="FFFFFF"/>
            <w:hideMark/>
          </w:tcPr>
          <w:p w14:paraId="2A37BA5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(0.002)</w:t>
            </w:r>
          </w:p>
        </w:tc>
        <w:tc>
          <w:tcPr>
            <w:tcW w:w="1278" w:type="dxa"/>
            <w:tcBorders>
              <w:top w:val="nil"/>
              <w:left w:val="nil"/>
              <w:bottom w:val="nil"/>
              <w:right w:val="single" w:sz="4" w:space="0" w:color="auto"/>
            </w:tcBorders>
            <w:shd w:val="clear" w:color="000000" w:fill="FFFFFF"/>
            <w:hideMark/>
          </w:tcPr>
          <w:p w14:paraId="36F4A9E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(0.003)</w:t>
            </w:r>
          </w:p>
        </w:tc>
        <w:tc>
          <w:tcPr>
            <w:tcW w:w="1278" w:type="dxa"/>
            <w:tcBorders>
              <w:top w:val="nil"/>
              <w:left w:val="nil"/>
              <w:bottom w:val="nil"/>
              <w:right w:val="nil"/>
            </w:tcBorders>
            <w:shd w:val="clear" w:color="000000" w:fill="FFFFFF"/>
            <w:hideMark/>
          </w:tcPr>
          <w:p w14:paraId="63268D8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(0.024) </w:t>
            </w:r>
          </w:p>
        </w:tc>
        <w:tc>
          <w:tcPr>
            <w:tcW w:w="1279" w:type="dxa"/>
            <w:tcBorders>
              <w:top w:val="nil"/>
              <w:left w:val="nil"/>
              <w:bottom w:val="nil"/>
              <w:right w:val="nil"/>
            </w:tcBorders>
            <w:shd w:val="clear" w:color="000000" w:fill="FFFFFF"/>
            <w:hideMark/>
          </w:tcPr>
          <w:p w14:paraId="591178D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(0.032)</w:t>
            </w:r>
          </w:p>
        </w:tc>
        <w:tc>
          <w:tcPr>
            <w:tcW w:w="1278" w:type="dxa"/>
            <w:tcBorders>
              <w:top w:val="nil"/>
              <w:left w:val="nil"/>
              <w:bottom w:val="nil"/>
              <w:right w:val="nil"/>
            </w:tcBorders>
            <w:shd w:val="clear" w:color="000000" w:fill="FFFFFF"/>
            <w:hideMark/>
          </w:tcPr>
          <w:p w14:paraId="0E55E4C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(0.067)</w:t>
            </w:r>
          </w:p>
        </w:tc>
        <w:tc>
          <w:tcPr>
            <w:tcW w:w="1279" w:type="dxa"/>
            <w:tcBorders>
              <w:top w:val="nil"/>
              <w:left w:val="nil"/>
              <w:bottom w:val="nil"/>
              <w:right w:val="single" w:sz="4" w:space="0" w:color="auto"/>
            </w:tcBorders>
            <w:shd w:val="clear" w:color="000000" w:fill="FFFFFF"/>
            <w:hideMark/>
          </w:tcPr>
          <w:p w14:paraId="1035F51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(0.155)  </w:t>
            </w:r>
          </w:p>
        </w:tc>
      </w:tr>
      <w:tr w:rsidR="002F5878" w:rsidRPr="00DC49E2" w14:paraId="16C5D475"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12168C80"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proofErr w:type="gramStart"/>
            <w:r w:rsidRPr="00DC49E2">
              <w:rPr>
                <w:rFonts w:ascii="Times New Roman" w:eastAsia="Times New Roman" w:hAnsi="Times New Roman" w:cs="Times New Roman"/>
                <w:color w:val="333333"/>
                <w:sz w:val="20"/>
                <w:szCs w:val="20"/>
                <w:lang w:eastAsia="ko-KR"/>
              </w:rPr>
              <w:t>log(</w:t>
            </w:r>
            <w:proofErr w:type="spellStart"/>
            <w:proofErr w:type="gramEnd"/>
            <w:r w:rsidRPr="00DC49E2">
              <w:rPr>
                <w:rFonts w:ascii="Times New Roman" w:eastAsia="Times New Roman" w:hAnsi="Times New Roman" w:cs="Times New Roman"/>
                <w:color w:val="333333"/>
                <w:sz w:val="20"/>
                <w:szCs w:val="20"/>
                <w:lang w:eastAsia="ko-KR"/>
              </w:rPr>
              <w:t>Popularityj,t</w:t>
            </w:r>
            <w:proofErr w:type="spellEnd"/>
            <w:r w:rsidRPr="00DC49E2">
              <w:rPr>
                <w:rFonts w:ascii="Times New Roman" w:eastAsia="Times New Roman" w:hAnsi="Times New Roman" w:cs="Times New Roman"/>
                <w:color w:val="333333"/>
                <w:sz w:val="20"/>
                <w:szCs w:val="20"/>
                <w:lang w:eastAsia="ko-KR"/>
              </w:rPr>
              <w:t>)</w:t>
            </w:r>
          </w:p>
        </w:tc>
        <w:tc>
          <w:tcPr>
            <w:tcW w:w="1278" w:type="dxa"/>
            <w:tcBorders>
              <w:top w:val="nil"/>
              <w:left w:val="single" w:sz="4" w:space="0" w:color="auto"/>
              <w:bottom w:val="nil"/>
              <w:right w:val="nil"/>
            </w:tcBorders>
            <w:shd w:val="clear" w:color="000000" w:fill="FFFFFF"/>
            <w:hideMark/>
          </w:tcPr>
          <w:p w14:paraId="0618D3E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-0.00003**</w:t>
            </w:r>
          </w:p>
        </w:tc>
        <w:tc>
          <w:tcPr>
            <w:tcW w:w="1278" w:type="dxa"/>
            <w:tcBorders>
              <w:top w:val="nil"/>
              <w:left w:val="nil"/>
              <w:bottom w:val="nil"/>
              <w:right w:val="nil"/>
            </w:tcBorders>
            <w:shd w:val="clear" w:color="000000" w:fill="FFFFFF"/>
            <w:hideMark/>
          </w:tcPr>
          <w:p w14:paraId="0187371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0.0002***</w:t>
            </w:r>
          </w:p>
        </w:tc>
        <w:tc>
          <w:tcPr>
            <w:tcW w:w="1279" w:type="dxa"/>
            <w:tcBorders>
              <w:top w:val="nil"/>
              <w:left w:val="nil"/>
              <w:bottom w:val="nil"/>
              <w:right w:val="nil"/>
            </w:tcBorders>
            <w:shd w:val="clear" w:color="000000" w:fill="FFFFFF"/>
            <w:hideMark/>
          </w:tcPr>
          <w:p w14:paraId="3B59B64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-0.0003*** </w:t>
            </w:r>
          </w:p>
        </w:tc>
        <w:tc>
          <w:tcPr>
            <w:tcW w:w="1278" w:type="dxa"/>
            <w:tcBorders>
              <w:top w:val="nil"/>
              <w:left w:val="nil"/>
              <w:bottom w:val="nil"/>
              <w:right w:val="single" w:sz="4" w:space="0" w:color="auto"/>
            </w:tcBorders>
            <w:shd w:val="clear" w:color="000000" w:fill="FFFFFF"/>
            <w:hideMark/>
          </w:tcPr>
          <w:p w14:paraId="7BB28B1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78" w:type="dxa"/>
            <w:tcBorders>
              <w:top w:val="nil"/>
              <w:left w:val="nil"/>
              <w:bottom w:val="nil"/>
              <w:right w:val="nil"/>
            </w:tcBorders>
            <w:shd w:val="clear" w:color="000000" w:fill="FFFFFF"/>
            <w:hideMark/>
          </w:tcPr>
          <w:p w14:paraId="0B8F9F8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0.011*** </w:t>
            </w:r>
          </w:p>
        </w:tc>
        <w:tc>
          <w:tcPr>
            <w:tcW w:w="1279" w:type="dxa"/>
            <w:tcBorders>
              <w:top w:val="nil"/>
              <w:left w:val="nil"/>
              <w:bottom w:val="nil"/>
              <w:right w:val="nil"/>
            </w:tcBorders>
            <w:shd w:val="clear" w:color="000000" w:fill="FFFFFF"/>
            <w:hideMark/>
          </w:tcPr>
          <w:p w14:paraId="1FE8606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0.020*** </w:t>
            </w:r>
          </w:p>
        </w:tc>
        <w:tc>
          <w:tcPr>
            <w:tcW w:w="1278" w:type="dxa"/>
            <w:tcBorders>
              <w:top w:val="nil"/>
              <w:left w:val="nil"/>
              <w:bottom w:val="nil"/>
              <w:right w:val="nil"/>
            </w:tcBorders>
            <w:shd w:val="clear" w:color="000000" w:fill="FFFFFF"/>
            <w:hideMark/>
          </w:tcPr>
          <w:p w14:paraId="30C71F2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-0.006***</w:t>
            </w:r>
          </w:p>
        </w:tc>
        <w:tc>
          <w:tcPr>
            <w:tcW w:w="1279" w:type="dxa"/>
            <w:tcBorders>
              <w:top w:val="nil"/>
              <w:left w:val="nil"/>
              <w:bottom w:val="nil"/>
              <w:right w:val="single" w:sz="4" w:space="0" w:color="auto"/>
            </w:tcBorders>
            <w:shd w:val="clear" w:color="000000" w:fill="FFFFFF"/>
            <w:hideMark/>
          </w:tcPr>
          <w:p w14:paraId="62028C1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-0.044***</w:t>
            </w:r>
          </w:p>
        </w:tc>
      </w:tr>
      <w:tr w:rsidR="002F5878" w:rsidRPr="00DC49E2" w14:paraId="7E788E89"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3E744E84"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8" w:type="dxa"/>
            <w:tcBorders>
              <w:top w:val="nil"/>
              <w:left w:val="single" w:sz="4" w:space="0" w:color="auto"/>
              <w:bottom w:val="nil"/>
              <w:right w:val="nil"/>
            </w:tcBorders>
            <w:shd w:val="clear" w:color="000000" w:fill="FFFFFF"/>
            <w:hideMark/>
          </w:tcPr>
          <w:p w14:paraId="0EF4F8C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(0.00001) </w:t>
            </w:r>
          </w:p>
        </w:tc>
        <w:tc>
          <w:tcPr>
            <w:tcW w:w="1278" w:type="dxa"/>
            <w:tcBorders>
              <w:top w:val="nil"/>
              <w:left w:val="nil"/>
              <w:bottom w:val="nil"/>
              <w:right w:val="nil"/>
            </w:tcBorders>
            <w:shd w:val="clear" w:color="000000" w:fill="FFFFFF"/>
            <w:hideMark/>
          </w:tcPr>
          <w:p w14:paraId="66F856B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(0.00001) </w:t>
            </w:r>
          </w:p>
        </w:tc>
        <w:tc>
          <w:tcPr>
            <w:tcW w:w="1279" w:type="dxa"/>
            <w:tcBorders>
              <w:top w:val="nil"/>
              <w:left w:val="nil"/>
              <w:bottom w:val="nil"/>
              <w:right w:val="nil"/>
            </w:tcBorders>
            <w:shd w:val="clear" w:color="000000" w:fill="FFFFFF"/>
            <w:hideMark/>
          </w:tcPr>
          <w:p w14:paraId="60245AD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(0.00002)</w:t>
            </w:r>
          </w:p>
        </w:tc>
        <w:tc>
          <w:tcPr>
            <w:tcW w:w="1278" w:type="dxa"/>
            <w:tcBorders>
              <w:top w:val="nil"/>
              <w:left w:val="nil"/>
              <w:bottom w:val="nil"/>
              <w:right w:val="single" w:sz="4" w:space="0" w:color="auto"/>
            </w:tcBorders>
            <w:shd w:val="clear" w:color="000000" w:fill="FFFFFF"/>
            <w:hideMark/>
          </w:tcPr>
          <w:p w14:paraId="6DBDBD3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(0.00003)</w:t>
            </w:r>
          </w:p>
        </w:tc>
        <w:tc>
          <w:tcPr>
            <w:tcW w:w="1278" w:type="dxa"/>
            <w:tcBorders>
              <w:top w:val="nil"/>
              <w:left w:val="nil"/>
              <w:bottom w:val="nil"/>
              <w:right w:val="nil"/>
            </w:tcBorders>
            <w:shd w:val="clear" w:color="000000" w:fill="FFFFFF"/>
            <w:hideMark/>
          </w:tcPr>
          <w:p w14:paraId="2310383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(0.001) </w:t>
            </w:r>
          </w:p>
        </w:tc>
        <w:tc>
          <w:tcPr>
            <w:tcW w:w="1279" w:type="dxa"/>
            <w:tcBorders>
              <w:top w:val="nil"/>
              <w:left w:val="nil"/>
              <w:bottom w:val="nil"/>
              <w:right w:val="nil"/>
            </w:tcBorders>
            <w:shd w:val="clear" w:color="000000" w:fill="FFFFFF"/>
            <w:hideMark/>
          </w:tcPr>
          <w:p w14:paraId="4049D5B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78" w:type="dxa"/>
            <w:tcBorders>
              <w:top w:val="nil"/>
              <w:left w:val="nil"/>
              <w:bottom w:val="nil"/>
              <w:right w:val="nil"/>
            </w:tcBorders>
            <w:shd w:val="clear" w:color="000000" w:fill="FFFFFF"/>
            <w:hideMark/>
          </w:tcPr>
          <w:p w14:paraId="6B98ED1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79" w:type="dxa"/>
            <w:tcBorders>
              <w:top w:val="nil"/>
              <w:left w:val="nil"/>
              <w:bottom w:val="nil"/>
              <w:right w:val="single" w:sz="4" w:space="0" w:color="auto"/>
            </w:tcBorders>
            <w:shd w:val="clear" w:color="000000" w:fill="FFFFFF"/>
            <w:hideMark/>
          </w:tcPr>
          <w:p w14:paraId="64CBEE0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(0.002) </w:t>
            </w:r>
          </w:p>
        </w:tc>
      </w:tr>
      <w:tr w:rsidR="002F5878" w:rsidRPr="00DC49E2" w14:paraId="79E406DC"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72011CD8"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proofErr w:type="gramStart"/>
            <w:r w:rsidRPr="00DC49E2">
              <w:rPr>
                <w:rFonts w:ascii="Times New Roman" w:eastAsia="Times New Roman" w:hAnsi="Times New Roman" w:cs="Times New Roman"/>
                <w:color w:val="333333"/>
                <w:sz w:val="20"/>
                <w:szCs w:val="20"/>
                <w:lang w:eastAsia="ko-KR"/>
              </w:rPr>
              <w:t>log(</w:t>
            </w:r>
            <w:proofErr w:type="gramEnd"/>
            <w:r w:rsidRPr="00DC49E2">
              <w:rPr>
                <w:rFonts w:ascii="Times New Roman" w:eastAsia="Times New Roman" w:hAnsi="Times New Roman" w:cs="Times New Roman"/>
                <w:color w:val="333333"/>
                <w:sz w:val="20"/>
                <w:szCs w:val="20"/>
                <w:lang w:eastAsia="ko-KR"/>
              </w:rPr>
              <w:t xml:space="preserve">Remaining # </w:t>
            </w:r>
            <w:proofErr w:type="spellStart"/>
            <w:r w:rsidRPr="00DC49E2">
              <w:rPr>
                <w:rFonts w:ascii="Times New Roman" w:eastAsia="Times New Roman" w:hAnsi="Times New Roman" w:cs="Times New Roman"/>
                <w:color w:val="333333"/>
                <w:sz w:val="20"/>
                <w:szCs w:val="20"/>
                <w:lang w:eastAsia="ko-KR"/>
              </w:rPr>
              <w:t>daysj,t</w:t>
            </w:r>
            <w:proofErr w:type="spellEnd"/>
            <w:r w:rsidRPr="00DC49E2">
              <w:rPr>
                <w:rFonts w:ascii="Times New Roman" w:eastAsia="Times New Roman" w:hAnsi="Times New Roman" w:cs="Times New Roman"/>
                <w:color w:val="333333"/>
                <w:sz w:val="20"/>
                <w:szCs w:val="20"/>
                <w:lang w:eastAsia="ko-KR"/>
              </w:rPr>
              <w:t>)</w:t>
            </w:r>
          </w:p>
        </w:tc>
        <w:tc>
          <w:tcPr>
            <w:tcW w:w="1278" w:type="dxa"/>
            <w:tcBorders>
              <w:top w:val="nil"/>
              <w:left w:val="single" w:sz="4" w:space="0" w:color="auto"/>
              <w:bottom w:val="nil"/>
              <w:right w:val="nil"/>
            </w:tcBorders>
            <w:shd w:val="clear" w:color="000000" w:fill="FFFFFF"/>
            <w:hideMark/>
          </w:tcPr>
          <w:p w14:paraId="2FBC8D1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-0.004***    </w:t>
            </w:r>
          </w:p>
        </w:tc>
        <w:tc>
          <w:tcPr>
            <w:tcW w:w="1278" w:type="dxa"/>
            <w:tcBorders>
              <w:top w:val="nil"/>
              <w:left w:val="nil"/>
              <w:bottom w:val="nil"/>
              <w:right w:val="nil"/>
            </w:tcBorders>
            <w:shd w:val="clear" w:color="000000" w:fill="FFFFFF"/>
            <w:hideMark/>
          </w:tcPr>
          <w:p w14:paraId="6F7CB61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-0.002***</w:t>
            </w:r>
          </w:p>
        </w:tc>
        <w:tc>
          <w:tcPr>
            <w:tcW w:w="1279" w:type="dxa"/>
            <w:tcBorders>
              <w:top w:val="nil"/>
              <w:left w:val="nil"/>
              <w:bottom w:val="nil"/>
              <w:right w:val="nil"/>
            </w:tcBorders>
            <w:shd w:val="clear" w:color="000000" w:fill="FFFFFF"/>
            <w:hideMark/>
          </w:tcPr>
          <w:p w14:paraId="1E62864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-0.003***</w:t>
            </w:r>
          </w:p>
        </w:tc>
        <w:tc>
          <w:tcPr>
            <w:tcW w:w="1278" w:type="dxa"/>
            <w:tcBorders>
              <w:top w:val="nil"/>
              <w:left w:val="nil"/>
              <w:bottom w:val="nil"/>
              <w:right w:val="single" w:sz="4" w:space="0" w:color="auto"/>
            </w:tcBorders>
            <w:shd w:val="clear" w:color="000000" w:fill="FFFFFF"/>
            <w:hideMark/>
          </w:tcPr>
          <w:p w14:paraId="44C6C17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-0.005***</w:t>
            </w:r>
          </w:p>
        </w:tc>
        <w:tc>
          <w:tcPr>
            <w:tcW w:w="1278" w:type="dxa"/>
            <w:tcBorders>
              <w:top w:val="nil"/>
              <w:left w:val="nil"/>
              <w:bottom w:val="nil"/>
              <w:right w:val="nil"/>
            </w:tcBorders>
            <w:shd w:val="clear" w:color="000000" w:fill="FFFFFF"/>
            <w:hideMark/>
          </w:tcPr>
          <w:p w14:paraId="17F9B4E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-0.186*** </w:t>
            </w:r>
          </w:p>
        </w:tc>
        <w:tc>
          <w:tcPr>
            <w:tcW w:w="1279" w:type="dxa"/>
            <w:tcBorders>
              <w:top w:val="nil"/>
              <w:left w:val="nil"/>
              <w:bottom w:val="nil"/>
              <w:right w:val="nil"/>
            </w:tcBorders>
            <w:shd w:val="clear" w:color="000000" w:fill="FFFFFF"/>
            <w:hideMark/>
          </w:tcPr>
          <w:p w14:paraId="619CAE6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-0.124***</w:t>
            </w:r>
          </w:p>
        </w:tc>
        <w:tc>
          <w:tcPr>
            <w:tcW w:w="1278" w:type="dxa"/>
            <w:tcBorders>
              <w:top w:val="nil"/>
              <w:left w:val="nil"/>
              <w:bottom w:val="nil"/>
              <w:right w:val="nil"/>
            </w:tcBorders>
            <w:shd w:val="clear" w:color="000000" w:fill="FFFFFF"/>
            <w:hideMark/>
          </w:tcPr>
          <w:p w14:paraId="52DB3B4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-0.179***</w:t>
            </w:r>
          </w:p>
        </w:tc>
        <w:tc>
          <w:tcPr>
            <w:tcW w:w="1279" w:type="dxa"/>
            <w:tcBorders>
              <w:top w:val="nil"/>
              <w:left w:val="nil"/>
              <w:bottom w:val="nil"/>
              <w:right w:val="single" w:sz="4" w:space="0" w:color="auto"/>
            </w:tcBorders>
            <w:shd w:val="clear" w:color="000000" w:fill="FFFFFF"/>
            <w:hideMark/>
          </w:tcPr>
          <w:p w14:paraId="3F7EADF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-0.319***</w:t>
            </w:r>
          </w:p>
        </w:tc>
      </w:tr>
      <w:tr w:rsidR="002F5878" w:rsidRPr="00DC49E2" w14:paraId="2F539F66" w14:textId="77777777" w:rsidTr="007112AA">
        <w:trPr>
          <w:trHeight w:val="285"/>
        </w:trPr>
        <w:tc>
          <w:tcPr>
            <w:tcW w:w="3150" w:type="dxa"/>
            <w:tcBorders>
              <w:top w:val="nil"/>
              <w:left w:val="single" w:sz="4" w:space="0" w:color="auto"/>
              <w:bottom w:val="single" w:sz="4" w:space="0" w:color="auto"/>
              <w:right w:val="nil"/>
            </w:tcBorders>
            <w:shd w:val="clear" w:color="000000" w:fill="FFFFFF"/>
            <w:vAlign w:val="center"/>
            <w:hideMark/>
          </w:tcPr>
          <w:p w14:paraId="3BE81FFB"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8" w:type="dxa"/>
            <w:tcBorders>
              <w:top w:val="nil"/>
              <w:left w:val="single" w:sz="4" w:space="0" w:color="auto"/>
              <w:bottom w:val="single" w:sz="4" w:space="0" w:color="auto"/>
              <w:right w:val="nil"/>
            </w:tcBorders>
            <w:shd w:val="clear" w:color="000000" w:fill="FFFFFF"/>
            <w:hideMark/>
          </w:tcPr>
          <w:p w14:paraId="531FB5F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(0.0001)</w:t>
            </w:r>
          </w:p>
        </w:tc>
        <w:tc>
          <w:tcPr>
            <w:tcW w:w="1278" w:type="dxa"/>
            <w:tcBorders>
              <w:top w:val="nil"/>
              <w:left w:val="nil"/>
              <w:bottom w:val="single" w:sz="4" w:space="0" w:color="auto"/>
              <w:right w:val="nil"/>
            </w:tcBorders>
            <w:shd w:val="clear" w:color="000000" w:fill="FFFFFF"/>
            <w:hideMark/>
          </w:tcPr>
          <w:p w14:paraId="029510D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(0.0001)</w:t>
            </w:r>
          </w:p>
        </w:tc>
        <w:tc>
          <w:tcPr>
            <w:tcW w:w="1279" w:type="dxa"/>
            <w:tcBorders>
              <w:top w:val="nil"/>
              <w:left w:val="nil"/>
              <w:bottom w:val="single" w:sz="4" w:space="0" w:color="auto"/>
              <w:right w:val="nil"/>
            </w:tcBorders>
            <w:shd w:val="clear" w:color="000000" w:fill="FFFFFF"/>
            <w:hideMark/>
          </w:tcPr>
          <w:p w14:paraId="2BB3B37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(0.0003)</w:t>
            </w:r>
          </w:p>
        </w:tc>
        <w:tc>
          <w:tcPr>
            <w:tcW w:w="1278" w:type="dxa"/>
            <w:tcBorders>
              <w:top w:val="nil"/>
              <w:left w:val="nil"/>
              <w:bottom w:val="single" w:sz="4" w:space="0" w:color="auto"/>
              <w:right w:val="single" w:sz="4" w:space="0" w:color="auto"/>
            </w:tcBorders>
            <w:shd w:val="clear" w:color="000000" w:fill="FFFFFF"/>
            <w:hideMark/>
          </w:tcPr>
          <w:p w14:paraId="27F9A2C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78" w:type="dxa"/>
            <w:tcBorders>
              <w:top w:val="nil"/>
              <w:left w:val="nil"/>
              <w:bottom w:val="single" w:sz="4" w:space="0" w:color="auto"/>
              <w:right w:val="nil"/>
            </w:tcBorders>
            <w:shd w:val="clear" w:color="000000" w:fill="FFFFFF"/>
            <w:hideMark/>
          </w:tcPr>
          <w:p w14:paraId="2EE640A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(0.007)     </w:t>
            </w:r>
          </w:p>
        </w:tc>
        <w:tc>
          <w:tcPr>
            <w:tcW w:w="1279" w:type="dxa"/>
            <w:tcBorders>
              <w:top w:val="nil"/>
              <w:left w:val="nil"/>
              <w:bottom w:val="single" w:sz="4" w:space="0" w:color="auto"/>
              <w:right w:val="nil"/>
            </w:tcBorders>
            <w:shd w:val="clear" w:color="000000" w:fill="FFFFFF"/>
            <w:hideMark/>
          </w:tcPr>
          <w:p w14:paraId="524BEFE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(0.007)</w:t>
            </w:r>
          </w:p>
        </w:tc>
        <w:tc>
          <w:tcPr>
            <w:tcW w:w="1278" w:type="dxa"/>
            <w:tcBorders>
              <w:top w:val="nil"/>
              <w:left w:val="nil"/>
              <w:bottom w:val="single" w:sz="4" w:space="0" w:color="auto"/>
              <w:right w:val="nil"/>
            </w:tcBorders>
            <w:shd w:val="clear" w:color="000000" w:fill="FFFFFF"/>
            <w:hideMark/>
          </w:tcPr>
          <w:p w14:paraId="463F86E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(0.017)</w:t>
            </w:r>
          </w:p>
        </w:tc>
        <w:tc>
          <w:tcPr>
            <w:tcW w:w="1279" w:type="dxa"/>
            <w:tcBorders>
              <w:top w:val="nil"/>
              <w:left w:val="nil"/>
              <w:bottom w:val="single" w:sz="4" w:space="0" w:color="auto"/>
              <w:right w:val="single" w:sz="4" w:space="0" w:color="auto"/>
            </w:tcBorders>
            <w:shd w:val="clear" w:color="000000" w:fill="FFFFFF"/>
            <w:hideMark/>
          </w:tcPr>
          <w:p w14:paraId="0E27FE4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(0.081) </w:t>
            </w:r>
          </w:p>
        </w:tc>
      </w:tr>
      <w:tr w:rsidR="002F5878" w:rsidRPr="00DC49E2" w14:paraId="7163E4A9"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3616D436"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ko-KR"/>
              </w:rPr>
            </w:pPr>
            <w:r w:rsidRPr="00DC49E2">
              <w:rPr>
                <w:rFonts w:ascii="Times New Roman" w:eastAsia="Times New Roman" w:hAnsi="Times New Roman" w:cs="Times New Roman"/>
                <w:b/>
                <w:bCs/>
                <w:color w:val="333333"/>
                <w:sz w:val="20"/>
                <w:szCs w:val="20"/>
                <w:lang w:eastAsia="ko-KR"/>
              </w:rPr>
              <w:t>Fixed Effects</w:t>
            </w:r>
          </w:p>
        </w:tc>
        <w:tc>
          <w:tcPr>
            <w:tcW w:w="1278" w:type="dxa"/>
            <w:tcBorders>
              <w:top w:val="nil"/>
              <w:left w:val="single" w:sz="4" w:space="0" w:color="auto"/>
              <w:bottom w:val="nil"/>
              <w:right w:val="nil"/>
            </w:tcBorders>
            <w:shd w:val="clear" w:color="000000" w:fill="FFFFFF"/>
            <w:hideMark/>
          </w:tcPr>
          <w:p w14:paraId="24D7F26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8" w:type="dxa"/>
            <w:tcBorders>
              <w:top w:val="nil"/>
              <w:left w:val="nil"/>
              <w:bottom w:val="nil"/>
              <w:right w:val="nil"/>
            </w:tcBorders>
            <w:shd w:val="clear" w:color="000000" w:fill="FFFFFF"/>
            <w:hideMark/>
          </w:tcPr>
          <w:p w14:paraId="0B7A807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9" w:type="dxa"/>
            <w:tcBorders>
              <w:top w:val="nil"/>
              <w:left w:val="nil"/>
              <w:bottom w:val="nil"/>
              <w:right w:val="nil"/>
            </w:tcBorders>
            <w:shd w:val="clear" w:color="000000" w:fill="FFFFFF"/>
            <w:hideMark/>
          </w:tcPr>
          <w:p w14:paraId="759FB13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8" w:type="dxa"/>
            <w:tcBorders>
              <w:top w:val="nil"/>
              <w:left w:val="nil"/>
              <w:bottom w:val="nil"/>
              <w:right w:val="single" w:sz="4" w:space="0" w:color="auto"/>
            </w:tcBorders>
            <w:shd w:val="clear" w:color="000000" w:fill="FFFFFF"/>
            <w:hideMark/>
          </w:tcPr>
          <w:p w14:paraId="0A5E969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8" w:type="dxa"/>
            <w:tcBorders>
              <w:top w:val="nil"/>
              <w:left w:val="nil"/>
              <w:bottom w:val="nil"/>
              <w:right w:val="nil"/>
            </w:tcBorders>
            <w:shd w:val="clear" w:color="000000" w:fill="FFFFFF"/>
            <w:hideMark/>
          </w:tcPr>
          <w:p w14:paraId="69C3482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9" w:type="dxa"/>
            <w:tcBorders>
              <w:top w:val="nil"/>
              <w:left w:val="nil"/>
              <w:bottom w:val="nil"/>
              <w:right w:val="nil"/>
            </w:tcBorders>
            <w:shd w:val="clear" w:color="000000" w:fill="FFFFFF"/>
            <w:hideMark/>
          </w:tcPr>
          <w:p w14:paraId="03B4470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8" w:type="dxa"/>
            <w:tcBorders>
              <w:top w:val="nil"/>
              <w:left w:val="nil"/>
              <w:bottom w:val="nil"/>
              <w:right w:val="nil"/>
            </w:tcBorders>
            <w:shd w:val="clear" w:color="000000" w:fill="FFFFFF"/>
            <w:hideMark/>
          </w:tcPr>
          <w:p w14:paraId="3615B43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79" w:type="dxa"/>
            <w:tcBorders>
              <w:top w:val="nil"/>
              <w:left w:val="nil"/>
              <w:bottom w:val="nil"/>
              <w:right w:val="single" w:sz="4" w:space="0" w:color="auto"/>
            </w:tcBorders>
            <w:shd w:val="clear" w:color="000000" w:fill="FFFFFF"/>
            <w:noWrap/>
            <w:hideMark/>
          </w:tcPr>
          <w:p w14:paraId="79B0095B"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 </w:t>
            </w:r>
          </w:p>
        </w:tc>
      </w:tr>
      <w:tr w:rsidR="002F5878" w:rsidRPr="00DC49E2" w14:paraId="2BE12BF2"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20482A4C"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en-CA"/>
              </w:rPr>
              <w:t>Project * Date * Hour FE (3 hours)</w:t>
            </w:r>
          </w:p>
        </w:tc>
        <w:tc>
          <w:tcPr>
            <w:tcW w:w="1278" w:type="dxa"/>
            <w:tcBorders>
              <w:top w:val="nil"/>
              <w:left w:val="single" w:sz="4" w:space="0" w:color="auto"/>
              <w:bottom w:val="nil"/>
              <w:right w:val="nil"/>
            </w:tcBorders>
            <w:shd w:val="clear" w:color="000000" w:fill="FFFFFF"/>
            <w:hideMark/>
          </w:tcPr>
          <w:p w14:paraId="0B8B65A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7DC85CE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nil"/>
            </w:tcBorders>
            <w:shd w:val="clear" w:color="000000" w:fill="FFFFFF"/>
            <w:hideMark/>
          </w:tcPr>
          <w:p w14:paraId="0AA23AC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single" w:sz="4" w:space="0" w:color="auto"/>
            </w:tcBorders>
            <w:shd w:val="clear" w:color="000000" w:fill="FFFFFF"/>
            <w:hideMark/>
          </w:tcPr>
          <w:p w14:paraId="0CB5CB2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3540198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nil"/>
            </w:tcBorders>
            <w:shd w:val="clear" w:color="000000" w:fill="FFFFFF"/>
            <w:hideMark/>
          </w:tcPr>
          <w:p w14:paraId="771FE88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1E29058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single" w:sz="4" w:space="0" w:color="auto"/>
            </w:tcBorders>
            <w:shd w:val="clear" w:color="000000" w:fill="FFFFFF"/>
            <w:hideMark/>
          </w:tcPr>
          <w:p w14:paraId="26C698D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r>
      <w:tr w:rsidR="002F5878" w:rsidRPr="00DC49E2" w14:paraId="0000A68C"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785FA838"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Time (30 mins) FE</w:t>
            </w:r>
          </w:p>
        </w:tc>
        <w:tc>
          <w:tcPr>
            <w:tcW w:w="1278" w:type="dxa"/>
            <w:tcBorders>
              <w:top w:val="nil"/>
              <w:left w:val="single" w:sz="4" w:space="0" w:color="auto"/>
              <w:bottom w:val="nil"/>
              <w:right w:val="nil"/>
            </w:tcBorders>
            <w:shd w:val="clear" w:color="000000" w:fill="FFFFFF"/>
            <w:hideMark/>
          </w:tcPr>
          <w:p w14:paraId="08C56D3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18FBE75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nil"/>
            </w:tcBorders>
            <w:shd w:val="clear" w:color="000000" w:fill="FFFFFF"/>
            <w:hideMark/>
          </w:tcPr>
          <w:p w14:paraId="12E7DBD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single" w:sz="4" w:space="0" w:color="auto"/>
            </w:tcBorders>
            <w:shd w:val="clear" w:color="000000" w:fill="FFFFFF"/>
            <w:hideMark/>
          </w:tcPr>
          <w:p w14:paraId="63E88C2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6B55D35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nil"/>
            </w:tcBorders>
            <w:shd w:val="clear" w:color="000000" w:fill="FFFFFF"/>
            <w:hideMark/>
          </w:tcPr>
          <w:p w14:paraId="56989CC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37C3236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single" w:sz="4" w:space="0" w:color="auto"/>
            </w:tcBorders>
            <w:shd w:val="clear" w:color="000000" w:fill="FFFFFF"/>
            <w:hideMark/>
          </w:tcPr>
          <w:p w14:paraId="54313D1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r>
      <w:tr w:rsidR="002F5878" w:rsidRPr="00DC49E2" w14:paraId="0FCB148B"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3401F585"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Borrower FE</w:t>
            </w:r>
          </w:p>
        </w:tc>
        <w:tc>
          <w:tcPr>
            <w:tcW w:w="1278" w:type="dxa"/>
            <w:tcBorders>
              <w:top w:val="nil"/>
              <w:left w:val="single" w:sz="4" w:space="0" w:color="auto"/>
              <w:bottom w:val="nil"/>
              <w:right w:val="nil"/>
            </w:tcBorders>
            <w:shd w:val="clear" w:color="000000" w:fill="FFFFFF"/>
            <w:hideMark/>
          </w:tcPr>
          <w:p w14:paraId="4A34ACA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61D1942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nil"/>
            </w:tcBorders>
            <w:shd w:val="clear" w:color="000000" w:fill="FFFFFF"/>
            <w:hideMark/>
          </w:tcPr>
          <w:p w14:paraId="402CBF0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single" w:sz="4" w:space="0" w:color="auto"/>
            </w:tcBorders>
            <w:shd w:val="clear" w:color="000000" w:fill="FFFFFF"/>
            <w:hideMark/>
          </w:tcPr>
          <w:p w14:paraId="0FA9783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7375957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nil"/>
            </w:tcBorders>
            <w:shd w:val="clear" w:color="000000" w:fill="FFFFFF"/>
            <w:hideMark/>
          </w:tcPr>
          <w:p w14:paraId="00F30A7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8" w:type="dxa"/>
            <w:tcBorders>
              <w:top w:val="nil"/>
              <w:left w:val="nil"/>
              <w:bottom w:val="nil"/>
              <w:right w:val="nil"/>
            </w:tcBorders>
            <w:shd w:val="clear" w:color="000000" w:fill="FFFFFF"/>
            <w:hideMark/>
          </w:tcPr>
          <w:p w14:paraId="06E6096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79" w:type="dxa"/>
            <w:tcBorders>
              <w:top w:val="nil"/>
              <w:left w:val="nil"/>
              <w:bottom w:val="nil"/>
              <w:right w:val="single" w:sz="4" w:space="0" w:color="auto"/>
            </w:tcBorders>
            <w:shd w:val="clear" w:color="000000" w:fill="FFFFFF"/>
            <w:hideMark/>
          </w:tcPr>
          <w:p w14:paraId="4203331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r>
      <w:tr w:rsidR="002F5878" w:rsidRPr="00DC49E2" w14:paraId="00514D32" w14:textId="77777777" w:rsidTr="007112AA">
        <w:trPr>
          <w:trHeight w:val="285"/>
        </w:trPr>
        <w:tc>
          <w:tcPr>
            <w:tcW w:w="3150" w:type="dxa"/>
            <w:tcBorders>
              <w:top w:val="nil"/>
              <w:left w:val="single" w:sz="4" w:space="0" w:color="auto"/>
              <w:bottom w:val="nil"/>
              <w:right w:val="nil"/>
            </w:tcBorders>
            <w:shd w:val="clear" w:color="000000" w:fill="FFFFFF"/>
            <w:vAlign w:val="center"/>
            <w:hideMark/>
          </w:tcPr>
          <w:p w14:paraId="7CDFCFF1"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Observations</w:t>
            </w:r>
          </w:p>
        </w:tc>
        <w:tc>
          <w:tcPr>
            <w:tcW w:w="1278" w:type="dxa"/>
            <w:tcBorders>
              <w:top w:val="nil"/>
              <w:left w:val="single" w:sz="4" w:space="0" w:color="auto"/>
              <w:bottom w:val="nil"/>
              <w:right w:val="nil"/>
            </w:tcBorders>
            <w:shd w:val="clear" w:color="000000" w:fill="FFFFFF"/>
            <w:hideMark/>
          </w:tcPr>
          <w:p w14:paraId="31393A4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36,581,629</w:t>
            </w:r>
          </w:p>
        </w:tc>
        <w:tc>
          <w:tcPr>
            <w:tcW w:w="1278" w:type="dxa"/>
            <w:tcBorders>
              <w:top w:val="nil"/>
              <w:left w:val="nil"/>
              <w:bottom w:val="nil"/>
              <w:right w:val="nil"/>
            </w:tcBorders>
            <w:shd w:val="clear" w:color="000000" w:fill="FFFFFF"/>
            <w:hideMark/>
          </w:tcPr>
          <w:p w14:paraId="7B7D74A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29,312,352</w:t>
            </w:r>
          </w:p>
        </w:tc>
        <w:tc>
          <w:tcPr>
            <w:tcW w:w="1279" w:type="dxa"/>
            <w:tcBorders>
              <w:top w:val="nil"/>
              <w:left w:val="nil"/>
              <w:bottom w:val="nil"/>
              <w:right w:val="nil"/>
            </w:tcBorders>
            <w:shd w:val="clear" w:color="000000" w:fill="FFFFFF"/>
            <w:hideMark/>
          </w:tcPr>
          <w:p w14:paraId="16F13A1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6,050,667</w:t>
            </w:r>
          </w:p>
        </w:tc>
        <w:tc>
          <w:tcPr>
            <w:tcW w:w="1278" w:type="dxa"/>
            <w:tcBorders>
              <w:top w:val="nil"/>
              <w:left w:val="nil"/>
              <w:bottom w:val="nil"/>
              <w:right w:val="single" w:sz="4" w:space="0" w:color="auto"/>
            </w:tcBorders>
            <w:shd w:val="clear" w:color="000000" w:fill="FFFFFF"/>
            <w:hideMark/>
          </w:tcPr>
          <w:p w14:paraId="3F4E049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1,218,610</w:t>
            </w:r>
          </w:p>
        </w:tc>
        <w:tc>
          <w:tcPr>
            <w:tcW w:w="1278" w:type="dxa"/>
            <w:tcBorders>
              <w:top w:val="nil"/>
              <w:left w:val="nil"/>
              <w:bottom w:val="nil"/>
              <w:right w:val="nil"/>
            </w:tcBorders>
            <w:shd w:val="clear" w:color="000000" w:fill="FFFFFF"/>
            <w:hideMark/>
          </w:tcPr>
          <w:p w14:paraId="2F12908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36,581,629</w:t>
            </w:r>
          </w:p>
        </w:tc>
        <w:tc>
          <w:tcPr>
            <w:tcW w:w="1279" w:type="dxa"/>
            <w:tcBorders>
              <w:top w:val="nil"/>
              <w:left w:val="nil"/>
              <w:bottom w:val="nil"/>
              <w:right w:val="nil"/>
            </w:tcBorders>
            <w:shd w:val="clear" w:color="000000" w:fill="FFFFFF"/>
            <w:hideMark/>
          </w:tcPr>
          <w:p w14:paraId="763EB6E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29,312,352</w:t>
            </w:r>
          </w:p>
        </w:tc>
        <w:tc>
          <w:tcPr>
            <w:tcW w:w="1278" w:type="dxa"/>
            <w:tcBorders>
              <w:top w:val="nil"/>
              <w:left w:val="nil"/>
              <w:bottom w:val="nil"/>
              <w:right w:val="nil"/>
            </w:tcBorders>
            <w:shd w:val="clear" w:color="000000" w:fill="FFFFFF"/>
            <w:hideMark/>
          </w:tcPr>
          <w:p w14:paraId="5EFB701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6,050,667</w:t>
            </w:r>
          </w:p>
        </w:tc>
        <w:tc>
          <w:tcPr>
            <w:tcW w:w="1279" w:type="dxa"/>
            <w:tcBorders>
              <w:top w:val="nil"/>
              <w:left w:val="nil"/>
              <w:bottom w:val="nil"/>
              <w:right w:val="single" w:sz="4" w:space="0" w:color="auto"/>
            </w:tcBorders>
            <w:shd w:val="clear" w:color="000000" w:fill="FFFFFF"/>
            <w:hideMark/>
          </w:tcPr>
          <w:p w14:paraId="6F07263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1,218,610</w:t>
            </w:r>
          </w:p>
        </w:tc>
      </w:tr>
      <w:tr w:rsidR="002F5878" w:rsidRPr="00DC49E2" w14:paraId="1BD1BA2B" w14:textId="77777777" w:rsidTr="007112AA">
        <w:trPr>
          <w:trHeight w:val="285"/>
        </w:trPr>
        <w:tc>
          <w:tcPr>
            <w:tcW w:w="3150" w:type="dxa"/>
            <w:tcBorders>
              <w:top w:val="nil"/>
              <w:left w:val="single" w:sz="4" w:space="0" w:color="auto"/>
              <w:bottom w:val="single" w:sz="4" w:space="0" w:color="auto"/>
              <w:right w:val="nil"/>
            </w:tcBorders>
            <w:shd w:val="clear" w:color="000000" w:fill="FFFFFF"/>
            <w:vAlign w:val="center"/>
            <w:hideMark/>
          </w:tcPr>
          <w:p w14:paraId="4A0B228C"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R2</w:t>
            </w:r>
          </w:p>
        </w:tc>
        <w:tc>
          <w:tcPr>
            <w:tcW w:w="1278" w:type="dxa"/>
            <w:tcBorders>
              <w:top w:val="nil"/>
              <w:left w:val="single" w:sz="4" w:space="0" w:color="auto"/>
              <w:bottom w:val="single" w:sz="4" w:space="0" w:color="auto"/>
              <w:right w:val="nil"/>
            </w:tcBorders>
            <w:shd w:val="clear" w:color="000000" w:fill="FFFFFF"/>
            <w:hideMark/>
          </w:tcPr>
          <w:p w14:paraId="2839353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0.261 </w:t>
            </w:r>
          </w:p>
        </w:tc>
        <w:tc>
          <w:tcPr>
            <w:tcW w:w="1278" w:type="dxa"/>
            <w:tcBorders>
              <w:top w:val="nil"/>
              <w:left w:val="nil"/>
              <w:bottom w:val="single" w:sz="4" w:space="0" w:color="auto"/>
              <w:right w:val="nil"/>
            </w:tcBorders>
            <w:shd w:val="clear" w:color="000000" w:fill="FFFFFF"/>
            <w:hideMark/>
          </w:tcPr>
          <w:p w14:paraId="35BB7DD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0.280</w:t>
            </w:r>
          </w:p>
        </w:tc>
        <w:tc>
          <w:tcPr>
            <w:tcW w:w="1279" w:type="dxa"/>
            <w:tcBorders>
              <w:top w:val="nil"/>
              <w:left w:val="nil"/>
              <w:bottom w:val="single" w:sz="4" w:space="0" w:color="auto"/>
              <w:right w:val="nil"/>
            </w:tcBorders>
            <w:shd w:val="clear" w:color="000000" w:fill="FFFFFF"/>
            <w:hideMark/>
          </w:tcPr>
          <w:p w14:paraId="74D7421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0.399</w:t>
            </w:r>
          </w:p>
        </w:tc>
        <w:tc>
          <w:tcPr>
            <w:tcW w:w="1278" w:type="dxa"/>
            <w:tcBorders>
              <w:top w:val="nil"/>
              <w:left w:val="nil"/>
              <w:bottom w:val="single" w:sz="4" w:space="0" w:color="auto"/>
              <w:right w:val="single" w:sz="4" w:space="0" w:color="auto"/>
            </w:tcBorders>
            <w:shd w:val="clear" w:color="000000" w:fill="FFFFFF"/>
            <w:hideMark/>
          </w:tcPr>
          <w:p w14:paraId="010EA9C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0.465 </w:t>
            </w:r>
          </w:p>
        </w:tc>
        <w:tc>
          <w:tcPr>
            <w:tcW w:w="1278" w:type="dxa"/>
            <w:tcBorders>
              <w:top w:val="nil"/>
              <w:left w:val="nil"/>
              <w:bottom w:val="single" w:sz="4" w:space="0" w:color="auto"/>
              <w:right w:val="nil"/>
            </w:tcBorders>
            <w:shd w:val="clear" w:color="000000" w:fill="FFFFFF"/>
            <w:hideMark/>
          </w:tcPr>
          <w:p w14:paraId="2A92CBF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0.263 </w:t>
            </w:r>
          </w:p>
        </w:tc>
        <w:tc>
          <w:tcPr>
            <w:tcW w:w="1279" w:type="dxa"/>
            <w:tcBorders>
              <w:top w:val="nil"/>
              <w:left w:val="nil"/>
              <w:bottom w:val="single" w:sz="4" w:space="0" w:color="auto"/>
              <w:right w:val="nil"/>
            </w:tcBorders>
            <w:shd w:val="clear" w:color="000000" w:fill="FFFFFF"/>
            <w:hideMark/>
          </w:tcPr>
          <w:p w14:paraId="5CA6C84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0.212</w:t>
            </w:r>
          </w:p>
        </w:tc>
        <w:tc>
          <w:tcPr>
            <w:tcW w:w="1278" w:type="dxa"/>
            <w:tcBorders>
              <w:top w:val="nil"/>
              <w:left w:val="nil"/>
              <w:bottom w:val="single" w:sz="4" w:space="0" w:color="auto"/>
              <w:right w:val="nil"/>
            </w:tcBorders>
            <w:shd w:val="clear" w:color="000000" w:fill="FFFFFF"/>
            <w:hideMark/>
          </w:tcPr>
          <w:p w14:paraId="055EF89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0.307</w:t>
            </w:r>
          </w:p>
        </w:tc>
        <w:tc>
          <w:tcPr>
            <w:tcW w:w="1279" w:type="dxa"/>
            <w:tcBorders>
              <w:top w:val="nil"/>
              <w:left w:val="nil"/>
              <w:bottom w:val="single" w:sz="4" w:space="0" w:color="auto"/>
              <w:right w:val="single" w:sz="4" w:space="0" w:color="auto"/>
            </w:tcBorders>
            <w:shd w:val="clear" w:color="000000" w:fill="FFFFFF"/>
            <w:hideMark/>
          </w:tcPr>
          <w:p w14:paraId="2773AD7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0.415</w:t>
            </w:r>
          </w:p>
        </w:tc>
      </w:tr>
    </w:tbl>
    <w:p w14:paraId="57DFCF99" w14:textId="3A8A81B1" w:rsidR="002F5878" w:rsidRPr="00DC49E2" w:rsidRDefault="002F5878" w:rsidP="002F5878">
      <w:pPr>
        <w:ind w:firstLine="0"/>
        <w:rPr>
          <w:rFonts w:ascii="Times New Roman" w:eastAsia="Times New Roman" w:hAnsi="Times New Roman" w:cs="Times New Roman"/>
          <w:i/>
          <w:sz w:val="20"/>
          <w:szCs w:val="20"/>
        </w:rPr>
      </w:pPr>
      <w:r w:rsidRPr="00DC49E2">
        <w:rPr>
          <w:rFonts w:ascii="Times New Roman" w:eastAsia="Times New Roman" w:hAnsi="Times New Roman" w:cs="Times New Roman"/>
          <w:i/>
          <w:sz w:val="20"/>
          <w:szCs w:val="20"/>
        </w:rPr>
        <w:t>Note:</w:t>
      </w:r>
      <w:r w:rsidRPr="00DC49E2">
        <w:rPr>
          <w:rFonts w:ascii="Times New Roman" w:eastAsia="Times New Roman" w:hAnsi="Times New Roman" w:cs="Times New Roman"/>
          <w:i/>
          <w:sz w:val="20"/>
          <w:szCs w:val="20"/>
        </w:rPr>
        <w:tab/>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0.1;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0.05;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0.01; all standard errors are clustered at the loan level.</w:t>
      </w:r>
    </w:p>
    <w:p w14:paraId="6B5661F2" w14:textId="77777777" w:rsidR="00E40903" w:rsidRPr="00DC49E2" w:rsidRDefault="00E40903">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70B0EA59" w14:textId="1FE6C837" w:rsidR="006B585F" w:rsidRPr="00DC49E2" w:rsidRDefault="006B585F" w:rsidP="006B585F">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lastRenderedPageBreak/>
        <w:t>TABLE W</w:t>
      </w:r>
      <w:r w:rsidR="00507FDA" w:rsidRPr="00DC49E2">
        <w:rPr>
          <w:rFonts w:ascii="Times New Roman" w:eastAsia="Batang" w:hAnsi="Times New Roman" w:cs="Times New Roman"/>
          <w:sz w:val="24"/>
          <w:szCs w:val="24"/>
          <w:lang w:eastAsia="en-CA"/>
        </w:rPr>
        <w:t>11</w:t>
      </w:r>
      <w:r w:rsidRPr="00DC49E2">
        <w:rPr>
          <w:rFonts w:ascii="Times New Roman" w:eastAsia="Batang" w:hAnsi="Times New Roman" w:cs="Times New Roman"/>
          <w:sz w:val="24"/>
          <w:szCs w:val="24"/>
          <w:lang w:eastAsia="en-CA"/>
        </w:rPr>
        <w:t>: ROBUSTNESS CHECKS WITH 10-MINUTE INTERVAL DATASET (WITH 5-HOUR AGGREGATION)</w:t>
      </w:r>
    </w:p>
    <w:p w14:paraId="402C0177" w14:textId="1EA7D4A2" w:rsidR="002F5878" w:rsidRPr="00DC49E2" w:rsidRDefault="006B585F" w:rsidP="002F5878">
      <w:pPr>
        <w:spacing w:line="276"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 </w:t>
      </w:r>
    </w:p>
    <w:p w14:paraId="734106BF" w14:textId="77777777" w:rsidR="002F5878" w:rsidRPr="00DC49E2" w:rsidRDefault="002F5878" w:rsidP="002F5878">
      <w:pPr>
        <w:spacing w:line="240" w:lineRule="auto"/>
        <w:ind w:firstLine="0"/>
        <w:rPr>
          <w:rFonts w:ascii="Times New Roman" w:eastAsia="Batang" w:hAnsi="Times New Roman" w:cs="Times New Roman"/>
          <w:b/>
          <w:sz w:val="24"/>
          <w:szCs w:val="24"/>
          <w:lang w:eastAsia="en-CA"/>
        </w:rPr>
      </w:pPr>
    </w:p>
    <w:tbl>
      <w:tblPr>
        <w:tblW w:w="13513" w:type="dxa"/>
        <w:tblLayout w:type="fixed"/>
        <w:tblLook w:val="04A0" w:firstRow="1" w:lastRow="0" w:firstColumn="1" w:lastColumn="0" w:noHBand="0" w:noVBand="1"/>
      </w:tblPr>
      <w:tblGrid>
        <w:gridCol w:w="3240"/>
        <w:gridCol w:w="1284"/>
        <w:gridCol w:w="1284"/>
        <w:gridCol w:w="1284"/>
        <w:gridCol w:w="1284"/>
        <w:gridCol w:w="1284"/>
        <w:gridCol w:w="1284"/>
        <w:gridCol w:w="1284"/>
        <w:gridCol w:w="1285"/>
      </w:tblGrid>
      <w:tr w:rsidR="002F5878" w:rsidRPr="00DC49E2" w14:paraId="488F296D" w14:textId="77777777" w:rsidTr="007112AA">
        <w:trPr>
          <w:trHeight w:val="280"/>
        </w:trPr>
        <w:tc>
          <w:tcPr>
            <w:tcW w:w="3240" w:type="dxa"/>
            <w:tcBorders>
              <w:top w:val="nil"/>
              <w:left w:val="nil"/>
              <w:bottom w:val="nil"/>
              <w:right w:val="nil"/>
            </w:tcBorders>
            <w:shd w:val="clear" w:color="auto" w:fill="auto"/>
            <w:noWrap/>
            <w:vAlign w:val="bottom"/>
            <w:hideMark/>
          </w:tcPr>
          <w:p w14:paraId="20ACC965" w14:textId="77777777" w:rsidR="002F5878" w:rsidRPr="00DC49E2" w:rsidRDefault="002F5878" w:rsidP="002F5878">
            <w:pPr>
              <w:spacing w:line="240" w:lineRule="auto"/>
              <w:ind w:firstLine="0"/>
              <w:rPr>
                <w:rFonts w:ascii="Times New Roman" w:eastAsia="Times New Roman" w:hAnsi="Times New Roman" w:cs="Times New Roman"/>
                <w:sz w:val="20"/>
                <w:szCs w:val="20"/>
                <w:lang w:eastAsia="ko-KR"/>
              </w:rPr>
            </w:pPr>
          </w:p>
        </w:tc>
        <w:tc>
          <w:tcPr>
            <w:tcW w:w="10273"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B6F2D9" w14:textId="77777777" w:rsidR="002F5878" w:rsidRPr="00DC49E2" w:rsidRDefault="002F5878" w:rsidP="002F5878">
            <w:pPr>
              <w:spacing w:line="240" w:lineRule="auto"/>
              <w:ind w:firstLine="0"/>
              <w:jc w:val="center"/>
              <w:rPr>
                <w:rFonts w:ascii="Times New Roman" w:eastAsia="Times New Roman" w:hAnsi="Times New Roman" w:cs="Times New Roman"/>
                <w:i/>
                <w:iCs/>
                <w:color w:val="000000"/>
                <w:sz w:val="20"/>
                <w:szCs w:val="20"/>
                <w:lang w:eastAsia="ko-KR"/>
              </w:rPr>
            </w:pPr>
            <w:r w:rsidRPr="00DC49E2">
              <w:rPr>
                <w:rFonts w:ascii="Times New Roman" w:eastAsia="Times New Roman" w:hAnsi="Times New Roman" w:cs="Times New Roman"/>
                <w:i/>
                <w:iCs/>
                <w:color w:val="000000"/>
                <w:sz w:val="20"/>
                <w:szCs w:val="20"/>
                <w:lang w:eastAsia="ko-KR"/>
              </w:rPr>
              <w:t>Dependent variable:</w:t>
            </w:r>
          </w:p>
        </w:tc>
      </w:tr>
      <w:tr w:rsidR="002F5878" w:rsidRPr="00DC49E2" w14:paraId="430D0640" w14:textId="77777777" w:rsidTr="007112AA">
        <w:trPr>
          <w:trHeight w:val="280"/>
        </w:trPr>
        <w:tc>
          <w:tcPr>
            <w:tcW w:w="3240" w:type="dxa"/>
            <w:tcBorders>
              <w:top w:val="single" w:sz="4" w:space="0" w:color="auto"/>
              <w:left w:val="single" w:sz="4" w:space="0" w:color="auto"/>
              <w:bottom w:val="nil"/>
              <w:right w:val="nil"/>
            </w:tcBorders>
            <w:shd w:val="clear" w:color="auto" w:fill="auto"/>
            <w:noWrap/>
            <w:vAlign w:val="bottom"/>
            <w:hideMark/>
          </w:tcPr>
          <w:p w14:paraId="37351616"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 </w:t>
            </w:r>
          </w:p>
        </w:tc>
        <w:tc>
          <w:tcPr>
            <w:tcW w:w="5136"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0A9D1B85"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ko-KR"/>
              </w:rPr>
            </w:pPr>
            <w:r w:rsidRPr="00DC49E2">
              <w:rPr>
                <w:rFonts w:ascii="Times New Roman" w:eastAsia="Times New Roman" w:hAnsi="Times New Roman" w:cs="Times New Roman"/>
                <w:b/>
                <w:bCs/>
                <w:color w:val="000000"/>
                <w:sz w:val="20"/>
                <w:szCs w:val="20"/>
                <w:lang w:eastAsia="ko-KR"/>
              </w:rPr>
              <w:t>log(1+share-</w:t>
            </w:r>
            <w:proofErr w:type="gramStart"/>
            <w:r w:rsidRPr="00DC49E2">
              <w:rPr>
                <w:rFonts w:ascii="Times New Roman" w:eastAsia="Times New Roman" w:hAnsi="Times New Roman" w:cs="Times New Roman"/>
                <w:b/>
                <w:bCs/>
                <w:color w:val="000000"/>
                <w:sz w:val="20"/>
                <w:szCs w:val="20"/>
                <w:lang w:eastAsia="ko-KR"/>
              </w:rPr>
              <w:t>amountj,t</w:t>
            </w:r>
            <w:proofErr w:type="gramEnd"/>
            <w:r w:rsidRPr="00DC49E2">
              <w:rPr>
                <w:rFonts w:ascii="Times New Roman" w:eastAsia="Times New Roman" w:hAnsi="Times New Roman" w:cs="Times New Roman"/>
                <w:b/>
                <w:bCs/>
                <w:color w:val="000000"/>
                <w:sz w:val="20"/>
                <w:szCs w:val="20"/>
                <w:lang w:eastAsia="ko-KR"/>
              </w:rPr>
              <w:t>(percentage))</w:t>
            </w:r>
          </w:p>
        </w:tc>
        <w:tc>
          <w:tcPr>
            <w:tcW w:w="5137" w:type="dxa"/>
            <w:gridSpan w:val="4"/>
            <w:tcBorders>
              <w:top w:val="single" w:sz="4" w:space="0" w:color="auto"/>
              <w:left w:val="nil"/>
              <w:bottom w:val="nil"/>
              <w:right w:val="single" w:sz="4" w:space="0" w:color="000000"/>
            </w:tcBorders>
            <w:shd w:val="clear" w:color="auto" w:fill="auto"/>
            <w:noWrap/>
            <w:vAlign w:val="bottom"/>
            <w:hideMark/>
          </w:tcPr>
          <w:p w14:paraId="48356268" w14:textId="77777777" w:rsidR="002F5878" w:rsidRPr="00DC49E2" w:rsidRDefault="002F5878" w:rsidP="002F5878">
            <w:pPr>
              <w:spacing w:line="240" w:lineRule="auto"/>
              <w:ind w:firstLine="0"/>
              <w:jc w:val="center"/>
              <w:rPr>
                <w:rFonts w:ascii="Times New Roman" w:eastAsia="Times New Roman" w:hAnsi="Times New Roman" w:cs="Times New Roman"/>
                <w:b/>
                <w:bCs/>
                <w:color w:val="000000"/>
                <w:sz w:val="20"/>
                <w:szCs w:val="20"/>
                <w:lang w:eastAsia="ko-KR"/>
              </w:rPr>
            </w:pPr>
            <w:r w:rsidRPr="00DC49E2">
              <w:rPr>
                <w:rFonts w:ascii="Times New Roman" w:eastAsia="Times New Roman" w:hAnsi="Times New Roman" w:cs="Times New Roman"/>
                <w:b/>
                <w:bCs/>
                <w:color w:val="000000"/>
                <w:sz w:val="20"/>
                <w:szCs w:val="20"/>
                <w:lang w:eastAsia="ko-KR"/>
              </w:rPr>
              <w:t>log(1+share-</w:t>
            </w:r>
            <w:proofErr w:type="gramStart"/>
            <w:r w:rsidRPr="00DC49E2">
              <w:rPr>
                <w:rFonts w:ascii="Times New Roman" w:eastAsia="Times New Roman" w:hAnsi="Times New Roman" w:cs="Times New Roman"/>
                <w:b/>
                <w:bCs/>
                <w:color w:val="000000"/>
                <w:sz w:val="20"/>
                <w:szCs w:val="20"/>
                <w:lang w:eastAsia="ko-KR"/>
              </w:rPr>
              <w:t>amountj,t</w:t>
            </w:r>
            <w:proofErr w:type="gramEnd"/>
            <w:r w:rsidRPr="00DC49E2">
              <w:rPr>
                <w:rFonts w:ascii="Times New Roman" w:eastAsia="Times New Roman" w:hAnsi="Times New Roman" w:cs="Times New Roman"/>
                <w:b/>
                <w:bCs/>
                <w:color w:val="000000"/>
                <w:sz w:val="20"/>
                <w:szCs w:val="20"/>
                <w:lang w:eastAsia="ko-KR"/>
              </w:rPr>
              <w:t>(dollars))</w:t>
            </w:r>
          </w:p>
        </w:tc>
      </w:tr>
      <w:tr w:rsidR="002F5878" w:rsidRPr="00DC49E2" w14:paraId="25210E9A" w14:textId="77777777" w:rsidTr="007112AA">
        <w:trPr>
          <w:trHeight w:val="280"/>
        </w:trPr>
        <w:tc>
          <w:tcPr>
            <w:tcW w:w="3240" w:type="dxa"/>
            <w:tcBorders>
              <w:top w:val="nil"/>
              <w:left w:val="single" w:sz="4" w:space="0" w:color="auto"/>
              <w:bottom w:val="single" w:sz="4" w:space="0" w:color="auto"/>
              <w:right w:val="nil"/>
            </w:tcBorders>
            <w:shd w:val="clear" w:color="auto" w:fill="auto"/>
            <w:noWrap/>
            <w:vAlign w:val="bottom"/>
            <w:hideMark/>
          </w:tcPr>
          <w:p w14:paraId="65B59040" w14:textId="77777777" w:rsidR="002F5878" w:rsidRPr="00DC49E2" w:rsidRDefault="002F5878" w:rsidP="002F5878">
            <w:pPr>
              <w:spacing w:line="240" w:lineRule="auto"/>
              <w:ind w:firstLine="0"/>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 </w:t>
            </w:r>
          </w:p>
        </w:tc>
        <w:tc>
          <w:tcPr>
            <w:tcW w:w="1284" w:type="dxa"/>
            <w:tcBorders>
              <w:top w:val="nil"/>
              <w:left w:val="single" w:sz="4" w:space="0" w:color="auto"/>
              <w:bottom w:val="single" w:sz="4" w:space="0" w:color="auto"/>
              <w:right w:val="nil"/>
            </w:tcBorders>
            <w:shd w:val="clear" w:color="auto" w:fill="auto"/>
            <w:noWrap/>
            <w:vAlign w:val="bottom"/>
            <w:hideMark/>
          </w:tcPr>
          <w:p w14:paraId="016BE0A3"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All samples</w:t>
            </w:r>
          </w:p>
        </w:tc>
        <w:tc>
          <w:tcPr>
            <w:tcW w:w="1284" w:type="dxa"/>
            <w:tcBorders>
              <w:top w:val="nil"/>
              <w:left w:val="nil"/>
              <w:bottom w:val="single" w:sz="4" w:space="0" w:color="auto"/>
              <w:right w:val="nil"/>
            </w:tcBorders>
            <w:shd w:val="clear" w:color="auto" w:fill="auto"/>
            <w:noWrap/>
            <w:vAlign w:val="bottom"/>
            <w:hideMark/>
          </w:tcPr>
          <w:p w14:paraId="22958A95"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Low</w:t>
            </w:r>
          </w:p>
        </w:tc>
        <w:tc>
          <w:tcPr>
            <w:tcW w:w="1284" w:type="dxa"/>
            <w:tcBorders>
              <w:top w:val="nil"/>
              <w:left w:val="nil"/>
              <w:bottom w:val="single" w:sz="4" w:space="0" w:color="auto"/>
              <w:right w:val="nil"/>
            </w:tcBorders>
            <w:shd w:val="clear" w:color="auto" w:fill="auto"/>
            <w:noWrap/>
            <w:vAlign w:val="bottom"/>
            <w:hideMark/>
          </w:tcPr>
          <w:p w14:paraId="5DF246E7"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Middle</w:t>
            </w:r>
          </w:p>
        </w:tc>
        <w:tc>
          <w:tcPr>
            <w:tcW w:w="1284" w:type="dxa"/>
            <w:tcBorders>
              <w:top w:val="nil"/>
              <w:left w:val="nil"/>
              <w:bottom w:val="single" w:sz="4" w:space="0" w:color="auto"/>
              <w:right w:val="single" w:sz="4" w:space="0" w:color="auto"/>
            </w:tcBorders>
            <w:shd w:val="clear" w:color="auto" w:fill="auto"/>
            <w:noWrap/>
            <w:vAlign w:val="bottom"/>
            <w:hideMark/>
          </w:tcPr>
          <w:p w14:paraId="3296E9EB"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High</w:t>
            </w:r>
          </w:p>
        </w:tc>
        <w:tc>
          <w:tcPr>
            <w:tcW w:w="1284" w:type="dxa"/>
            <w:tcBorders>
              <w:top w:val="nil"/>
              <w:left w:val="nil"/>
              <w:bottom w:val="single" w:sz="4" w:space="0" w:color="auto"/>
              <w:right w:val="nil"/>
            </w:tcBorders>
            <w:shd w:val="clear" w:color="auto" w:fill="auto"/>
            <w:noWrap/>
            <w:vAlign w:val="bottom"/>
            <w:hideMark/>
          </w:tcPr>
          <w:p w14:paraId="62989E02"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All samples</w:t>
            </w:r>
          </w:p>
        </w:tc>
        <w:tc>
          <w:tcPr>
            <w:tcW w:w="1284" w:type="dxa"/>
            <w:tcBorders>
              <w:top w:val="nil"/>
              <w:left w:val="nil"/>
              <w:bottom w:val="single" w:sz="4" w:space="0" w:color="auto"/>
              <w:right w:val="nil"/>
            </w:tcBorders>
            <w:shd w:val="clear" w:color="auto" w:fill="auto"/>
            <w:noWrap/>
            <w:vAlign w:val="bottom"/>
            <w:hideMark/>
          </w:tcPr>
          <w:p w14:paraId="13F29110"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Low</w:t>
            </w:r>
          </w:p>
        </w:tc>
        <w:tc>
          <w:tcPr>
            <w:tcW w:w="1284" w:type="dxa"/>
            <w:tcBorders>
              <w:top w:val="nil"/>
              <w:left w:val="nil"/>
              <w:bottom w:val="single" w:sz="4" w:space="0" w:color="auto"/>
              <w:right w:val="nil"/>
            </w:tcBorders>
            <w:shd w:val="clear" w:color="auto" w:fill="auto"/>
            <w:noWrap/>
            <w:vAlign w:val="bottom"/>
            <w:hideMark/>
          </w:tcPr>
          <w:p w14:paraId="5BB3E096"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Middle</w:t>
            </w:r>
          </w:p>
        </w:tc>
        <w:tc>
          <w:tcPr>
            <w:tcW w:w="1285" w:type="dxa"/>
            <w:tcBorders>
              <w:top w:val="nil"/>
              <w:left w:val="nil"/>
              <w:bottom w:val="single" w:sz="4" w:space="0" w:color="auto"/>
              <w:right w:val="single" w:sz="4" w:space="0" w:color="auto"/>
            </w:tcBorders>
            <w:shd w:val="clear" w:color="auto" w:fill="auto"/>
            <w:noWrap/>
            <w:vAlign w:val="bottom"/>
            <w:hideMark/>
          </w:tcPr>
          <w:p w14:paraId="1EBBC92A"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High</w:t>
            </w:r>
          </w:p>
        </w:tc>
      </w:tr>
      <w:tr w:rsidR="002F5878" w:rsidRPr="00DC49E2" w14:paraId="139FA5DD"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0039E238"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ko-KR"/>
              </w:rPr>
            </w:pPr>
            <w:r w:rsidRPr="00DC49E2">
              <w:rPr>
                <w:rFonts w:ascii="Times New Roman" w:eastAsia="Times New Roman" w:hAnsi="Times New Roman" w:cs="Times New Roman"/>
                <w:b/>
                <w:bCs/>
                <w:color w:val="333333"/>
                <w:sz w:val="20"/>
                <w:szCs w:val="20"/>
                <w:lang w:eastAsia="ko-KR"/>
              </w:rPr>
              <w:t>log(1+</w:t>
            </w:r>
            <w:proofErr w:type="gramStart"/>
            <w:r w:rsidRPr="00DC49E2">
              <w:rPr>
                <w:rFonts w:ascii="Times New Roman" w:eastAsia="Times New Roman" w:hAnsi="Times New Roman" w:cs="Times New Roman"/>
                <w:b/>
                <w:bCs/>
                <w:color w:val="333333"/>
                <w:sz w:val="20"/>
                <w:szCs w:val="20"/>
                <w:lang w:eastAsia="ko-KR"/>
              </w:rPr>
              <w:t>Progressj,t</w:t>
            </w:r>
            <w:proofErr w:type="gramEnd"/>
            <w:r w:rsidRPr="00DC49E2">
              <w:rPr>
                <w:rFonts w:ascii="Times New Roman" w:eastAsia="Times New Roman" w:hAnsi="Times New Roman" w:cs="Times New Roman"/>
                <w:b/>
                <w:bCs/>
                <w:color w:val="333333"/>
                <w:sz w:val="20"/>
                <w:szCs w:val="20"/>
                <w:lang w:eastAsia="ko-KR"/>
              </w:rPr>
              <w:t>-1)</w:t>
            </w:r>
          </w:p>
        </w:tc>
        <w:tc>
          <w:tcPr>
            <w:tcW w:w="1284" w:type="dxa"/>
            <w:tcBorders>
              <w:top w:val="nil"/>
              <w:left w:val="single" w:sz="4" w:space="0" w:color="auto"/>
              <w:bottom w:val="nil"/>
              <w:right w:val="nil"/>
            </w:tcBorders>
            <w:shd w:val="clear" w:color="000000" w:fill="FFFFFF"/>
            <w:hideMark/>
          </w:tcPr>
          <w:p w14:paraId="47A841A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-0.014***</w:t>
            </w:r>
          </w:p>
        </w:tc>
        <w:tc>
          <w:tcPr>
            <w:tcW w:w="1284" w:type="dxa"/>
            <w:tcBorders>
              <w:top w:val="nil"/>
              <w:left w:val="nil"/>
              <w:bottom w:val="nil"/>
              <w:right w:val="nil"/>
            </w:tcBorders>
            <w:shd w:val="clear" w:color="000000" w:fill="FFFFFF"/>
            <w:hideMark/>
          </w:tcPr>
          <w:p w14:paraId="1CEA9BA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-0.024***</w:t>
            </w:r>
          </w:p>
        </w:tc>
        <w:tc>
          <w:tcPr>
            <w:tcW w:w="1284" w:type="dxa"/>
            <w:tcBorders>
              <w:top w:val="nil"/>
              <w:left w:val="nil"/>
              <w:bottom w:val="nil"/>
              <w:right w:val="nil"/>
            </w:tcBorders>
            <w:shd w:val="clear" w:color="000000" w:fill="FFFFFF"/>
            <w:hideMark/>
          </w:tcPr>
          <w:p w14:paraId="6F630A1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-0.027*** </w:t>
            </w:r>
          </w:p>
        </w:tc>
        <w:tc>
          <w:tcPr>
            <w:tcW w:w="1284" w:type="dxa"/>
            <w:tcBorders>
              <w:top w:val="nil"/>
              <w:left w:val="nil"/>
              <w:bottom w:val="nil"/>
              <w:right w:val="single" w:sz="4" w:space="0" w:color="auto"/>
            </w:tcBorders>
            <w:shd w:val="clear" w:color="000000" w:fill="FFFFFF"/>
            <w:hideMark/>
          </w:tcPr>
          <w:p w14:paraId="458646A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-0.160***</w:t>
            </w:r>
          </w:p>
        </w:tc>
        <w:tc>
          <w:tcPr>
            <w:tcW w:w="1284" w:type="dxa"/>
            <w:tcBorders>
              <w:top w:val="nil"/>
              <w:left w:val="nil"/>
              <w:bottom w:val="nil"/>
              <w:right w:val="nil"/>
            </w:tcBorders>
            <w:shd w:val="clear" w:color="000000" w:fill="FFFFFF"/>
            <w:hideMark/>
          </w:tcPr>
          <w:p w14:paraId="4B51671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-0.483*** </w:t>
            </w:r>
          </w:p>
        </w:tc>
        <w:tc>
          <w:tcPr>
            <w:tcW w:w="1284" w:type="dxa"/>
            <w:tcBorders>
              <w:top w:val="nil"/>
              <w:left w:val="nil"/>
              <w:bottom w:val="nil"/>
              <w:right w:val="nil"/>
            </w:tcBorders>
            <w:shd w:val="clear" w:color="000000" w:fill="FFFFFF"/>
            <w:hideMark/>
          </w:tcPr>
          <w:p w14:paraId="0CEC787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-1.602***</w:t>
            </w:r>
          </w:p>
        </w:tc>
        <w:tc>
          <w:tcPr>
            <w:tcW w:w="1284" w:type="dxa"/>
            <w:tcBorders>
              <w:top w:val="nil"/>
              <w:left w:val="nil"/>
              <w:bottom w:val="nil"/>
              <w:right w:val="nil"/>
            </w:tcBorders>
            <w:shd w:val="clear" w:color="000000" w:fill="FFFFFF"/>
            <w:hideMark/>
          </w:tcPr>
          <w:p w14:paraId="66D6D71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-2.482***</w:t>
            </w:r>
          </w:p>
        </w:tc>
        <w:tc>
          <w:tcPr>
            <w:tcW w:w="1285" w:type="dxa"/>
            <w:tcBorders>
              <w:top w:val="nil"/>
              <w:left w:val="nil"/>
              <w:bottom w:val="nil"/>
              <w:right w:val="single" w:sz="4" w:space="0" w:color="auto"/>
            </w:tcBorders>
            <w:shd w:val="clear" w:color="000000" w:fill="FFFFFF"/>
            <w:hideMark/>
          </w:tcPr>
          <w:p w14:paraId="5B0616A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-7.658***</w:t>
            </w:r>
          </w:p>
        </w:tc>
      </w:tr>
      <w:tr w:rsidR="002F5878" w:rsidRPr="00DC49E2" w14:paraId="3C07C870"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6EAAD4AB"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single" w:sz="4" w:space="0" w:color="auto"/>
              <w:bottom w:val="nil"/>
              <w:right w:val="nil"/>
            </w:tcBorders>
            <w:shd w:val="clear" w:color="000000" w:fill="FFFFFF"/>
            <w:hideMark/>
          </w:tcPr>
          <w:p w14:paraId="2AAD859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(0.001)  </w:t>
            </w:r>
          </w:p>
        </w:tc>
        <w:tc>
          <w:tcPr>
            <w:tcW w:w="1284" w:type="dxa"/>
            <w:tcBorders>
              <w:top w:val="nil"/>
              <w:left w:val="nil"/>
              <w:bottom w:val="nil"/>
              <w:right w:val="nil"/>
            </w:tcBorders>
            <w:shd w:val="clear" w:color="000000" w:fill="FFFFFF"/>
            <w:hideMark/>
          </w:tcPr>
          <w:p w14:paraId="5DEB4AE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84" w:type="dxa"/>
            <w:tcBorders>
              <w:top w:val="nil"/>
              <w:left w:val="nil"/>
              <w:bottom w:val="nil"/>
              <w:right w:val="nil"/>
            </w:tcBorders>
            <w:shd w:val="clear" w:color="000000" w:fill="FFFFFF"/>
            <w:hideMark/>
          </w:tcPr>
          <w:p w14:paraId="26A621B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(0.001) </w:t>
            </w:r>
          </w:p>
        </w:tc>
        <w:tc>
          <w:tcPr>
            <w:tcW w:w="1284" w:type="dxa"/>
            <w:tcBorders>
              <w:top w:val="nil"/>
              <w:left w:val="nil"/>
              <w:bottom w:val="nil"/>
              <w:right w:val="single" w:sz="4" w:space="0" w:color="auto"/>
            </w:tcBorders>
            <w:shd w:val="clear" w:color="000000" w:fill="FFFFFF"/>
            <w:hideMark/>
          </w:tcPr>
          <w:p w14:paraId="4E693FF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(0.003)</w:t>
            </w:r>
          </w:p>
        </w:tc>
        <w:tc>
          <w:tcPr>
            <w:tcW w:w="1284" w:type="dxa"/>
            <w:tcBorders>
              <w:top w:val="nil"/>
              <w:left w:val="nil"/>
              <w:bottom w:val="nil"/>
              <w:right w:val="nil"/>
            </w:tcBorders>
            <w:shd w:val="clear" w:color="000000" w:fill="FFFFFF"/>
            <w:hideMark/>
          </w:tcPr>
          <w:p w14:paraId="36C83E6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(0.019) </w:t>
            </w:r>
          </w:p>
        </w:tc>
        <w:tc>
          <w:tcPr>
            <w:tcW w:w="1284" w:type="dxa"/>
            <w:tcBorders>
              <w:top w:val="nil"/>
              <w:left w:val="nil"/>
              <w:bottom w:val="nil"/>
              <w:right w:val="nil"/>
            </w:tcBorders>
            <w:shd w:val="clear" w:color="000000" w:fill="FFFFFF"/>
            <w:hideMark/>
          </w:tcPr>
          <w:p w14:paraId="3B0DB99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(0.024)</w:t>
            </w:r>
          </w:p>
        </w:tc>
        <w:tc>
          <w:tcPr>
            <w:tcW w:w="1284" w:type="dxa"/>
            <w:tcBorders>
              <w:top w:val="nil"/>
              <w:left w:val="nil"/>
              <w:bottom w:val="nil"/>
              <w:right w:val="nil"/>
            </w:tcBorders>
            <w:shd w:val="clear" w:color="000000" w:fill="FFFFFF"/>
            <w:hideMark/>
          </w:tcPr>
          <w:p w14:paraId="189507E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(0.051)</w:t>
            </w:r>
          </w:p>
        </w:tc>
        <w:tc>
          <w:tcPr>
            <w:tcW w:w="1285" w:type="dxa"/>
            <w:tcBorders>
              <w:top w:val="nil"/>
              <w:left w:val="nil"/>
              <w:bottom w:val="nil"/>
              <w:right w:val="single" w:sz="4" w:space="0" w:color="auto"/>
            </w:tcBorders>
            <w:shd w:val="clear" w:color="000000" w:fill="FFFFFF"/>
            <w:hideMark/>
          </w:tcPr>
          <w:p w14:paraId="285E12E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(0.134)</w:t>
            </w:r>
          </w:p>
        </w:tc>
      </w:tr>
      <w:tr w:rsidR="002F5878" w:rsidRPr="00DC49E2" w14:paraId="7469D32C"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11A14416"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proofErr w:type="gramStart"/>
            <w:r w:rsidRPr="00DC49E2">
              <w:rPr>
                <w:rFonts w:ascii="Times New Roman" w:eastAsia="Times New Roman" w:hAnsi="Times New Roman" w:cs="Times New Roman"/>
                <w:color w:val="333333"/>
                <w:sz w:val="20"/>
                <w:szCs w:val="20"/>
                <w:lang w:eastAsia="ko-KR"/>
              </w:rPr>
              <w:t>log(</w:t>
            </w:r>
            <w:proofErr w:type="spellStart"/>
            <w:proofErr w:type="gramEnd"/>
            <w:r w:rsidRPr="00DC49E2">
              <w:rPr>
                <w:rFonts w:ascii="Times New Roman" w:eastAsia="Times New Roman" w:hAnsi="Times New Roman" w:cs="Times New Roman"/>
                <w:color w:val="333333"/>
                <w:sz w:val="20"/>
                <w:szCs w:val="20"/>
                <w:lang w:eastAsia="ko-KR"/>
              </w:rPr>
              <w:t>Popularityj,t</w:t>
            </w:r>
            <w:proofErr w:type="spellEnd"/>
            <w:r w:rsidRPr="00DC49E2">
              <w:rPr>
                <w:rFonts w:ascii="Times New Roman" w:eastAsia="Times New Roman" w:hAnsi="Times New Roman" w:cs="Times New Roman"/>
                <w:color w:val="333333"/>
                <w:sz w:val="20"/>
                <w:szCs w:val="20"/>
                <w:lang w:eastAsia="ko-KR"/>
              </w:rPr>
              <w:t>)</w:t>
            </w:r>
          </w:p>
        </w:tc>
        <w:tc>
          <w:tcPr>
            <w:tcW w:w="1284" w:type="dxa"/>
            <w:tcBorders>
              <w:top w:val="nil"/>
              <w:left w:val="single" w:sz="4" w:space="0" w:color="auto"/>
              <w:bottom w:val="nil"/>
              <w:right w:val="nil"/>
            </w:tcBorders>
            <w:shd w:val="clear" w:color="000000" w:fill="FFFFFF"/>
            <w:hideMark/>
          </w:tcPr>
          <w:p w14:paraId="72BDB9D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-0.0004***</w:t>
            </w:r>
          </w:p>
        </w:tc>
        <w:tc>
          <w:tcPr>
            <w:tcW w:w="1284" w:type="dxa"/>
            <w:tcBorders>
              <w:top w:val="nil"/>
              <w:left w:val="nil"/>
              <w:bottom w:val="nil"/>
              <w:right w:val="nil"/>
            </w:tcBorders>
            <w:shd w:val="clear" w:color="000000" w:fill="FFFFFF"/>
            <w:hideMark/>
          </w:tcPr>
          <w:p w14:paraId="738F294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-0.00002** </w:t>
            </w:r>
          </w:p>
        </w:tc>
        <w:tc>
          <w:tcPr>
            <w:tcW w:w="1284" w:type="dxa"/>
            <w:tcBorders>
              <w:top w:val="nil"/>
              <w:left w:val="nil"/>
              <w:bottom w:val="nil"/>
              <w:right w:val="nil"/>
            </w:tcBorders>
            <w:shd w:val="clear" w:color="000000" w:fill="FFFFFF"/>
            <w:hideMark/>
          </w:tcPr>
          <w:p w14:paraId="562F36D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-0.0005*** </w:t>
            </w:r>
          </w:p>
        </w:tc>
        <w:tc>
          <w:tcPr>
            <w:tcW w:w="1284" w:type="dxa"/>
            <w:tcBorders>
              <w:top w:val="nil"/>
              <w:left w:val="nil"/>
              <w:bottom w:val="nil"/>
              <w:right w:val="single" w:sz="4" w:space="0" w:color="auto"/>
            </w:tcBorders>
            <w:shd w:val="clear" w:color="000000" w:fill="FFFFFF"/>
            <w:hideMark/>
          </w:tcPr>
          <w:p w14:paraId="6C58FE1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84" w:type="dxa"/>
            <w:tcBorders>
              <w:top w:val="nil"/>
              <w:left w:val="nil"/>
              <w:bottom w:val="nil"/>
              <w:right w:val="nil"/>
            </w:tcBorders>
            <w:shd w:val="clear" w:color="000000" w:fill="FFFFFF"/>
            <w:hideMark/>
          </w:tcPr>
          <w:p w14:paraId="2D19E7C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-0.021***    </w:t>
            </w:r>
          </w:p>
        </w:tc>
        <w:tc>
          <w:tcPr>
            <w:tcW w:w="1284" w:type="dxa"/>
            <w:tcBorders>
              <w:top w:val="nil"/>
              <w:left w:val="nil"/>
              <w:bottom w:val="nil"/>
              <w:right w:val="nil"/>
            </w:tcBorders>
            <w:shd w:val="clear" w:color="000000" w:fill="FFFFFF"/>
            <w:hideMark/>
          </w:tcPr>
          <w:p w14:paraId="55DE2C6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-0.002*** </w:t>
            </w:r>
          </w:p>
        </w:tc>
        <w:tc>
          <w:tcPr>
            <w:tcW w:w="1284" w:type="dxa"/>
            <w:tcBorders>
              <w:top w:val="nil"/>
              <w:left w:val="nil"/>
              <w:bottom w:val="nil"/>
              <w:right w:val="nil"/>
            </w:tcBorders>
            <w:shd w:val="clear" w:color="000000" w:fill="FFFFFF"/>
            <w:hideMark/>
          </w:tcPr>
          <w:p w14:paraId="4759C36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-0.031***</w:t>
            </w:r>
          </w:p>
        </w:tc>
        <w:tc>
          <w:tcPr>
            <w:tcW w:w="1285" w:type="dxa"/>
            <w:tcBorders>
              <w:top w:val="nil"/>
              <w:left w:val="nil"/>
              <w:bottom w:val="nil"/>
              <w:right w:val="single" w:sz="4" w:space="0" w:color="auto"/>
            </w:tcBorders>
            <w:shd w:val="clear" w:color="000000" w:fill="FFFFFF"/>
            <w:hideMark/>
          </w:tcPr>
          <w:p w14:paraId="59AA46C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-0.069***</w:t>
            </w:r>
          </w:p>
        </w:tc>
      </w:tr>
      <w:tr w:rsidR="002F5878" w:rsidRPr="00DC49E2" w14:paraId="02F730AD"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1AD7367F"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single" w:sz="4" w:space="0" w:color="auto"/>
              <w:bottom w:val="nil"/>
              <w:right w:val="nil"/>
            </w:tcBorders>
            <w:shd w:val="clear" w:color="000000" w:fill="FFFFFF"/>
            <w:hideMark/>
          </w:tcPr>
          <w:p w14:paraId="4D52753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(0.00001)</w:t>
            </w:r>
          </w:p>
        </w:tc>
        <w:tc>
          <w:tcPr>
            <w:tcW w:w="1284" w:type="dxa"/>
            <w:tcBorders>
              <w:top w:val="nil"/>
              <w:left w:val="nil"/>
              <w:bottom w:val="nil"/>
              <w:right w:val="nil"/>
            </w:tcBorders>
            <w:shd w:val="clear" w:color="000000" w:fill="FFFFFF"/>
            <w:hideMark/>
          </w:tcPr>
          <w:p w14:paraId="6F667E1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(0.00001)</w:t>
            </w:r>
          </w:p>
        </w:tc>
        <w:tc>
          <w:tcPr>
            <w:tcW w:w="1284" w:type="dxa"/>
            <w:tcBorders>
              <w:top w:val="nil"/>
              <w:left w:val="nil"/>
              <w:bottom w:val="nil"/>
              <w:right w:val="nil"/>
            </w:tcBorders>
            <w:shd w:val="clear" w:color="000000" w:fill="FFFFFF"/>
            <w:hideMark/>
          </w:tcPr>
          <w:p w14:paraId="4A0109E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(0.00002)</w:t>
            </w:r>
          </w:p>
        </w:tc>
        <w:tc>
          <w:tcPr>
            <w:tcW w:w="1284" w:type="dxa"/>
            <w:tcBorders>
              <w:top w:val="nil"/>
              <w:left w:val="nil"/>
              <w:bottom w:val="nil"/>
              <w:right w:val="single" w:sz="4" w:space="0" w:color="auto"/>
            </w:tcBorders>
            <w:shd w:val="clear" w:color="000000" w:fill="FFFFFF"/>
            <w:hideMark/>
          </w:tcPr>
          <w:p w14:paraId="24E5EE5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(0.00003)</w:t>
            </w:r>
          </w:p>
        </w:tc>
        <w:tc>
          <w:tcPr>
            <w:tcW w:w="1284" w:type="dxa"/>
            <w:tcBorders>
              <w:top w:val="nil"/>
              <w:left w:val="nil"/>
              <w:bottom w:val="nil"/>
              <w:right w:val="nil"/>
            </w:tcBorders>
            <w:shd w:val="clear" w:color="000000" w:fill="FFFFFF"/>
            <w:hideMark/>
          </w:tcPr>
          <w:p w14:paraId="23F61A8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(0.001) </w:t>
            </w:r>
          </w:p>
        </w:tc>
        <w:tc>
          <w:tcPr>
            <w:tcW w:w="1284" w:type="dxa"/>
            <w:tcBorders>
              <w:top w:val="nil"/>
              <w:left w:val="nil"/>
              <w:bottom w:val="nil"/>
              <w:right w:val="nil"/>
            </w:tcBorders>
            <w:shd w:val="clear" w:color="000000" w:fill="FFFFFF"/>
            <w:hideMark/>
          </w:tcPr>
          <w:p w14:paraId="3364CED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(0.0005)</w:t>
            </w:r>
          </w:p>
        </w:tc>
        <w:tc>
          <w:tcPr>
            <w:tcW w:w="1284" w:type="dxa"/>
            <w:tcBorders>
              <w:top w:val="nil"/>
              <w:left w:val="nil"/>
              <w:bottom w:val="nil"/>
              <w:right w:val="nil"/>
            </w:tcBorders>
            <w:shd w:val="clear" w:color="000000" w:fill="FFFFFF"/>
            <w:hideMark/>
          </w:tcPr>
          <w:p w14:paraId="3D5EE19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(0.001) </w:t>
            </w:r>
          </w:p>
        </w:tc>
        <w:tc>
          <w:tcPr>
            <w:tcW w:w="1285" w:type="dxa"/>
            <w:tcBorders>
              <w:top w:val="nil"/>
              <w:left w:val="nil"/>
              <w:bottom w:val="nil"/>
              <w:right w:val="single" w:sz="4" w:space="0" w:color="auto"/>
            </w:tcBorders>
            <w:shd w:val="clear" w:color="000000" w:fill="FFFFFF"/>
            <w:hideMark/>
          </w:tcPr>
          <w:p w14:paraId="7C02655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(0.002) </w:t>
            </w:r>
          </w:p>
        </w:tc>
      </w:tr>
      <w:tr w:rsidR="002F5878" w:rsidRPr="00DC49E2" w14:paraId="10AAFD00"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6012FD71"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proofErr w:type="gramStart"/>
            <w:r w:rsidRPr="00DC49E2">
              <w:rPr>
                <w:rFonts w:ascii="Times New Roman" w:eastAsia="Times New Roman" w:hAnsi="Times New Roman" w:cs="Times New Roman"/>
                <w:color w:val="333333"/>
                <w:sz w:val="20"/>
                <w:szCs w:val="20"/>
                <w:lang w:eastAsia="ko-KR"/>
              </w:rPr>
              <w:t>log(</w:t>
            </w:r>
            <w:proofErr w:type="gramEnd"/>
            <w:r w:rsidRPr="00DC49E2">
              <w:rPr>
                <w:rFonts w:ascii="Times New Roman" w:eastAsia="Times New Roman" w:hAnsi="Times New Roman" w:cs="Times New Roman"/>
                <w:color w:val="333333"/>
                <w:sz w:val="20"/>
                <w:szCs w:val="20"/>
                <w:lang w:eastAsia="ko-KR"/>
              </w:rPr>
              <w:t xml:space="preserve">Remaining # </w:t>
            </w:r>
            <w:proofErr w:type="spellStart"/>
            <w:r w:rsidRPr="00DC49E2">
              <w:rPr>
                <w:rFonts w:ascii="Times New Roman" w:eastAsia="Times New Roman" w:hAnsi="Times New Roman" w:cs="Times New Roman"/>
                <w:color w:val="333333"/>
                <w:sz w:val="20"/>
                <w:szCs w:val="20"/>
                <w:lang w:eastAsia="ko-KR"/>
              </w:rPr>
              <w:t>daysj,t</w:t>
            </w:r>
            <w:proofErr w:type="spellEnd"/>
            <w:r w:rsidRPr="00DC49E2">
              <w:rPr>
                <w:rFonts w:ascii="Times New Roman" w:eastAsia="Times New Roman" w:hAnsi="Times New Roman" w:cs="Times New Roman"/>
                <w:color w:val="333333"/>
                <w:sz w:val="20"/>
                <w:szCs w:val="20"/>
                <w:lang w:eastAsia="ko-KR"/>
              </w:rPr>
              <w:t>)</w:t>
            </w:r>
          </w:p>
        </w:tc>
        <w:tc>
          <w:tcPr>
            <w:tcW w:w="1284" w:type="dxa"/>
            <w:tcBorders>
              <w:top w:val="nil"/>
              <w:left w:val="single" w:sz="4" w:space="0" w:color="auto"/>
              <w:bottom w:val="nil"/>
              <w:right w:val="nil"/>
            </w:tcBorders>
            <w:shd w:val="clear" w:color="000000" w:fill="FFFFFF"/>
            <w:hideMark/>
          </w:tcPr>
          <w:p w14:paraId="5391B26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-0.002***</w:t>
            </w:r>
          </w:p>
        </w:tc>
        <w:tc>
          <w:tcPr>
            <w:tcW w:w="1284" w:type="dxa"/>
            <w:tcBorders>
              <w:top w:val="nil"/>
              <w:left w:val="nil"/>
              <w:bottom w:val="nil"/>
              <w:right w:val="nil"/>
            </w:tcBorders>
            <w:shd w:val="clear" w:color="000000" w:fill="FFFFFF"/>
            <w:hideMark/>
          </w:tcPr>
          <w:p w14:paraId="17767F9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-0.002***</w:t>
            </w:r>
          </w:p>
        </w:tc>
        <w:tc>
          <w:tcPr>
            <w:tcW w:w="1284" w:type="dxa"/>
            <w:tcBorders>
              <w:top w:val="nil"/>
              <w:left w:val="nil"/>
              <w:bottom w:val="nil"/>
              <w:right w:val="nil"/>
            </w:tcBorders>
            <w:shd w:val="clear" w:color="000000" w:fill="FFFFFF"/>
            <w:hideMark/>
          </w:tcPr>
          <w:p w14:paraId="3809EA6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-0.002***</w:t>
            </w:r>
          </w:p>
        </w:tc>
        <w:tc>
          <w:tcPr>
            <w:tcW w:w="1284" w:type="dxa"/>
            <w:tcBorders>
              <w:top w:val="nil"/>
              <w:left w:val="nil"/>
              <w:bottom w:val="nil"/>
              <w:right w:val="single" w:sz="4" w:space="0" w:color="auto"/>
            </w:tcBorders>
            <w:shd w:val="clear" w:color="000000" w:fill="FFFFFF"/>
            <w:hideMark/>
          </w:tcPr>
          <w:p w14:paraId="6F7302E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-0.004***</w:t>
            </w:r>
          </w:p>
        </w:tc>
        <w:tc>
          <w:tcPr>
            <w:tcW w:w="1284" w:type="dxa"/>
            <w:tcBorders>
              <w:top w:val="nil"/>
              <w:left w:val="nil"/>
              <w:bottom w:val="nil"/>
              <w:right w:val="nil"/>
            </w:tcBorders>
            <w:shd w:val="clear" w:color="000000" w:fill="FFFFFF"/>
            <w:hideMark/>
          </w:tcPr>
          <w:p w14:paraId="2A4357A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-0.141***  </w:t>
            </w:r>
          </w:p>
        </w:tc>
        <w:tc>
          <w:tcPr>
            <w:tcW w:w="1284" w:type="dxa"/>
            <w:tcBorders>
              <w:top w:val="nil"/>
              <w:left w:val="nil"/>
              <w:bottom w:val="nil"/>
              <w:right w:val="nil"/>
            </w:tcBorders>
            <w:shd w:val="clear" w:color="000000" w:fill="FFFFFF"/>
            <w:hideMark/>
          </w:tcPr>
          <w:p w14:paraId="74872FC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-0.097***</w:t>
            </w:r>
          </w:p>
        </w:tc>
        <w:tc>
          <w:tcPr>
            <w:tcW w:w="1284" w:type="dxa"/>
            <w:tcBorders>
              <w:top w:val="nil"/>
              <w:left w:val="nil"/>
              <w:bottom w:val="nil"/>
              <w:right w:val="nil"/>
            </w:tcBorders>
            <w:shd w:val="clear" w:color="000000" w:fill="FFFFFF"/>
            <w:hideMark/>
          </w:tcPr>
          <w:p w14:paraId="014104BF"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-0.123***</w:t>
            </w:r>
          </w:p>
        </w:tc>
        <w:tc>
          <w:tcPr>
            <w:tcW w:w="1285" w:type="dxa"/>
            <w:tcBorders>
              <w:top w:val="nil"/>
              <w:left w:val="nil"/>
              <w:bottom w:val="nil"/>
              <w:right w:val="single" w:sz="4" w:space="0" w:color="auto"/>
            </w:tcBorders>
            <w:shd w:val="clear" w:color="000000" w:fill="FFFFFF"/>
            <w:hideMark/>
          </w:tcPr>
          <w:p w14:paraId="365FB4E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-0.330*** </w:t>
            </w:r>
          </w:p>
        </w:tc>
      </w:tr>
      <w:tr w:rsidR="002F5878" w:rsidRPr="00DC49E2" w14:paraId="2CF620E3" w14:textId="77777777" w:rsidTr="007112AA">
        <w:trPr>
          <w:trHeight w:val="280"/>
        </w:trPr>
        <w:tc>
          <w:tcPr>
            <w:tcW w:w="3240" w:type="dxa"/>
            <w:tcBorders>
              <w:top w:val="nil"/>
              <w:left w:val="single" w:sz="4" w:space="0" w:color="auto"/>
              <w:bottom w:val="single" w:sz="4" w:space="0" w:color="auto"/>
              <w:right w:val="nil"/>
            </w:tcBorders>
            <w:shd w:val="clear" w:color="000000" w:fill="FFFFFF"/>
            <w:vAlign w:val="center"/>
            <w:hideMark/>
          </w:tcPr>
          <w:p w14:paraId="0AB89F1A"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single" w:sz="4" w:space="0" w:color="auto"/>
              <w:bottom w:val="single" w:sz="4" w:space="0" w:color="auto"/>
              <w:right w:val="nil"/>
            </w:tcBorders>
            <w:shd w:val="clear" w:color="000000" w:fill="FFFFFF"/>
            <w:hideMark/>
          </w:tcPr>
          <w:p w14:paraId="67BC617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(0.0001)</w:t>
            </w:r>
          </w:p>
        </w:tc>
        <w:tc>
          <w:tcPr>
            <w:tcW w:w="1284" w:type="dxa"/>
            <w:tcBorders>
              <w:top w:val="nil"/>
              <w:left w:val="nil"/>
              <w:bottom w:val="single" w:sz="4" w:space="0" w:color="auto"/>
              <w:right w:val="nil"/>
            </w:tcBorders>
            <w:shd w:val="clear" w:color="000000" w:fill="FFFFFF"/>
            <w:hideMark/>
          </w:tcPr>
          <w:p w14:paraId="40F3F4D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(0.0001) </w:t>
            </w:r>
          </w:p>
        </w:tc>
        <w:tc>
          <w:tcPr>
            <w:tcW w:w="1284" w:type="dxa"/>
            <w:tcBorders>
              <w:top w:val="nil"/>
              <w:left w:val="nil"/>
              <w:bottom w:val="single" w:sz="4" w:space="0" w:color="auto"/>
              <w:right w:val="nil"/>
            </w:tcBorders>
            <w:shd w:val="clear" w:color="000000" w:fill="FFFFFF"/>
            <w:hideMark/>
          </w:tcPr>
          <w:p w14:paraId="6A04911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(0.0002)</w:t>
            </w:r>
          </w:p>
        </w:tc>
        <w:tc>
          <w:tcPr>
            <w:tcW w:w="1284" w:type="dxa"/>
            <w:tcBorders>
              <w:top w:val="nil"/>
              <w:left w:val="nil"/>
              <w:bottom w:val="single" w:sz="4" w:space="0" w:color="auto"/>
              <w:right w:val="single" w:sz="4" w:space="0" w:color="auto"/>
            </w:tcBorders>
            <w:shd w:val="clear" w:color="000000" w:fill="FFFFFF"/>
            <w:hideMark/>
          </w:tcPr>
          <w:p w14:paraId="4C3E963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(0.001)</w:t>
            </w:r>
          </w:p>
        </w:tc>
        <w:tc>
          <w:tcPr>
            <w:tcW w:w="1284" w:type="dxa"/>
            <w:tcBorders>
              <w:top w:val="nil"/>
              <w:left w:val="nil"/>
              <w:bottom w:val="single" w:sz="4" w:space="0" w:color="auto"/>
              <w:right w:val="nil"/>
            </w:tcBorders>
            <w:shd w:val="clear" w:color="000000" w:fill="FFFFFF"/>
            <w:hideMark/>
          </w:tcPr>
          <w:p w14:paraId="18158FA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(0.006)  </w:t>
            </w:r>
          </w:p>
        </w:tc>
        <w:tc>
          <w:tcPr>
            <w:tcW w:w="1284" w:type="dxa"/>
            <w:tcBorders>
              <w:top w:val="nil"/>
              <w:left w:val="nil"/>
              <w:bottom w:val="single" w:sz="4" w:space="0" w:color="auto"/>
              <w:right w:val="nil"/>
            </w:tcBorders>
            <w:shd w:val="clear" w:color="000000" w:fill="FFFFFF"/>
            <w:hideMark/>
          </w:tcPr>
          <w:p w14:paraId="0E35B59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(0.006)</w:t>
            </w:r>
          </w:p>
        </w:tc>
        <w:tc>
          <w:tcPr>
            <w:tcW w:w="1284" w:type="dxa"/>
            <w:tcBorders>
              <w:top w:val="nil"/>
              <w:left w:val="nil"/>
              <w:bottom w:val="single" w:sz="4" w:space="0" w:color="auto"/>
              <w:right w:val="nil"/>
            </w:tcBorders>
            <w:shd w:val="clear" w:color="000000" w:fill="FFFFFF"/>
            <w:hideMark/>
          </w:tcPr>
          <w:p w14:paraId="3D834DB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(0.013) </w:t>
            </w:r>
          </w:p>
        </w:tc>
        <w:tc>
          <w:tcPr>
            <w:tcW w:w="1285" w:type="dxa"/>
            <w:tcBorders>
              <w:top w:val="nil"/>
              <w:left w:val="nil"/>
              <w:bottom w:val="single" w:sz="4" w:space="0" w:color="auto"/>
              <w:right w:val="single" w:sz="4" w:space="0" w:color="auto"/>
            </w:tcBorders>
            <w:shd w:val="clear" w:color="000000" w:fill="FFFFFF"/>
            <w:hideMark/>
          </w:tcPr>
          <w:p w14:paraId="7149881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(0.066)</w:t>
            </w:r>
          </w:p>
        </w:tc>
      </w:tr>
      <w:tr w:rsidR="002F5878" w:rsidRPr="00DC49E2" w14:paraId="5EE1718E"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7958722A" w14:textId="77777777" w:rsidR="002F5878" w:rsidRPr="00DC49E2" w:rsidRDefault="002F5878" w:rsidP="002F5878">
            <w:pPr>
              <w:spacing w:line="240" w:lineRule="auto"/>
              <w:ind w:firstLine="0"/>
              <w:rPr>
                <w:rFonts w:ascii="Times New Roman" w:eastAsia="Times New Roman" w:hAnsi="Times New Roman" w:cs="Times New Roman"/>
                <w:b/>
                <w:bCs/>
                <w:color w:val="333333"/>
                <w:sz w:val="20"/>
                <w:szCs w:val="20"/>
                <w:lang w:eastAsia="ko-KR"/>
              </w:rPr>
            </w:pPr>
            <w:r w:rsidRPr="00DC49E2">
              <w:rPr>
                <w:rFonts w:ascii="Times New Roman" w:eastAsia="Times New Roman" w:hAnsi="Times New Roman" w:cs="Times New Roman"/>
                <w:b/>
                <w:bCs/>
                <w:color w:val="333333"/>
                <w:sz w:val="20"/>
                <w:szCs w:val="20"/>
                <w:lang w:eastAsia="ko-KR"/>
              </w:rPr>
              <w:t>Fixed Effects</w:t>
            </w:r>
          </w:p>
        </w:tc>
        <w:tc>
          <w:tcPr>
            <w:tcW w:w="1284" w:type="dxa"/>
            <w:tcBorders>
              <w:top w:val="nil"/>
              <w:left w:val="single" w:sz="4" w:space="0" w:color="auto"/>
              <w:bottom w:val="nil"/>
              <w:right w:val="nil"/>
            </w:tcBorders>
            <w:shd w:val="clear" w:color="000000" w:fill="FFFFFF"/>
            <w:hideMark/>
          </w:tcPr>
          <w:p w14:paraId="51209CF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nil"/>
              <w:bottom w:val="nil"/>
              <w:right w:val="nil"/>
            </w:tcBorders>
            <w:shd w:val="clear" w:color="000000" w:fill="FFFFFF"/>
            <w:hideMark/>
          </w:tcPr>
          <w:p w14:paraId="6B324BD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nil"/>
              <w:bottom w:val="nil"/>
              <w:right w:val="nil"/>
            </w:tcBorders>
            <w:shd w:val="clear" w:color="000000" w:fill="FFFFFF"/>
            <w:hideMark/>
          </w:tcPr>
          <w:p w14:paraId="0393E24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nil"/>
              <w:bottom w:val="nil"/>
              <w:right w:val="single" w:sz="4" w:space="0" w:color="auto"/>
            </w:tcBorders>
            <w:shd w:val="clear" w:color="000000" w:fill="FFFFFF"/>
            <w:hideMark/>
          </w:tcPr>
          <w:p w14:paraId="5B5C84C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nil"/>
              <w:bottom w:val="nil"/>
              <w:right w:val="nil"/>
            </w:tcBorders>
            <w:shd w:val="clear" w:color="000000" w:fill="FFFFFF"/>
            <w:hideMark/>
          </w:tcPr>
          <w:p w14:paraId="075D941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nil"/>
              <w:bottom w:val="nil"/>
              <w:right w:val="nil"/>
            </w:tcBorders>
            <w:shd w:val="clear" w:color="000000" w:fill="FFFFFF"/>
            <w:hideMark/>
          </w:tcPr>
          <w:p w14:paraId="2C07F8A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4" w:type="dxa"/>
            <w:tcBorders>
              <w:top w:val="nil"/>
              <w:left w:val="nil"/>
              <w:bottom w:val="nil"/>
              <w:right w:val="nil"/>
            </w:tcBorders>
            <w:shd w:val="clear" w:color="000000" w:fill="FFFFFF"/>
            <w:hideMark/>
          </w:tcPr>
          <w:p w14:paraId="48D9CEA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w:t>
            </w:r>
          </w:p>
        </w:tc>
        <w:tc>
          <w:tcPr>
            <w:tcW w:w="1285" w:type="dxa"/>
            <w:tcBorders>
              <w:top w:val="nil"/>
              <w:left w:val="nil"/>
              <w:bottom w:val="nil"/>
              <w:right w:val="single" w:sz="4" w:space="0" w:color="auto"/>
            </w:tcBorders>
            <w:shd w:val="clear" w:color="000000" w:fill="FFFFFF"/>
            <w:noWrap/>
            <w:hideMark/>
          </w:tcPr>
          <w:p w14:paraId="66DA46F7" w14:textId="77777777" w:rsidR="002F5878" w:rsidRPr="00DC49E2" w:rsidRDefault="002F5878" w:rsidP="002F5878">
            <w:pPr>
              <w:spacing w:line="240" w:lineRule="auto"/>
              <w:ind w:firstLine="0"/>
              <w:jc w:val="center"/>
              <w:rPr>
                <w:rFonts w:ascii="Times New Roman" w:eastAsia="Times New Roman" w:hAnsi="Times New Roman" w:cs="Times New Roman"/>
                <w:color w:val="000000"/>
                <w:sz w:val="20"/>
                <w:szCs w:val="20"/>
                <w:lang w:eastAsia="ko-KR"/>
              </w:rPr>
            </w:pPr>
            <w:r w:rsidRPr="00DC49E2">
              <w:rPr>
                <w:rFonts w:ascii="Times New Roman" w:eastAsia="Times New Roman" w:hAnsi="Times New Roman" w:cs="Times New Roman"/>
                <w:color w:val="000000"/>
                <w:sz w:val="20"/>
                <w:szCs w:val="20"/>
                <w:lang w:eastAsia="ko-KR"/>
              </w:rPr>
              <w:t> </w:t>
            </w:r>
          </w:p>
        </w:tc>
      </w:tr>
      <w:tr w:rsidR="002F5878" w:rsidRPr="00DC49E2" w14:paraId="012DE594"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09CE5025"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en-CA"/>
              </w:rPr>
              <w:t>Project * Date * Hour FE (5 hours)</w:t>
            </w:r>
          </w:p>
        </w:tc>
        <w:tc>
          <w:tcPr>
            <w:tcW w:w="1284" w:type="dxa"/>
            <w:tcBorders>
              <w:top w:val="nil"/>
              <w:left w:val="single" w:sz="4" w:space="0" w:color="auto"/>
              <w:bottom w:val="nil"/>
              <w:right w:val="nil"/>
            </w:tcBorders>
            <w:shd w:val="clear" w:color="000000" w:fill="FFFFFF"/>
            <w:hideMark/>
          </w:tcPr>
          <w:p w14:paraId="4AE5631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5D169C4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477546F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single" w:sz="4" w:space="0" w:color="auto"/>
            </w:tcBorders>
            <w:shd w:val="clear" w:color="000000" w:fill="FFFFFF"/>
            <w:hideMark/>
          </w:tcPr>
          <w:p w14:paraId="7930A4B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5A2C97D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7BC8E66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653B96B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5" w:type="dxa"/>
            <w:tcBorders>
              <w:top w:val="nil"/>
              <w:left w:val="nil"/>
              <w:bottom w:val="nil"/>
              <w:right w:val="single" w:sz="4" w:space="0" w:color="auto"/>
            </w:tcBorders>
            <w:shd w:val="clear" w:color="000000" w:fill="FFFFFF"/>
            <w:hideMark/>
          </w:tcPr>
          <w:p w14:paraId="3A12E02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r>
      <w:tr w:rsidR="002F5878" w:rsidRPr="00DC49E2" w14:paraId="413DC040"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58CD1516"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Time (30 mins) FE</w:t>
            </w:r>
          </w:p>
        </w:tc>
        <w:tc>
          <w:tcPr>
            <w:tcW w:w="1284" w:type="dxa"/>
            <w:tcBorders>
              <w:top w:val="nil"/>
              <w:left w:val="single" w:sz="4" w:space="0" w:color="auto"/>
              <w:bottom w:val="nil"/>
              <w:right w:val="nil"/>
            </w:tcBorders>
            <w:shd w:val="clear" w:color="000000" w:fill="FFFFFF"/>
            <w:hideMark/>
          </w:tcPr>
          <w:p w14:paraId="4EAEE14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260568D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3894BAB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single" w:sz="4" w:space="0" w:color="auto"/>
            </w:tcBorders>
            <w:shd w:val="clear" w:color="000000" w:fill="FFFFFF"/>
            <w:hideMark/>
          </w:tcPr>
          <w:p w14:paraId="3CCC669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08893DE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14176DA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61D5764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5" w:type="dxa"/>
            <w:tcBorders>
              <w:top w:val="nil"/>
              <w:left w:val="nil"/>
              <w:bottom w:val="nil"/>
              <w:right w:val="single" w:sz="4" w:space="0" w:color="auto"/>
            </w:tcBorders>
            <w:shd w:val="clear" w:color="000000" w:fill="FFFFFF"/>
            <w:hideMark/>
          </w:tcPr>
          <w:p w14:paraId="5526815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r>
      <w:tr w:rsidR="002F5878" w:rsidRPr="00DC49E2" w14:paraId="1CC4D73B"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79052D90"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Borrower FE</w:t>
            </w:r>
          </w:p>
        </w:tc>
        <w:tc>
          <w:tcPr>
            <w:tcW w:w="1284" w:type="dxa"/>
            <w:tcBorders>
              <w:top w:val="nil"/>
              <w:left w:val="single" w:sz="4" w:space="0" w:color="auto"/>
              <w:bottom w:val="nil"/>
              <w:right w:val="nil"/>
            </w:tcBorders>
            <w:shd w:val="clear" w:color="000000" w:fill="FFFFFF"/>
            <w:hideMark/>
          </w:tcPr>
          <w:p w14:paraId="56B1F71B"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0461A22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30964F6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single" w:sz="4" w:space="0" w:color="auto"/>
            </w:tcBorders>
            <w:shd w:val="clear" w:color="000000" w:fill="FFFFFF"/>
            <w:hideMark/>
          </w:tcPr>
          <w:p w14:paraId="1170830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245F52E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77FC139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4" w:type="dxa"/>
            <w:tcBorders>
              <w:top w:val="nil"/>
              <w:left w:val="nil"/>
              <w:bottom w:val="nil"/>
              <w:right w:val="nil"/>
            </w:tcBorders>
            <w:shd w:val="clear" w:color="000000" w:fill="FFFFFF"/>
            <w:hideMark/>
          </w:tcPr>
          <w:p w14:paraId="1C88D0D1"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c>
          <w:tcPr>
            <w:tcW w:w="1285" w:type="dxa"/>
            <w:tcBorders>
              <w:top w:val="nil"/>
              <w:left w:val="nil"/>
              <w:bottom w:val="nil"/>
              <w:right w:val="single" w:sz="4" w:space="0" w:color="auto"/>
            </w:tcBorders>
            <w:shd w:val="clear" w:color="000000" w:fill="FFFFFF"/>
            <w:hideMark/>
          </w:tcPr>
          <w:p w14:paraId="47BF9BB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Yes</w:t>
            </w:r>
          </w:p>
        </w:tc>
      </w:tr>
      <w:tr w:rsidR="002F5878" w:rsidRPr="00DC49E2" w14:paraId="4EA57985" w14:textId="77777777" w:rsidTr="007112AA">
        <w:trPr>
          <w:trHeight w:val="280"/>
        </w:trPr>
        <w:tc>
          <w:tcPr>
            <w:tcW w:w="3240" w:type="dxa"/>
            <w:tcBorders>
              <w:top w:val="nil"/>
              <w:left w:val="single" w:sz="4" w:space="0" w:color="auto"/>
              <w:bottom w:val="nil"/>
              <w:right w:val="nil"/>
            </w:tcBorders>
            <w:shd w:val="clear" w:color="000000" w:fill="FFFFFF"/>
            <w:vAlign w:val="center"/>
            <w:hideMark/>
          </w:tcPr>
          <w:p w14:paraId="4681A490"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Observations</w:t>
            </w:r>
          </w:p>
        </w:tc>
        <w:tc>
          <w:tcPr>
            <w:tcW w:w="1284" w:type="dxa"/>
            <w:tcBorders>
              <w:top w:val="nil"/>
              <w:left w:val="single" w:sz="4" w:space="0" w:color="auto"/>
              <w:bottom w:val="nil"/>
              <w:right w:val="nil"/>
            </w:tcBorders>
            <w:shd w:val="clear" w:color="000000" w:fill="FFFFFF"/>
            <w:hideMark/>
          </w:tcPr>
          <w:p w14:paraId="7692EFA4"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36,581,629</w:t>
            </w:r>
          </w:p>
        </w:tc>
        <w:tc>
          <w:tcPr>
            <w:tcW w:w="1284" w:type="dxa"/>
            <w:tcBorders>
              <w:top w:val="nil"/>
              <w:left w:val="nil"/>
              <w:bottom w:val="nil"/>
              <w:right w:val="nil"/>
            </w:tcBorders>
            <w:shd w:val="clear" w:color="000000" w:fill="FFFFFF"/>
            <w:hideMark/>
          </w:tcPr>
          <w:p w14:paraId="7E0063C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29,312,352</w:t>
            </w:r>
          </w:p>
        </w:tc>
        <w:tc>
          <w:tcPr>
            <w:tcW w:w="1284" w:type="dxa"/>
            <w:tcBorders>
              <w:top w:val="nil"/>
              <w:left w:val="nil"/>
              <w:bottom w:val="nil"/>
              <w:right w:val="nil"/>
            </w:tcBorders>
            <w:shd w:val="clear" w:color="000000" w:fill="FFFFFF"/>
            <w:hideMark/>
          </w:tcPr>
          <w:p w14:paraId="7000DD9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6,050,667</w:t>
            </w:r>
          </w:p>
        </w:tc>
        <w:tc>
          <w:tcPr>
            <w:tcW w:w="1284" w:type="dxa"/>
            <w:tcBorders>
              <w:top w:val="nil"/>
              <w:left w:val="nil"/>
              <w:bottom w:val="nil"/>
              <w:right w:val="single" w:sz="4" w:space="0" w:color="auto"/>
            </w:tcBorders>
            <w:shd w:val="clear" w:color="000000" w:fill="FFFFFF"/>
            <w:hideMark/>
          </w:tcPr>
          <w:p w14:paraId="6C413C3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1,218,610</w:t>
            </w:r>
          </w:p>
        </w:tc>
        <w:tc>
          <w:tcPr>
            <w:tcW w:w="1284" w:type="dxa"/>
            <w:tcBorders>
              <w:top w:val="nil"/>
              <w:left w:val="nil"/>
              <w:bottom w:val="nil"/>
              <w:right w:val="nil"/>
            </w:tcBorders>
            <w:shd w:val="clear" w:color="000000" w:fill="FFFFFF"/>
            <w:hideMark/>
          </w:tcPr>
          <w:p w14:paraId="1DB03F3C"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36,581,629</w:t>
            </w:r>
          </w:p>
        </w:tc>
        <w:tc>
          <w:tcPr>
            <w:tcW w:w="1284" w:type="dxa"/>
            <w:tcBorders>
              <w:top w:val="nil"/>
              <w:left w:val="nil"/>
              <w:bottom w:val="nil"/>
              <w:right w:val="nil"/>
            </w:tcBorders>
            <w:shd w:val="clear" w:color="000000" w:fill="FFFFFF"/>
            <w:hideMark/>
          </w:tcPr>
          <w:p w14:paraId="0D76A343"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29,312,352</w:t>
            </w:r>
          </w:p>
        </w:tc>
        <w:tc>
          <w:tcPr>
            <w:tcW w:w="1284" w:type="dxa"/>
            <w:tcBorders>
              <w:top w:val="nil"/>
              <w:left w:val="nil"/>
              <w:bottom w:val="nil"/>
              <w:right w:val="nil"/>
            </w:tcBorders>
            <w:shd w:val="clear" w:color="000000" w:fill="FFFFFF"/>
            <w:hideMark/>
          </w:tcPr>
          <w:p w14:paraId="1B61F93D"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6,050,667</w:t>
            </w:r>
          </w:p>
        </w:tc>
        <w:tc>
          <w:tcPr>
            <w:tcW w:w="1285" w:type="dxa"/>
            <w:tcBorders>
              <w:top w:val="nil"/>
              <w:left w:val="nil"/>
              <w:bottom w:val="nil"/>
              <w:right w:val="single" w:sz="4" w:space="0" w:color="auto"/>
            </w:tcBorders>
            <w:shd w:val="clear" w:color="000000" w:fill="FFFFFF"/>
            <w:hideMark/>
          </w:tcPr>
          <w:p w14:paraId="18A35FF8"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1,218,610</w:t>
            </w:r>
          </w:p>
        </w:tc>
      </w:tr>
      <w:tr w:rsidR="002F5878" w:rsidRPr="00DC49E2" w14:paraId="33B28D09" w14:textId="77777777" w:rsidTr="007112AA">
        <w:trPr>
          <w:trHeight w:val="280"/>
        </w:trPr>
        <w:tc>
          <w:tcPr>
            <w:tcW w:w="3240" w:type="dxa"/>
            <w:tcBorders>
              <w:top w:val="nil"/>
              <w:left w:val="single" w:sz="4" w:space="0" w:color="auto"/>
              <w:bottom w:val="single" w:sz="4" w:space="0" w:color="auto"/>
              <w:right w:val="nil"/>
            </w:tcBorders>
            <w:shd w:val="clear" w:color="000000" w:fill="FFFFFF"/>
            <w:vAlign w:val="center"/>
            <w:hideMark/>
          </w:tcPr>
          <w:p w14:paraId="3D33C7A5" w14:textId="77777777" w:rsidR="002F5878" w:rsidRPr="00DC49E2" w:rsidRDefault="002F5878" w:rsidP="002F5878">
            <w:pPr>
              <w:spacing w:line="240" w:lineRule="auto"/>
              <w:ind w:firstLine="0"/>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R2</w:t>
            </w:r>
          </w:p>
        </w:tc>
        <w:tc>
          <w:tcPr>
            <w:tcW w:w="1284" w:type="dxa"/>
            <w:tcBorders>
              <w:top w:val="nil"/>
              <w:left w:val="single" w:sz="4" w:space="0" w:color="auto"/>
              <w:bottom w:val="single" w:sz="4" w:space="0" w:color="auto"/>
              <w:right w:val="nil"/>
            </w:tcBorders>
            <w:shd w:val="clear" w:color="000000" w:fill="FFFFFF"/>
            <w:hideMark/>
          </w:tcPr>
          <w:p w14:paraId="067EE71A"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0.221 </w:t>
            </w:r>
          </w:p>
        </w:tc>
        <w:tc>
          <w:tcPr>
            <w:tcW w:w="1284" w:type="dxa"/>
            <w:tcBorders>
              <w:top w:val="nil"/>
              <w:left w:val="nil"/>
              <w:bottom w:val="single" w:sz="4" w:space="0" w:color="auto"/>
              <w:right w:val="nil"/>
            </w:tcBorders>
            <w:shd w:val="clear" w:color="000000" w:fill="FFFFFF"/>
            <w:hideMark/>
          </w:tcPr>
          <w:p w14:paraId="4D7481F9"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0.239 </w:t>
            </w:r>
          </w:p>
        </w:tc>
        <w:tc>
          <w:tcPr>
            <w:tcW w:w="1284" w:type="dxa"/>
            <w:tcBorders>
              <w:top w:val="nil"/>
              <w:left w:val="nil"/>
              <w:bottom w:val="single" w:sz="4" w:space="0" w:color="auto"/>
              <w:right w:val="nil"/>
            </w:tcBorders>
            <w:shd w:val="clear" w:color="000000" w:fill="FFFFFF"/>
            <w:hideMark/>
          </w:tcPr>
          <w:p w14:paraId="09AB09C6"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0.365</w:t>
            </w:r>
          </w:p>
        </w:tc>
        <w:tc>
          <w:tcPr>
            <w:tcW w:w="1284" w:type="dxa"/>
            <w:tcBorders>
              <w:top w:val="nil"/>
              <w:left w:val="nil"/>
              <w:bottom w:val="single" w:sz="4" w:space="0" w:color="auto"/>
              <w:right w:val="single" w:sz="4" w:space="0" w:color="auto"/>
            </w:tcBorders>
            <w:shd w:val="clear" w:color="000000" w:fill="FFFFFF"/>
            <w:hideMark/>
          </w:tcPr>
          <w:p w14:paraId="01A29C05"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0.435 </w:t>
            </w:r>
          </w:p>
        </w:tc>
        <w:tc>
          <w:tcPr>
            <w:tcW w:w="1284" w:type="dxa"/>
            <w:tcBorders>
              <w:top w:val="nil"/>
              <w:left w:val="nil"/>
              <w:bottom w:val="single" w:sz="4" w:space="0" w:color="auto"/>
              <w:right w:val="nil"/>
            </w:tcBorders>
            <w:shd w:val="clear" w:color="000000" w:fill="FFFFFF"/>
            <w:hideMark/>
          </w:tcPr>
          <w:p w14:paraId="564809F0"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0.227  </w:t>
            </w:r>
          </w:p>
        </w:tc>
        <w:tc>
          <w:tcPr>
            <w:tcW w:w="1284" w:type="dxa"/>
            <w:tcBorders>
              <w:top w:val="nil"/>
              <w:left w:val="nil"/>
              <w:bottom w:val="single" w:sz="4" w:space="0" w:color="auto"/>
              <w:right w:val="nil"/>
            </w:tcBorders>
            <w:shd w:val="clear" w:color="000000" w:fill="FFFFFF"/>
            <w:hideMark/>
          </w:tcPr>
          <w:p w14:paraId="24B216C7"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0.176 </w:t>
            </w:r>
          </w:p>
        </w:tc>
        <w:tc>
          <w:tcPr>
            <w:tcW w:w="1284" w:type="dxa"/>
            <w:tcBorders>
              <w:top w:val="nil"/>
              <w:left w:val="nil"/>
              <w:bottom w:val="single" w:sz="4" w:space="0" w:color="auto"/>
              <w:right w:val="nil"/>
            </w:tcBorders>
            <w:shd w:val="clear" w:color="000000" w:fill="FFFFFF"/>
            <w:hideMark/>
          </w:tcPr>
          <w:p w14:paraId="5F20A662"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 xml:space="preserve"> 0.296</w:t>
            </w:r>
          </w:p>
        </w:tc>
        <w:tc>
          <w:tcPr>
            <w:tcW w:w="1285" w:type="dxa"/>
            <w:tcBorders>
              <w:top w:val="nil"/>
              <w:left w:val="nil"/>
              <w:bottom w:val="single" w:sz="4" w:space="0" w:color="auto"/>
              <w:right w:val="single" w:sz="4" w:space="0" w:color="auto"/>
            </w:tcBorders>
            <w:shd w:val="clear" w:color="000000" w:fill="FFFFFF"/>
            <w:hideMark/>
          </w:tcPr>
          <w:p w14:paraId="029BF27E" w14:textId="77777777" w:rsidR="002F5878" w:rsidRPr="00DC49E2" w:rsidRDefault="002F5878" w:rsidP="002F5878">
            <w:pPr>
              <w:spacing w:line="240" w:lineRule="auto"/>
              <w:ind w:firstLine="0"/>
              <w:jc w:val="center"/>
              <w:rPr>
                <w:rFonts w:ascii="Times New Roman" w:eastAsia="Times New Roman" w:hAnsi="Times New Roman" w:cs="Times New Roman"/>
                <w:color w:val="333333"/>
                <w:sz w:val="20"/>
                <w:szCs w:val="20"/>
                <w:lang w:eastAsia="ko-KR"/>
              </w:rPr>
            </w:pPr>
            <w:r w:rsidRPr="00DC49E2">
              <w:rPr>
                <w:rFonts w:ascii="Times New Roman" w:eastAsia="Times New Roman" w:hAnsi="Times New Roman" w:cs="Times New Roman"/>
                <w:color w:val="333333"/>
                <w:sz w:val="20"/>
                <w:szCs w:val="20"/>
                <w:lang w:eastAsia="ko-KR"/>
              </w:rPr>
              <w:t>0.386</w:t>
            </w:r>
          </w:p>
        </w:tc>
      </w:tr>
    </w:tbl>
    <w:p w14:paraId="63D97420" w14:textId="1074030F" w:rsidR="002F5878" w:rsidRPr="00DC49E2" w:rsidRDefault="002F5878" w:rsidP="002F5878">
      <w:pPr>
        <w:ind w:firstLine="0"/>
        <w:rPr>
          <w:rFonts w:ascii="Times New Roman" w:eastAsia="Times New Roman" w:hAnsi="Times New Roman" w:cs="Times New Roman"/>
          <w:i/>
          <w:sz w:val="20"/>
          <w:szCs w:val="20"/>
        </w:rPr>
      </w:pPr>
      <w:r w:rsidRPr="00DC49E2">
        <w:rPr>
          <w:rFonts w:ascii="Times New Roman" w:eastAsia="Times New Roman" w:hAnsi="Times New Roman" w:cs="Times New Roman"/>
          <w:i/>
          <w:sz w:val="20"/>
          <w:szCs w:val="20"/>
        </w:rPr>
        <w:t>Note:</w:t>
      </w:r>
      <w:r w:rsidRPr="00DC49E2">
        <w:rPr>
          <w:rFonts w:ascii="Times New Roman" w:eastAsia="Times New Roman" w:hAnsi="Times New Roman" w:cs="Times New Roman"/>
          <w:i/>
          <w:sz w:val="20"/>
          <w:szCs w:val="20"/>
        </w:rPr>
        <w:tab/>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0.1;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0.05; </w:t>
      </w:r>
      <w:r w:rsidRPr="00DC49E2">
        <w:rPr>
          <w:rFonts w:ascii="Times New Roman" w:eastAsia="Times New Roman" w:hAnsi="Times New Roman" w:cs="Times New Roman"/>
          <w:i/>
          <w:sz w:val="20"/>
          <w:szCs w:val="20"/>
          <w:vertAlign w:val="superscript"/>
        </w:rPr>
        <w:t>***</w:t>
      </w:r>
      <w:r w:rsidRPr="00DC49E2">
        <w:rPr>
          <w:rFonts w:ascii="Times New Roman" w:eastAsia="Times New Roman" w:hAnsi="Times New Roman" w:cs="Times New Roman"/>
          <w:i/>
          <w:sz w:val="20"/>
          <w:szCs w:val="20"/>
        </w:rPr>
        <w:t>p &lt; 0.01; all standard errors are clustered at the loan level.</w:t>
      </w:r>
    </w:p>
    <w:p w14:paraId="2848E903" w14:textId="77777777" w:rsidR="002F5878" w:rsidRPr="00DC49E2" w:rsidRDefault="002F5878" w:rsidP="002F5878">
      <w:pPr>
        <w:spacing w:line="240" w:lineRule="auto"/>
        <w:ind w:firstLine="0"/>
        <w:rPr>
          <w:rFonts w:ascii="Times New Roman" w:eastAsia="Batang" w:hAnsi="Times New Roman" w:cs="Times New Roman"/>
          <w:b/>
          <w:sz w:val="24"/>
          <w:szCs w:val="24"/>
          <w:lang w:eastAsia="en-CA"/>
        </w:rPr>
      </w:pPr>
    </w:p>
    <w:p w14:paraId="2D1A5B04" w14:textId="77777777" w:rsidR="00AB71BC" w:rsidRPr="00DC49E2" w:rsidRDefault="00AB71BC">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2C3A6258" w14:textId="63423216" w:rsidR="00AB71BC" w:rsidRPr="00DC49E2" w:rsidRDefault="00AB71BC">
      <w:pPr>
        <w:spacing w:line="240" w:lineRule="auto"/>
        <w:ind w:firstLine="0"/>
        <w:rPr>
          <w:rFonts w:ascii="Times New Roman" w:eastAsia="Batang" w:hAnsi="Times New Roman" w:cs="Times New Roman"/>
          <w:iCs/>
          <w:sz w:val="24"/>
          <w:szCs w:val="24"/>
          <w:lang w:eastAsia="en-CA"/>
        </w:rPr>
      </w:pPr>
      <w:r w:rsidRPr="00DC49E2">
        <w:rPr>
          <w:rFonts w:ascii="Times New Roman" w:eastAsia="Batang" w:hAnsi="Times New Roman" w:cs="Times New Roman"/>
          <w:iCs/>
          <w:sz w:val="24"/>
          <w:szCs w:val="24"/>
          <w:lang w:eastAsia="en-CA"/>
        </w:rPr>
        <w:lastRenderedPageBreak/>
        <w:t>3. Robustness checks without log transformation.</w:t>
      </w:r>
    </w:p>
    <w:p w14:paraId="7D886C00" w14:textId="75A43F6C" w:rsidR="00AB71BC" w:rsidRPr="00DC49E2" w:rsidRDefault="00AB71BC">
      <w:pPr>
        <w:spacing w:line="240" w:lineRule="auto"/>
        <w:ind w:firstLine="0"/>
        <w:rPr>
          <w:rFonts w:ascii="Times New Roman" w:eastAsia="Batang" w:hAnsi="Times New Roman" w:cs="Times New Roman"/>
          <w:sz w:val="24"/>
          <w:szCs w:val="24"/>
          <w:lang w:eastAsia="en-CA"/>
        </w:rPr>
      </w:pPr>
    </w:p>
    <w:p w14:paraId="39220327" w14:textId="5005C45E" w:rsidR="00AB71BC" w:rsidRPr="00DC49E2" w:rsidRDefault="00AB71BC" w:rsidP="00AB71BC">
      <w:pPr>
        <w:spacing w:line="240"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w:t>
      </w:r>
      <w:r w:rsidR="00507FDA" w:rsidRPr="00DC49E2">
        <w:rPr>
          <w:rFonts w:ascii="Times New Roman" w:eastAsia="Batang" w:hAnsi="Times New Roman" w:cs="Times New Roman"/>
          <w:sz w:val="24"/>
          <w:szCs w:val="24"/>
          <w:lang w:eastAsia="en-CA"/>
        </w:rPr>
        <w:t>12</w:t>
      </w:r>
      <w:r w:rsidRPr="00DC49E2">
        <w:rPr>
          <w:rFonts w:ascii="Times New Roman" w:eastAsia="Batang" w:hAnsi="Times New Roman" w:cs="Times New Roman"/>
          <w:sz w:val="24"/>
          <w:szCs w:val="24"/>
          <w:lang w:eastAsia="en-CA"/>
        </w:rPr>
        <w:t>: ROBUSTNESS CHECKS WITHOUT LOG TRANSFORMATION</w:t>
      </w:r>
    </w:p>
    <w:p w14:paraId="40B56A10" w14:textId="77777777" w:rsidR="00AB71BC" w:rsidRPr="00DC49E2" w:rsidRDefault="00AB71BC">
      <w:pPr>
        <w:spacing w:line="240" w:lineRule="auto"/>
        <w:ind w:firstLine="0"/>
        <w:rPr>
          <w:rFonts w:ascii="Times New Roman" w:eastAsia="Batang" w:hAnsi="Times New Roman" w:cs="Times New Roman"/>
          <w:sz w:val="24"/>
          <w:szCs w:val="24"/>
          <w:lang w:eastAsia="en-CA"/>
        </w:rPr>
      </w:pPr>
    </w:p>
    <w:tbl>
      <w:tblPr>
        <w:tblStyle w:val="PlainTable2"/>
        <w:tblW w:w="9350" w:type="dxa"/>
        <w:jc w:val="center"/>
        <w:tblLook w:val="0620" w:firstRow="1" w:lastRow="0" w:firstColumn="0" w:lastColumn="0" w:noHBand="1" w:noVBand="1"/>
      </w:tblPr>
      <w:tblGrid>
        <w:gridCol w:w="2547"/>
        <w:gridCol w:w="1700"/>
        <w:gridCol w:w="1701"/>
        <w:gridCol w:w="1849"/>
        <w:gridCol w:w="1553"/>
      </w:tblGrid>
      <w:tr w:rsidR="00AB71BC" w:rsidRPr="00DC49E2" w14:paraId="0CCA0DAC" w14:textId="77777777" w:rsidTr="00AB71BC">
        <w:trPr>
          <w:cnfStyle w:val="100000000000" w:firstRow="1" w:lastRow="0" w:firstColumn="0" w:lastColumn="0" w:oddVBand="0" w:evenVBand="0" w:oddHBand="0" w:evenHBand="0" w:firstRowFirstColumn="0" w:firstRowLastColumn="0" w:lastRowFirstColumn="0" w:lastRowLastColumn="0"/>
          <w:trHeight w:val="184"/>
          <w:jc w:val="center"/>
        </w:trPr>
        <w:tc>
          <w:tcPr>
            <w:tcW w:w="2547" w:type="dxa"/>
            <w:hideMark/>
          </w:tcPr>
          <w:p w14:paraId="7F860ED0" w14:textId="77777777" w:rsidR="00AB71BC" w:rsidRPr="00DC49E2" w:rsidRDefault="00AB71BC" w:rsidP="00AB71BC">
            <w:pPr>
              <w:spacing w:line="276" w:lineRule="auto"/>
              <w:ind w:firstLine="720"/>
              <w:rPr>
                <w:rFonts w:ascii="Times New Roman" w:eastAsia="Times New Roman" w:hAnsi="Times New Roman"/>
                <w:sz w:val="20"/>
                <w:szCs w:val="20"/>
                <w:lang w:val="en-US" w:eastAsia="en-US"/>
              </w:rPr>
            </w:pPr>
          </w:p>
        </w:tc>
        <w:tc>
          <w:tcPr>
            <w:tcW w:w="1700" w:type="dxa"/>
          </w:tcPr>
          <w:p w14:paraId="54F34510"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(1)</w:t>
            </w:r>
          </w:p>
          <w:p w14:paraId="13AD4843"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All Samples</w:t>
            </w:r>
          </w:p>
        </w:tc>
        <w:tc>
          <w:tcPr>
            <w:tcW w:w="1701" w:type="dxa"/>
            <w:hideMark/>
          </w:tcPr>
          <w:p w14:paraId="79B9F6D2"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(2)</w:t>
            </w:r>
          </w:p>
          <w:p w14:paraId="6E3ED73D"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Low Progress</w:t>
            </w:r>
          </w:p>
          <w:p w14:paraId="7BD43039"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&lt; 33%</w:t>
            </w:r>
          </w:p>
        </w:tc>
        <w:tc>
          <w:tcPr>
            <w:tcW w:w="1849" w:type="dxa"/>
            <w:hideMark/>
          </w:tcPr>
          <w:p w14:paraId="164AFEA9"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(3)</w:t>
            </w:r>
          </w:p>
          <w:p w14:paraId="561847ED"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Medium Progress</w:t>
            </w:r>
          </w:p>
          <w:p w14:paraId="7C8C2137"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33 - 66%</w:t>
            </w:r>
          </w:p>
        </w:tc>
        <w:tc>
          <w:tcPr>
            <w:tcW w:w="1553" w:type="dxa"/>
            <w:hideMark/>
          </w:tcPr>
          <w:p w14:paraId="26E33E2F"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(4)</w:t>
            </w:r>
          </w:p>
          <w:p w14:paraId="76D546A5"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High Progress</w:t>
            </w:r>
          </w:p>
          <w:p w14:paraId="6F042345" w14:textId="77777777" w:rsidR="00AB71BC" w:rsidRPr="00DC49E2" w:rsidRDefault="00AB71BC" w:rsidP="00AB71BC">
            <w:pPr>
              <w:spacing w:line="276"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&gt; 66%</w:t>
            </w:r>
          </w:p>
        </w:tc>
      </w:tr>
      <w:tr w:rsidR="00AB71BC" w:rsidRPr="00DC49E2" w14:paraId="0B8E1275" w14:textId="77777777" w:rsidTr="00AB71BC">
        <w:trPr>
          <w:trHeight w:val="391"/>
          <w:jc w:val="center"/>
        </w:trPr>
        <w:tc>
          <w:tcPr>
            <w:tcW w:w="2547" w:type="dxa"/>
            <w:hideMark/>
          </w:tcPr>
          <w:p w14:paraId="3E7B3FD9" w14:textId="77777777" w:rsidR="00AB71BC" w:rsidRPr="00DC49E2" w:rsidRDefault="00AB71BC" w:rsidP="00AB71BC">
            <w:pPr>
              <w:spacing w:afterLines="24" w:after="57" w:line="240" w:lineRule="auto"/>
              <w:ind w:firstLine="0"/>
              <w:rPr>
                <w:rFonts w:ascii="Times New Roman" w:eastAsia="Times New Roman" w:hAnsi="Times New Roman"/>
                <w:sz w:val="20"/>
                <w:szCs w:val="20"/>
                <w:lang w:val="en-US" w:eastAsia="en-US"/>
              </w:rPr>
            </w:pPr>
            <w:proofErr w:type="gramStart"/>
            <w:r w:rsidRPr="00DC49E2">
              <w:rPr>
                <w:rFonts w:ascii="Times New Roman" w:eastAsia="Times New Roman" w:hAnsi="Times New Roman"/>
                <w:bCs/>
                <w:sz w:val="20"/>
                <w:szCs w:val="20"/>
                <w:lang w:val="en-US" w:eastAsia="en-US"/>
              </w:rPr>
              <w:t>log(</w:t>
            </w:r>
            <w:proofErr w:type="gramEnd"/>
            <w:r w:rsidRPr="00DC49E2">
              <w:rPr>
                <w:rFonts w:ascii="Times New Roman" w:eastAsia="Times New Roman" w:hAnsi="Times New Roman"/>
                <w:bCs/>
                <w:sz w:val="20"/>
                <w:szCs w:val="20"/>
                <w:lang w:val="en-US" w:eastAsia="en-US"/>
              </w:rPr>
              <w:t>1+</w:t>
            </w:r>
            <w:r w:rsidRPr="00DC49E2">
              <w:rPr>
                <w:rFonts w:ascii="Times New Roman" w:eastAsia="Cambria" w:hAnsi="Times New Roman"/>
                <w:bCs/>
                <w:i/>
                <w:iCs/>
                <w:sz w:val="20"/>
                <w:szCs w:val="20"/>
                <w:lang w:val="en-US" w:eastAsia="en-US"/>
              </w:rPr>
              <w:t xml:space="preserve"> Progress</w:t>
            </w:r>
            <w:r w:rsidRPr="00DC49E2">
              <w:rPr>
                <w:rFonts w:ascii="Times New Roman" w:eastAsia="Cambria" w:hAnsi="Times New Roman"/>
                <w:bCs/>
                <w:i/>
                <w:iCs/>
                <w:sz w:val="20"/>
                <w:szCs w:val="20"/>
                <w:vertAlign w:val="subscript"/>
                <w:lang w:val="en-US" w:eastAsia="en-US"/>
              </w:rPr>
              <w:t>j,t-1</w:t>
            </w:r>
            <w:r w:rsidRPr="00DC49E2">
              <w:rPr>
                <w:rFonts w:ascii="Times New Roman" w:eastAsia="Times New Roman" w:hAnsi="Times New Roman"/>
                <w:bCs/>
                <w:sz w:val="20"/>
                <w:szCs w:val="20"/>
                <w:lang w:val="en-US" w:eastAsia="en-US"/>
              </w:rPr>
              <w:t>)</w:t>
            </w:r>
          </w:p>
        </w:tc>
        <w:tc>
          <w:tcPr>
            <w:tcW w:w="1700" w:type="dxa"/>
          </w:tcPr>
          <w:p w14:paraId="194D42CC"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-0.015***</w:t>
            </w:r>
          </w:p>
          <w:p w14:paraId="44085337"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(0.001)</w:t>
            </w:r>
          </w:p>
        </w:tc>
        <w:tc>
          <w:tcPr>
            <w:tcW w:w="1701" w:type="dxa"/>
            <w:hideMark/>
          </w:tcPr>
          <w:p w14:paraId="0E6D4D49"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-0.026***</w:t>
            </w:r>
          </w:p>
          <w:p w14:paraId="123A9701"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(0.001)</w:t>
            </w:r>
          </w:p>
        </w:tc>
        <w:tc>
          <w:tcPr>
            <w:tcW w:w="1849" w:type="dxa"/>
            <w:hideMark/>
          </w:tcPr>
          <w:p w14:paraId="6CBFBEA7"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-0.023***</w:t>
            </w:r>
          </w:p>
          <w:p w14:paraId="1301FCD7"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(0.001)</w:t>
            </w:r>
          </w:p>
        </w:tc>
        <w:tc>
          <w:tcPr>
            <w:tcW w:w="1553" w:type="dxa"/>
            <w:hideMark/>
          </w:tcPr>
          <w:p w14:paraId="4E4D746F"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-0.108***</w:t>
            </w:r>
          </w:p>
          <w:p w14:paraId="0C78A63C"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(0.002)</w:t>
            </w:r>
          </w:p>
        </w:tc>
      </w:tr>
      <w:tr w:rsidR="00AB71BC" w:rsidRPr="00DC49E2" w14:paraId="01236C45" w14:textId="77777777" w:rsidTr="00AB71BC">
        <w:trPr>
          <w:trHeight w:val="448"/>
          <w:jc w:val="center"/>
        </w:trPr>
        <w:tc>
          <w:tcPr>
            <w:tcW w:w="2547" w:type="dxa"/>
            <w:hideMark/>
          </w:tcPr>
          <w:p w14:paraId="6466D0FE" w14:textId="77777777" w:rsidR="00AB71BC" w:rsidRPr="00DC49E2" w:rsidRDefault="00AB71BC" w:rsidP="00AB71BC">
            <w:pPr>
              <w:spacing w:afterLines="24" w:after="57" w:line="240" w:lineRule="auto"/>
              <w:ind w:firstLine="0"/>
              <w:rPr>
                <w:rFonts w:ascii="Times New Roman" w:eastAsia="Times New Roman" w:hAnsi="Times New Roman"/>
                <w:sz w:val="20"/>
                <w:szCs w:val="20"/>
                <w:lang w:val="en-US" w:eastAsia="en-US"/>
              </w:rPr>
            </w:pPr>
            <w:proofErr w:type="gramStart"/>
            <w:r w:rsidRPr="00DC49E2">
              <w:rPr>
                <w:rFonts w:ascii="Times New Roman" w:eastAsia="Times New Roman" w:hAnsi="Times New Roman"/>
                <w:sz w:val="20"/>
                <w:szCs w:val="20"/>
                <w:lang w:val="en-US" w:eastAsia="en-US"/>
              </w:rPr>
              <w:t>log(</w:t>
            </w:r>
            <w:proofErr w:type="gramEnd"/>
            <w:r w:rsidRPr="00DC49E2">
              <w:rPr>
                <w:rFonts w:ascii="Times New Roman" w:eastAsia="Times New Roman" w:hAnsi="Times New Roman"/>
                <w:sz w:val="20"/>
                <w:szCs w:val="20"/>
                <w:lang w:val="en-US" w:eastAsia="en-US"/>
              </w:rPr>
              <w:t xml:space="preserve">Presentation </w:t>
            </w:r>
            <w:proofErr w:type="spellStart"/>
            <w:r w:rsidRPr="00DC49E2">
              <w:rPr>
                <w:rFonts w:ascii="Times New Roman" w:eastAsia="Times New Roman" w:hAnsi="Times New Roman"/>
                <w:sz w:val="20"/>
                <w:szCs w:val="20"/>
                <w:lang w:val="en-US" w:eastAsia="en-US"/>
              </w:rPr>
              <w:t>order</w:t>
            </w:r>
            <w:r w:rsidRPr="00DC49E2">
              <w:rPr>
                <w:rFonts w:ascii="Times New Roman" w:eastAsia="Times New Roman" w:hAnsi="Times New Roman"/>
                <w:i/>
                <w:iCs/>
                <w:sz w:val="20"/>
                <w:szCs w:val="20"/>
                <w:vertAlign w:val="subscript"/>
                <w:lang w:val="en-US" w:eastAsia="en-US"/>
              </w:rPr>
              <w:t>j,t</w:t>
            </w:r>
            <w:proofErr w:type="spellEnd"/>
            <w:r w:rsidRPr="00DC49E2">
              <w:rPr>
                <w:rFonts w:ascii="Times New Roman" w:eastAsia="Times New Roman" w:hAnsi="Times New Roman"/>
                <w:sz w:val="20"/>
                <w:szCs w:val="20"/>
                <w:lang w:val="en-US" w:eastAsia="en-US"/>
              </w:rPr>
              <w:t>)</w:t>
            </w:r>
          </w:p>
        </w:tc>
        <w:tc>
          <w:tcPr>
            <w:tcW w:w="1700" w:type="dxa"/>
          </w:tcPr>
          <w:p w14:paraId="576C8CD8"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0.000***</w:t>
            </w:r>
          </w:p>
          <w:p w14:paraId="7A641BDF"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(0.000)</w:t>
            </w:r>
          </w:p>
        </w:tc>
        <w:tc>
          <w:tcPr>
            <w:tcW w:w="1701" w:type="dxa"/>
            <w:hideMark/>
          </w:tcPr>
          <w:p w14:paraId="6D8E3F4F"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0.000***</w:t>
            </w:r>
          </w:p>
          <w:p w14:paraId="051F98F0"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(0.000)</w:t>
            </w:r>
          </w:p>
        </w:tc>
        <w:tc>
          <w:tcPr>
            <w:tcW w:w="1849" w:type="dxa"/>
            <w:hideMark/>
          </w:tcPr>
          <w:p w14:paraId="283ADD92"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-0.000***</w:t>
            </w:r>
          </w:p>
          <w:p w14:paraId="7552EE39"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(0.000)</w:t>
            </w:r>
          </w:p>
        </w:tc>
        <w:tc>
          <w:tcPr>
            <w:tcW w:w="1553" w:type="dxa"/>
            <w:hideMark/>
          </w:tcPr>
          <w:p w14:paraId="0989E5CA"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-0.000***</w:t>
            </w:r>
          </w:p>
          <w:p w14:paraId="0A412B36"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(0.000)</w:t>
            </w:r>
          </w:p>
        </w:tc>
      </w:tr>
      <w:tr w:rsidR="00AB71BC" w:rsidRPr="00DC49E2" w14:paraId="23DDC850" w14:textId="77777777" w:rsidTr="00AB71BC">
        <w:trPr>
          <w:trHeight w:val="184"/>
          <w:jc w:val="center"/>
        </w:trPr>
        <w:tc>
          <w:tcPr>
            <w:tcW w:w="2547" w:type="dxa"/>
            <w:hideMark/>
          </w:tcPr>
          <w:p w14:paraId="46FD48A4" w14:textId="77777777" w:rsidR="00AB71BC" w:rsidRPr="00DC49E2" w:rsidRDefault="00AB71BC" w:rsidP="00AB71BC">
            <w:pPr>
              <w:spacing w:afterLines="24" w:after="57" w:line="240" w:lineRule="auto"/>
              <w:ind w:firstLine="0"/>
              <w:rPr>
                <w:rFonts w:ascii="Times New Roman" w:eastAsia="Times New Roman" w:hAnsi="Times New Roman"/>
                <w:sz w:val="20"/>
                <w:szCs w:val="20"/>
                <w:lang w:val="en-US" w:eastAsia="en-US"/>
              </w:rPr>
            </w:pPr>
            <w:proofErr w:type="gramStart"/>
            <w:r w:rsidRPr="00DC49E2">
              <w:rPr>
                <w:rFonts w:ascii="Times New Roman" w:eastAsia="Times New Roman" w:hAnsi="Times New Roman"/>
                <w:sz w:val="20"/>
                <w:szCs w:val="20"/>
                <w:lang w:val="en-US" w:eastAsia="en-US"/>
              </w:rPr>
              <w:t>log(</w:t>
            </w:r>
            <w:proofErr w:type="gramEnd"/>
            <w:r w:rsidRPr="00DC49E2">
              <w:rPr>
                <w:rFonts w:ascii="Times New Roman" w:eastAsia="Times New Roman" w:hAnsi="Times New Roman"/>
                <w:sz w:val="20"/>
                <w:szCs w:val="20"/>
                <w:lang w:val="en-US" w:eastAsia="en-US"/>
              </w:rPr>
              <w:t xml:space="preserve">Remaining # </w:t>
            </w:r>
            <w:proofErr w:type="spellStart"/>
            <w:r w:rsidRPr="00DC49E2">
              <w:rPr>
                <w:rFonts w:ascii="Times New Roman" w:eastAsia="Times New Roman" w:hAnsi="Times New Roman"/>
                <w:sz w:val="20"/>
                <w:szCs w:val="20"/>
                <w:lang w:val="en-US" w:eastAsia="en-US"/>
              </w:rPr>
              <w:t>days</w:t>
            </w:r>
            <w:r w:rsidRPr="00DC49E2">
              <w:rPr>
                <w:rFonts w:ascii="Times New Roman" w:eastAsia="Times New Roman" w:hAnsi="Times New Roman"/>
                <w:i/>
                <w:iCs/>
                <w:sz w:val="20"/>
                <w:szCs w:val="20"/>
                <w:vertAlign w:val="subscript"/>
                <w:lang w:val="en-US" w:eastAsia="en-US"/>
              </w:rPr>
              <w:t>j,t</w:t>
            </w:r>
            <w:proofErr w:type="spellEnd"/>
            <w:r w:rsidRPr="00DC49E2">
              <w:rPr>
                <w:rFonts w:ascii="Times New Roman" w:eastAsia="Times New Roman" w:hAnsi="Times New Roman"/>
                <w:sz w:val="20"/>
                <w:szCs w:val="20"/>
                <w:lang w:val="en-US" w:eastAsia="en-US"/>
              </w:rPr>
              <w:t>)</w:t>
            </w:r>
          </w:p>
        </w:tc>
        <w:tc>
          <w:tcPr>
            <w:tcW w:w="1700" w:type="dxa"/>
          </w:tcPr>
          <w:p w14:paraId="7DD8908B"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-0.713</w:t>
            </w:r>
          </w:p>
          <w:p w14:paraId="782E2F69"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(0.560)</w:t>
            </w:r>
          </w:p>
        </w:tc>
        <w:tc>
          <w:tcPr>
            <w:tcW w:w="1701" w:type="dxa"/>
            <w:hideMark/>
          </w:tcPr>
          <w:p w14:paraId="1EDDC65C"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-0.078</w:t>
            </w:r>
          </w:p>
          <w:p w14:paraId="3D0F6A99"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(0.419)</w:t>
            </w:r>
          </w:p>
        </w:tc>
        <w:tc>
          <w:tcPr>
            <w:tcW w:w="1849" w:type="dxa"/>
            <w:hideMark/>
          </w:tcPr>
          <w:p w14:paraId="13794BBF"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-9.804***</w:t>
            </w:r>
          </w:p>
          <w:p w14:paraId="2F5BA1E6"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(3.033)</w:t>
            </w:r>
          </w:p>
        </w:tc>
        <w:tc>
          <w:tcPr>
            <w:tcW w:w="1553" w:type="dxa"/>
            <w:hideMark/>
          </w:tcPr>
          <w:p w14:paraId="695EC147"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0.341</w:t>
            </w:r>
          </w:p>
          <w:p w14:paraId="7329C0FE"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(2.461)</w:t>
            </w:r>
          </w:p>
        </w:tc>
      </w:tr>
      <w:tr w:rsidR="00AB71BC" w:rsidRPr="00DC49E2" w14:paraId="16383924" w14:textId="77777777" w:rsidTr="00AB71BC">
        <w:trPr>
          <w:trHeight w:val="184"/>
          <w:jc w:val="center"/>
        </w:trPr>
        <w:tc>
          <w:tcPr>
            <w:tcW w:w="2547" w:type="dxa"/>
          </w:tcPr>
          <w:p w14:paraId="0E5A583E" w14:textId="77777777" w:rsidR="00AB71BC" w:rsidRPr="00DC49E2" w:rsidRDefault="00AB71BC" w:rsidP="00AB71BC">
            <w:pPr>
              <w:spacing w:afterLines="24" w:after="57" w:line="240" w:lineRule="auto"/>
              <w:ind w:firstLine="0"/>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Fixed effects</w:t>
            </w:r>
          </w:p>
        </w:tc>
        <w:tc>
          <w:tcPr>
            <w:tcW w:w="1700" w:type="dxa"/>
          </w:tcPr>
          <w:p w14:paraId="3AF7F853"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p>
        </w:tc>
        <w:tc>
          <w:tcPr>
            <w:tcW w:w="1701" w:type="dxa"/>
          </w:tcPr>
          <w:p w14:paraId="55FE4BA9"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p>
        </w:tc>
        <w:tc>
          <w:tcPr>
            <w:tcW w:w="1849" w:type="dxa"/>
          </w:tcPr>
          <w:p w14:paraId="17A9857D"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p>
        </w:tc>
        <w:tc>
          <w:tcPr>
            <w:tcW w:w="1553" w:type="dxa"/>
          </w:tcPr>
          <w:p w14:paraId="5D72BFE2"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p>
        </w:tc>
      </w:tr>
      <w:tr w:rsidR="00AB71BC" w:rsidRPr="00DC49E2" w14:paraId="3A10F807" w14:textId="77777777" w:rsidTr="00AB71BC">
        <w:trPr>
          <w:trHeight w:val="161"/>
          <w:jc w:val="center"/>
        </w:trPr>
        <w:tc>
          <w:tcPr>
            <w:tcW w:w="2547" w:type="dxa"/>
          </w:tcPr>
          <w:p w14:paraId="05F4CD1C" w14:textId="77777777" w:rsidR="00AB71BC" w:rsidRPr="00DC49E2" w:rsidRDefault="00AB71BC" w:rsidP="00AB71BC">
            <w:pPr>
              <w:spacing w:afterLines="24" w:after="57" w:line="240" w:lineRule="auto"/>
              <w:ind w:firstLine="310"/>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Project-Date-Hour</w:t>
            </w:r>
          </w:p>
        </w:tc>
        <w:tc>
          <w:tcPr>
            <w:tcW w:w="1700" w:type="dxa"/>
          </w:tcPr>
          <w:p w14:paraId="1B6D5309"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701" w:type="dxa"/>
          </w:tcPr>
          <w:p w14:paraId="4C174C06"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849" w:type="dxa"/>
          </w:tcPr>
          <w:p w14:paraId="34CC4E28"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553" w:type="dxa"/>
          </w:tcPr>
          <w:p w14:paraId="1CDF356A"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r>
      <w:tr w:rsidR="00AB71BC" w:rsidRPr="00DC49E2" w14:paraId="0DCFCAF9" w14:textId="77777777" w:rsidTr="00AB71BC">
        <w:trPr>
          <w:trHeight w:val="209"/>
          <w:jc w:val="center"/>
        </w:trPr>
        <w:tc>
          <w:tcPr>
            <w:tcW w:w="2547" w:type="dxa"/>
          </w:tcPr>
          <w:p w14:paraId="3807FA30" w14:textId="77777777" w:rsidR="00AB71BC" w:rsidRPr="00DC49E2" w:rsidRDefault="00AB71BC" w:rsidP="00AB71BC">
            <w:pPr>
              <w:spacing w:afterLines="24" w:after="57" w:line="240" w:lineRule="auto"/>
              <w:ind w:firstLine="310"/>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 xml:space="preserve">Time </w:t>
            </w:r>
          </w:p>
        </w:tc>
        <w:tc>
          <w:tcPr>
            <w:tcW w:w="1700" w:type="dxa"/>
          </w:tcPr>
          <w:p w14:paraId="2515CE85"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701" w:type="dxa"/>
          </w:tcPr>
          <w:p w14:paraId="50A077F1"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849" w:type="dxa"/>
          </w:tcPr>
          <w:p w14:paraId="37263829"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553" w:type="dxa"/>
          </w:tcPr>
          <w:p w14:paraId="50454E0B"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r>
      <w:tr w:rsidR="00AB71BC" w:rsidRPr="00DC49E2" w14:paraId="4C49F3D2" w14:textId="77777777" w:rsidTr="00AB71BC">
        <w:trPr>
          <w:trHeight w:val="184"/>
          <w:jc w:val="center"/>
        </w:trPr>
        <w:tc>
          <w:tcPr>
            <w:tcW w:w="2547" w:type="dxa"/>
          </w:tcPr>
          <w:p w14:paraId="77AA772A" w14:textId="77777777" w:rsidR="00AB71BC" w:rsidRPr="00DC49E2" w:rsidRDefault="00AB71BC" w:rsidP="00AB71BC">
            <w:pPr>
              <w:spacing w:afterLines="24" w:after="57" w:line="240" w:lineRule="auto"/>
              <w:ind w:firstLine="310"/>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Borrower</w:t>
            </w:r>
          </w:p>
        </w:tc>
        <w:tc>
          <w:tcPr>
            <w:tcW w:w="1700" w:type="dxa"/>
          </w:tcPr>
          <w:p w14:paraId="61AA75C0"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701" w:type="dxa"/>
          </w:tcPr>
          <w:p w14:paraId="63742B60"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849" w:type="dxa"/>
          </w:tcPr>
          <w:p w14:paraId="7AB0FFE7"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c>
          <w:tcPr>
            <w:tcW w:w="1553" w:type="dxa"/>
          </w:tcPr>
          <w:p w14:paraId="73562EAF"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Yes</w:t>
            </w:r>
          </w:p>
        </w:tc>
      </w:tr>
      <w:tr w:rsidR="00AB71BC" w:rsidRPr="00DC49E2" w14:paraId="1706EDEE" w14:textId="77777777" w:rsidTr="00AB71BC">
        <w:trPr>
          <w:trHeight w:val="107"/>
          <w:jc w:val="center"/>
        </w:trPr>
        <w:tc>
          <w:tcPr>
            <w:tcW w:w="2547" w:type="dxa"/>
            <w:hideMark/>
          </w:tcPr>
          <w:p w14:paraId="4C1BB00E" w14:textId="77777777" w:rsidR="00AB71BC" w:rsidRPr="00DC49E2" w:rsidRDefault="00AB71BC" w:rsidP="00AB71BC">
            <w:pPr>
              <w:spacing w:afterLines="24" w:after="57" w:line="240" w:lineRule="auto"/>
              <w:ind w:firstLine="0"/>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Observations</w:t>
            </w:r>
          </w:p>
        </w:tc>
        <w:tc>
          <w:tcPr>
            <w:tcW w:w="1700" w:type="dxa"/>
          </w:tcPr>
          <w:p w14:paraId="5D3DF116"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36,581,629</w:t>
            </w:r>
          </w:p>
        </w:tc>
        <w:tc>
          <w:tcPr>
            <w:tcW w:w="1701" w:type="dxa"/>
            <w:hideMark/>
          </w:tcPr>
          <w:p w14:paraId="2C56B754"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29,312,352</w:t>
            </w:r>
          </w:p>
        </w:tc>
        <w:tc>
          <w:tcPr>
            <w:tcW w:w="1849" w:type="dxa"/>
            <w:hideMark/>
          </w:tcPr>
          <w:p w14:paraId="15C3DF4B"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6,050,667</w:t>
            </w:r>
          </w:p>
        </w:tc>
        <w:tc>
          <w:tcPr>
            <w:tcW w:w="1553" w:type="dxa"/>
            <w:hideMark/>
          </w:tcPr>
          <w:p w14:paraId="165A088E"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1,218,610</w:t>
            </w:r>
          </w:p>
        </w:tc>
      </w:tr>
      <w:tr w:rsidR="00AB71BC" w:rsidRPr="00DC49E2" w14:paraId="78AB6B59" w14:textId="77777777" w:rsidTr="00AB71BC">
        <w:trPr>
          <w:trHeight w:val="127"/>
          <w:jc w:val="center"/>
        </w:trPr>
        <w:tc>
          <w:tcPr>
            <w:tcW w:w="2547" w:type="dxa"/>
            <w:hideMark/>
          </w:tcPr>
          <w:p w14:paraId="7FE27BBA" w14:textId="77777777" w:rsidR="00AB71BC" w:rsidRPr="00DC49E2" w:rsidRDefault="00AB71BC" w:rsidP="00AB71BC">
            <w:pPr>
              <w:spacing w:afterLines="24" w:after="57" w:line="240" w:lineRule="auto"/>
              <w:ind w:firstLine="0"/>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R</w:t>
            </w:r>
            <w:r w:rsidRPr="00DC49E2">
              <w:rPr>
                <w:rFonts w:ascii="Times New Roman" w:eastAsia="Times New Roman" w:hAnsi="Times New Roman"/>
                <w:sz w:val="20"/>
                <w:szCs w:val="20"/>
                <w:vertAlign w:val="superscript"/>
                <w:lang w:val="en-US" w:eastAsia="en-US"/>
              </w:rPr>
              <w:t>2</w:t>
            </w:r>
          </w:p>
        </w:tc>
        <w:tc>
          <w:tcPr>
            <w:tcW w:w="1700" w:type="dxa"/>
          </w:tcPr>
          <w:p w14:paraId="2EB19E95"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0.234</w:t>
            </w:r>
          </w:p>
        </w:tc>
        <w:tc>
          <w:tcPr>
            <w:tcW w:w="1701" w:type="dxa"/>
            <w:hideMark/>
          </w:tcPr>
          <w:p w14:paraId="6F1D9876"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0.261</w:t>
            </w:r>
          </w:p>
        </w:tc>
        <w:tc>
          <w:tcPr>
            <w:tcW w:w="1849" w:type="dxa"/>
            <w:hideMark/>
          </w:tcPr>
          <w:p w14:paraId="5D6EDB01"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0.381</w:t>
            </w:r>
          </w:p>
        </w:tc>
        <w:tc>
          <w:tcPr>
            <w:tcW w:w="1553" w:type="dxa"/>
            <w:hideMark/>
          </w:tcPr>
          <w:p w14:paraId="00D4A430" w14:textId="77777777" w:rsidR="00AB71BC" w:rsidRPr="00DC49E2" w:rsidRDefault="00AB71BC" w:rsidP="00AB71BC">
            <w:pPr>
              <w:spacing w:afterLines="24" w:after="57" w:line="240" w:lineRule="auto"/>
              <w:ind w:firstLine="0"/>
              <w:jc w:val="center"/>
              <w:rPr>
                <w:rFonts w:ascii="Times New Roman" w:eastAsia="Times New Roman" w:hAnsi="Times New Roman"/>
                <w:sz w:val="20"/>
                <w:szCs w:val="20"/>
                <w:lang w:val="en-US" w:eastAsia="en-US"/>
              </w:rPr>
            </w:pPr>
            <w:r w:rsidRPr="00DC49E2">
              <w:rPr>
                <w:rFonts w:ascii="Times New Roman" w:eastAsia="Times New Roman" w:hAnsi="Times New Roman"/>
                <w:sz w:val="20"/>
                <w:szCs w:val="20"/>
                <w:lang w:val="en-US" w:eastAsia="en-US"/>
              </w:rPr>
              <w:t>0.448</w:t>
            </w:r>
          </w:p>
        </w:tc>
      </w:tr>
    </w:tbl>
    <w:p w14:paraId="7D9FC776" w14:textId="77777777" w:rsidR="00AB71BC" w:rsidRPr="00DC49E2" w:rsidRDefault="00AB71BC">
      <w:pPr>
        <w:spacing w:line="240" w:lineRule="auto"/>
        <w:ind w:firstLine="0"/>
        <w:rPr>
          <w:rFonts w:ascii="Times New Roman" w:eastAsia="Batang" w:hAnsi="Times New Roman" w:cs="Times New Roman"/>
          <w:sz w:val="24"/>
          <w:szCs w:val="24"/>
          <w:lang w:eastAsia="en-CA"/>
        </w:rPr>
      </w:pPr>
    </w:p>
    <w:p w14:paraId="15A7099D" w14:textId="4C5C491E" w:rsidR="00AB71BC" w:rsidRPr="00DC49E2" w:rsidRDefault="00AB71BC">
      <w:pPr>
        <w:spacing w:line="240" w:lineRule="auto"/>
        <w:ind w:firstLine="0"/>
        <w:rPr>
          <w:rFonts w:ascii="Times New Roman" w:eastAsia="Batang" w:hAnsi="Times New Roman" w:cs="Times New Roman"/>
          <w:sz w:val="24"/>
          <w:szCs w:val="24"/>
          <w:lang w:eastAsia="en-CA"/>
        </w:rPr>
      </w:pPr>
    </w:p>
    <w:p w14:paraId="0B6DF378" w14:textId="142207D5" w:rsidR="00AB71BC" w:rsidRPr="00DC49E2" w:rsidRDefault="00AB71BC">
      <w:pPr>
        <w:spacing w:line="240" w:lineRule="auto"/>
        <w:ind w:firstLine="0"/>
        <w:rPr>
          <w:rFonts w:ascii="Times New Roman" w:eastAsia="Batang" w:hAnsi="Times New Roman" w:cs="Times New Roman"/>
          <w:sz w:val="24"/>
          <w:szCs w:val="24"/>
          <w:lang w:eastAsia="en-CA"/>
        </w:rPr>
      </w:pPr>
    </w:p>
    <w:p w14:paraId="7893238F" w14:textId="4B04926B" w:rsidR="005C3D42" w:rsidRPr="00DC49E2" w:rsidRDefault="00AB71BC">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This table presents results of regression analyses based on equation (1) without log transformation. Column (1) shows the parameter estimates from the analysis with the entire sample, and columns (2) to (4) show the parameter estimates for the low, middle, and high groups, respectively. The main result is consistent with the one from log transformation: the coefficient of </w:t>
      </w:r>
      <w:proofErr w:type="gramStart"/>
      <w:r w:rsidRPr="00DC49E2">
        <w:rPr>
          <w:rFonts w:ascii="Times New Roman" w:eastAsia="Batang" w:hAnsi="Times New Roman" w:cs="Times New Roman"/>
          <w:bCs/>
          <w:i/>
          <w:iCs/>
          <w:sz w:val="24"/>
          <w:szCs w:val="24"/>
          <w:lang w:eastAsia="en-CA"/>
        </w:rPr>
        <w:t>Progress</w:t>
      </w:r>
      <w:r w:rsidRPr="00DC49E2">
        <w:rPr>
          <w:rFonts w:ascii="Times New Roman" w:eastAsia="Batang" w:hAnsi="Times New Roman" w:cs="Times New Roman"/>
          <w:bCs/>
          <w:i/>
          <w:iCs/>
          <w:sz w:val="24"/>
          <w:szCs w:val="24"/>
          <w:vertAlign w:val="subscript"/>
          <w:lang w:eastAsia="en-CA"/>
        </w:rPr>
        <w:t>j,t</w:t>
      </w:r>
      <w:proofErr w:type="gramEnd"/>
      <w:r w:rsidRPr="00DC49E2">
        <w:rPr>
          <w:rFonts w:ascii="Times New Roman" w:eastAsia="Batang" w:hAnsi="Times New Roman" w:cs="Times New Roman"/>
          <w:bCs/>
          <w:i/>
          <w:iCs/>
          <w:sz w:val="24"/>
          <w:szCs w:val="24"/>
          <w:vertAlign w:val="subscript"/>
          <w:lang w:eastAsia="en-CA"/>
        </w:rPr>
        <w:t>-1</w:t>
      </w:r>
      <w:r w:rsidRPr="00DC49E2">
        <w:rPr>
          <w:rFonts w:ascii="Times New Roman" w:eastAsia="Batang" w:hAnsi="Times New Roman" w:cs="Times New Roman"/>
          <w:sz w:val="24"/>
          <w:szCs w:val="24"/>
          <w:lang w:eastAsia="en-CA"/>
        </w:rPr>
        <w:t xml:space="preserve"> is negative and significant, indicating that a 1% increase in goal progress has a negative effect on subsequent donations. This impact is strongest for projects with higher goal progress (i.e., more than 66%), where a 1% increase in goal progress reduces subsequent donations by 0.11%. </w:t>
      </w:r>
      <w:r w:rsidR="005C3D42" w:rsidRPr="00DC49E2">
        <w:rPr>
          <w:rFonts w:ascii="Times New Roman" w:eastAsia="Batang" w:hAnsi="Times New Roman" w:cs="Times New Roman"/>
          <w:sz w:val="24"/>
          <w:szCs w:val="24"/>
          <w:lang w:eastAsia="en-CA"/>
        </w:rPr>
        <w:t>Although projects with lower goal progress show a greater negative effect than middle progress, the difference could be driven by the skewed distribution of the DV and the IV. Thus, we believe the analysis with the log transformation is more robust and accurate</w:t>
      </w:r>
      <w:r w:rsidR="00500FCA" w:rsidRPr="00DC49E2">
        <w:rPr>
          <w:rFonts w:ascii="Times New Roman" w:eastAsia="Batang" w:hAnsi="Times New Roman" w:cs="Times New Roman"/>
          <w:sz w:val="24"/>
          <w:szCs w:val="24"/>
          <w:lang w:eastAsia="en-CA"/>
        </w:rPr>
        <w:t>.</w:t>
      </w:r>
    </w:p>
    <w:p w14:paraId="0971FEB2" w14:textId="77777777" w:rsidR="005C3D42" w:rsidRPr="00DC49E2" w:rsidRDefault="005C3D42">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2E7D6328" w14:textId="3DEACEBB" w:rsidR="00D11690" w:rsidRPr="00DC49E2" w:rsidRDefault="00D11690" w:rsidP="00D11690">
      <w:pPr>
        <w:spacing w:line="240" w:lineRule="auto"/>
        <w:ind w:firstLine="0"/>
        <w:rPr>
          <w:rFonts w:ascii="Times New Roman" w:eastAsia="Batang" w:hAnsi="Times New Roman" w:cs="Times New Roman"/>
          <w:iCs/>
          <w:sz w:val="24"/>
          <w:szCs w:val="24"/>
          <w:lang w:eastAsia="en-CA"/>
        </w:rPr>
      </w:pPr>
      <w:r w:rsidRPr="00DC49E2">
        <w:rPr>
          <w:rFonts w:ascii="Times New Roman" w:eastAsia="Batang" w:hAnsi="Times New Roman" w:cs="Times New Roman"/>
          <w:iCs/>
          <w:sz w:val="24"/>
          <w:szCs w:val="24"/>
          <w:lang w:eastAsia="en-CA"/>
        </w:rPr>
        <w:lastRenderedPageBreak/>
        <w:t>4. Distribution of Residuals.</w:t>
      </w:r>
    </w:p>
    <w:p w14:paraId="68ACDF6F" w14:textId="7544B4BF" w:rsidR="00AB71BC" w:rsidRPr="00DC49E2" w:rsidRDefault="00AB71BC">
      <w:pPr>
        <w:spacing w:line="240" w:lineRule="auto"/>
        <w:ind w:firstLine="0"/>
        <w:rPr>
          <w:rFonts w:ascii="Times New Roman" w:eastAsia="Batang" w:hAnsi="Times New Roman" w:cs="Times New Roman"/>
          <w:sz w:val="24"/>
          <w:szCs w:val="24"/>
          <w:lang w:eastAsia="en-CA"/>
        </w:rPr>
      </w:pPr>
    </w:p>
    <w:p w14:paraId="67D70B88" w14:textId="3FE23BE5" w:rsidR="005C3D42" w:rsidRPr="00DC49E2" w:rsidRDefault="005C3D42">
      <w:pPr>
        <w:spacing w:line="240" w:lineRule="auto"/>
        <w:ind w:firstLine="0"/>
        <w:rPr>
          <w:rFonts w:ascii="Times New Roman" w:eastAsia="Batang" w:hAnsi="Times New Roman" w:cs="Times New Roman"/>
          <w:sz w:val="24"/>
          <w:szCs w:val="24"/>
          <w:lang w:eastAsia="en-CA"/>
        </w:rPr>
      </w:pPr>
    </w:p>
    <w:p w14:paraId="652091B6" w14:textId="4BDBECCE" w:rsidR="005C3D42" w:rsidRPr="00DC49E2" w:rsidRDefault="005C3D42" w:rsidP="00D11690">
      <w:pPr>
        <w:spacing w:line="240"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2</w:t>
      </w:r>
      <w:r w:rsidRPr="00DC49E2">
        <w:rPr>
          <w:rFonts w:ascii="Times New Roman" w:eastAsia="Batang" w:hAnsi="Times New Roman" w:cs="Times New Roman"/>
          <w:caps/>
          <w:sz w:val="24"/>
          <w:szCs w:val="24"/>
          <w:lang w:eastAsia="en-CA"/>
        </w:rPr>
        <w:t xml:space="preserve">: non-normality of the residualS </w:t>
      </w:r>
      <w:r w:rsidR="00D11690" w:rsidRPr="00DC49E2">
        <w:rPr>
          <w:rFonts w:ascii="Times New Roman" w:eastAsia="Batang" w:hAnsi="Times New Roman" w:cs="Times New Roman"/>
          <w:caps/>
          <w:sz w:val="24"/>
          <w:szCs w:val="24"/>
          <w:lang w:eastAsia="en-CA"/>
        </w:rPr>
        <w:t>IN STUDY 6</w:t>
      </w:r>
    </w:p>
    <w:p w14:paraId="732DE545" w14:textId="42C16BCC" w:rsidR="005C3D42" w:rsidRPr="00DC49E2" w:rsidRDefault="005C3D42">
      <w:pPr>
        <w:spacing w:line="240" w:lineRule="auto"/>
        <w:ind w:firstLine="0"/>
        <w:rPr>
          <w:rFonts w:ascii="Times New Roman" w:eastAsia="Batang" w:hAnsi="Times New Roman" w:cs="Times New Roman"/>
          <w:sz w:val="24"/>
          <w:szCs w:val="24"/>
          <w:lang w:eastAsia="en-CA"/>
        </w:rPr>
      </w:pPr>
    </w:p>
    <w:p w14:paraId="115141F6" w14:textId="755C2D77" w:rsidR="005C3D42" w:rsidRPr="00DC49E2" w:rsidRDefault="005C3D42">
      <w:pPr>
        <w:spacing w:line="240" w:lineRule="auto"/>
        <w:ind w:firstLine="0"/>
        <w:rPr>
          <w:rFonts w:ascii="Times New Roman" w:eastAsia="Batang" w:hAnsi="Times New Roman" w:cs="Times New Roman"/>
          <w:sz w:val="24"/>
          <w:szCs w:val="24"/>
          <w:lang w:eastAsia="en-CA"/>
        </w:rPr>
      </w:pPr>
    </w:p>
    <w:p w14:paraId="6C4929C9" w14:textId="12F4C746" w:rsidR="005C3D42" w:rsidRPr="00DC49E2" w:rsidRDefault="005C3D42" w:rsidP="00D11690">
      <w:pPr>
        <w:spacing w:line="240"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lang w:eastAsia="en-CA"/>
        </w:rPr>
        <w:drawing>
          <wp:inline distT="0" distB="0" distL="0" distR="0" wp14:anchorId="2C300EEA" wp14:editId="79FAE0A2">
            <wp:extent cx="6705138" cy="4083258"/>
            <wp:effectExtent l="0" t="0" r="635" b="0"/>
            <wp:docPr id="22" name="Picture 22" descr="C:\Users\rishad.habib\Dropbox\Downloads\res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shad.habib\Dropbox\Downloads\residua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4482" cy="4101128"/>
                    </a:xfrm>
                    <a:prstGeom prst="rect">
                      <a:avLst/>
                    </a:prstGeom>
                    <a:noFill/>
                    <a:ln>
                      <a:noFill/>
                    </a:ln>
                  </pic:spPr>
                </pic:pic>
              </a:graphicData>
            </a:graphic>
          </wp:inline>
        </w:drawing>
      </w:r>
    </w:p>
    <w:p w14:paraId="7D582FBF" w14:textId="3B2CB8F5" w:rsidR="005C3D42" w:rsidRPr="00DC49E2" w:rsidRDefault="005C3D42">
      <w:pPr>
        <w:spacing w:line="240" w:lineRule="auto"/>
        <w:ind w:firstLine="0"/>
        <w:rPr>
          <w:rFonts w:ascii="Times New Roman" w:eastAsia="Batang" w:hAnsi="Times New Roman" w:cs="Times New Roman"/>
          <w:sz w:val="24"/>
          <w:szCs w:val="24"/>
          <w:lang w:eastAsia="en-CA"/>
        </w:rPr>
      </w:pPr>
    </w:p>
    <w:p w14:paraId="3DC07189" w14:textId="77777777" w:rsidR="005C3D42" w:rsidRPr="00DC49E2" w:rsidRDefault="005C3D42">
      <w:pPr>
        <w:spacing w:line="240" w:lineRule="auto"/>
        <w:ind w:firstLine="0"/>
        <w:rPr>
          <w:rFonts w:ascii="Times New Roman" w:eastAsia="Batang" w:hAnsi="Times New Roman" w:cs="Times New Roman"/>
          <w:sz w:val="24"/>
          <w:szCs w:val="24"/>
          <w:lang w:eastAsia="en-CA"/>
        </w:rPr>
      </w:pPr>
    </w:p>
    <w:p w14:paraId="64D2ADE4" w14:textId="0165EA69" w:rsidR="00CD3A01" w:rsidRPr="00DC49E2" w:rsidRDefault="00CD3A01" w:rsidP="00CD3A01">
      <w:pPr>
        <w:spacing w:line="240" w:lineRule="auto"/>
        <w:ind w:firstLine="0"/>
        <w:rPr>
          <w:rFonts w:ascii="Times New Roman" w:eastAsia="Batang" w:hAnsi="Times New Roman" w:cs="Times New Roman"/>
          <w:sz w:val="24"/>
          <w:szCs w:val="24"/>
          <w:lang w:eastAsia="en-CA"/>
        </w:rPr>
        <w:sectPr w:rsidR="00CD3A01" w:rsidRPr="00DC49E2" w:rsidSect="005931FE">
          <w:pgSz w:w="15840" w:h="12240" w:orient="landscape"/>
          <w:pgMar w:top="1440" w:right="1440" w:bottom="1440" w:left="1440" w:header="720" w:footer="720" w:gutter="0"/>
          <w:cols w:space="720"/>
          <w:docGrid w:linePitch="360"/>
        </w:sectPr>
      </w:pPr>
      <w:r w:rsidRPr="00DC49E2">
        <w:rPr>
          <w:rFonts w:ascii="Times New Roman" w:eastAsia="Batang" w:hAnsi="Times New Roman" w:cs="Times New Roman"/>
          <w:sz w:val="24"/>
          <w:szCs w:val="24"/>
          <w:lang w:eastAsia="en-CA"/>
        </w:rPr>
        <w:br w:type="page"/>
      </w:r>
    </w:p>
    <w:p w14:paraId="37348813" w14:textId="1CFF2A0C" w:rsidR="00FB327D" w:rsidRPr="00DC49E2" w:rsidRDefault="00FB327D" w:rsidP="00FB327D">
      <w:pPr>
        <w:keepNext/>
        <w:ind w:firstLine="0"/>
        <w:outlineLvl w:val="1"/>
        <w:rPr>
          <w:rFonts w:ascii="Times New Roman" w:eastAsia="Cambria" w:hAnsi="Times New Roman" w:cs="Times New Roman"/>
          <w:i/>
          <w:iCs/>
          <w:sz w:val="24"/>
          <w:szCs w:val="24"/>
        </w:rPr>
      </w:pPr>
      <w:bookmarkStart w:id="25" w:name="_Toc164787189"/>
      <w:r w:rsidRPr="00DC49E2">
        <w:rPr>
          <w:rFonts w:ascii="Times New Roman" w:eastAsia="Cambria" w:hAnsi="Times New Roman" w:cs="Times New Roman"/>
          <w:i/>
          <w:iCs/>
          <w:sz w:val="24"/>
          <w:szCs w:val="24"/>
        </w:rPr>
        <w:lastRenderedPageBreak/>
        <w:t>Distribution of Donation Data</w:t>
      </w:r>
      <w:r w:rsidR="00193B92" w:rsidRPr="00DC49E2">
        <w:rPr>
          <w:rFonts w:ascii="Times New Roman" w:eastAsia="Cambria" w:hAnsi="Times New Roman" w:cs="Times New Roman"/>
          <w:i/>
          <w:iCs/>
          <w:sz w:val="24"/>
          <w:szCs w:val="24"/>
        </w:rPr>
        <w:t xml:space="preserve"> in Experimental Studies</w:t>
      </w:r>
      <w:bookmarkEnd w:id="25"/>
    </w:p>
    <w:p w14:paraId="6283A0A8" w14:textId="72D80058" w:rsidR="00FB327D" w:rsidRPr="00DC49E2" w:rsidRDefault="00FB327D" w:rsidP="00193B92">
      <w:pPr>
        <w:ind w:firstLine="0"/>
        <w:rPr>
          <w:rFonts w:ascii="Times New Roman" w:eastAsia="Cambria" w:hAnsi="Times New Roman" w:cs="Times New Roman"/>
          <w:iCs/>
          <w:sz w:val="24"/>
          <w:szCs w:val="24"/>
        </w:rPr>
      </w:pPr>
      <w:r w:rsidRPr="00DC49E2">
        <w:rPr>
          <w:rFonts w:ascii="Times New Roman" w:eastAsia="Cambria" w:hAnsi="Times New Roman" w:cs="Times New Roman"/>
          <w:iCs/>
          <w:sz w:val="24"/>
          <w:szCs w:val="24"/>
        </w:rPr>
        <w:t>Study 1</w:t>
      </w:r>
    </w:p>
    <w:p w14:paraId="7D459D92" w14:textId="7982D408" w:rsidR="00331F93" w:rsidRPr="00DC49E2" w:rsidRDefault="00331F93" w:rsidP="00234277">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3</w:t>
      </w:r>
      <w:r w:rsidRPr="00DC49E2">
        <w:rPr>
          <w:rFonts w:ascii="Times New Roman" w:eastAsia="Batang" w:hAnsi="Times New Roman" w:cs="Times New Roman"/>
          <w:caps/>
          <w:sz w:val="24"/>
          <w:szCs w:val="24"/>
          <w:lang w:eastAsia="en-CA"/>
        </w:rPr>
        <w:t>: DISTRIBUTION OF DONATIONS</w:t>
      </w:r>
      <w:r w:rsidR="00234277" w:rsidRPr="00DC49E2">
        <w:rPr>
          <w:rFonts w:ascii="Times New Roman" w:eastAsia="Batang" w:hAnsi="Times New Roman" w:cs="Times New Roman"/>
          <w:caps/>
          <w:sz w:val="24"/>
          <w:szCs w:val="24"/>
          <w:lang w:eastAsia="en-CA"/>
        </w:rPr>
        <w:t xml:space="preserve"> TO THE CHARITY CLOSER TO ITS GOAL IN </w:t>
      </w:r>
      <w:r w:rsidRPr="00DC49E2">
        <w:rPr>
          <w:rFonts w:ascii="Times New Roman" w:eastAsia="Batang" w:hAnsi="Times New Roman" w:cs="Times New Roman"/>
          <w:caps/>
          <w:sz w:val="24"/>
          <w:szCs w:val="24"/>
          <w:lang w:eastAsia="en-CA"/>
        </w:rPr>
        <w:t>STUDY 1</w:t>
      </w:r>
    </w:p>
    <w:p w14:paraId="3A247F55" w14:textId="77777777" w:rsidR="00234277" w:rsidRPr="00DC49E2" w:rsidRDefault="00234277" w:rsidP="00234277">
      <w:pPr>
        <w:spacing w:line="240" w:lineRule="auto"/>
        <w:ind w:firstLine="0"/>
        <w:jc w:val="center"/>
        <w:rPr>
          <w:rFonts w:ascii="Times New Roman" w:eastAsia="Cambria" w:hAnsi="Times New Roman" w:cs="Times New Roman"/>
          <w:iCs/>
          <w:sz w:val="24"/>
          <w:szCs w:val="24"/>
        </w:rPr>
      </w:pPr>
    </w:p>
    <w:p w14:paraId="23FD7BC0" w14:textId="77777777" w:rsidR="00193B92" w:rsidRPr="00DC49E2" w:rsidRDefault="00193B92" w:rsidP="00193B92">
      <w:pPr>
        <w:rPr>
          <w:rFonts w:ascii="Times New Roman" w:eastAsia="Cambria" w:hAnsi="Times New Roman" w:cs="Times New Roman"/>
          <w:iCs/>
          <w:sz w:val="24"/>
          <w:szCs w:val="24"/>
        </w:rPr>
      </w:pPr>
      <w:r w:rsidRPr="00DC49E2">
        <w:rPr>
          <w:rFonts w:ascii="Times New Roman" w:eastAsia="Cambria" w:hAnsi="Times New Roman" w:cs="Times New Roman"/>
          <w:iCs/>
          <w:noProof/>
          <w:sz w:val="24"/>
          <w:szCs w:val="24"/>
        </w:rPr>
        <w:drawing>
          <wp:inline distT="0" distB="0" distL="0" distR="0" wp14:anchorId="7E07008E" wp14:editId="6F1CA108">
            <wp:extent cx="5598815" cy="2720897"/>
            <wp:effectExtent l="0" t="0" r="1905" b="3810"/>
            <wp:docPr id="139771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36" cy="2726447"/>
                    </a:xfrm>
                    <a:prstGeom prst="rect">
                      <a:avLst/>
                    </a:prstGeom>
                    <a:noFill/>
                    <a:ln>
                      <a:noFill/>
                    </a:ln>
                  </pic:spPr>
                </pic:pic>
              </a:graphicData>
            </a:graphic>
          </wp:inline>
        </w:drawing>
      </w:r>
    </w:p>
    <w:p w14:paraId="318D9B32" w14:textId="34C8C1C4" w:rsidR="00234277" w:rsidRPr="00DC49E2" w:rsidRDefault="00234277" w:rsidP="00234277">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4</w:t>
      </w:r>
      <w:r w:rsidRPr="00DC49E2">
        <w:rPr>
          <w:rFonts w:ascii="Times New Roman" w:eastAsia="Batang" w:hAnsi="Times New Roman" w:cs="Times New Roman"/>
          <w:caps/>
          <w:sz w:val="24"/>
          <w:szCs w:val="24"/>
          <w:lang w:eastAsia="en-CA"/>
        </w:rPr>
        <w:t>: DISTRIBUTION OF DONATIONS TO THE CHARITY FARTHER FROM ITS GOAL IN STUDY 1</w:t>
      </w:r>
    </w:p>
    <w:p w14:paraId="4D49FB39" w14:textId="77777777" w:rsidR="00193B92" w:rsidRPr="00DC49E2" w:rsidRDefault="00193B92" w:rsidP="00193B92">
      <w:pPr>
        <w:rPr>
          <w:rFonts w:ascii="Times New Roman" w:eastAsia="Cambria" w:hAnsi="Times New Roman" w:cs="Times New Roman"/>
          <w:iCs/>
          <w:sz w:val="24"/>
          <w:szCs w:val="24"/>
        </w:rPr>
      </w:pPr>
    </w:p>
    <w:p w14:paraId="63922B26" w14:textId="4E813137" w:rsidR="00FB327D" w:rsidRPr="00DC49E2" w:rsidRDefault="00193B92" w:rsidP="00193B92">
      <w:pPr>
        <w:rPr>
          <w:rFonts w:ascii="Times New Roman" w:eastAsia="Cambria" w:hAnsi="Times New Roman" w:cs="Times New Roman"/>
          <w:iCs/>
          <w:sz w:val="24"/>
          <w:szCs w:val="24"/>
        </w:rPr>
      </w:pPr>
      <w:r w:rsidRPr="00DC49E2">
        <w:rPr>
          <w:rFonts w:ascii="Times New Roman" w:eastAsia="Cambria" w:hAnsi="Times New Roman" w:cs="Times New Roman"/>
          <w:iCs/>
          <w:noProof/>
          <w:sz w:val="24"/>
          <w:szCs w:val="24"/>
        </w:rPr>
        <w:drawing>
          <wp:inline distT="0" distB="0" distL="0" distR="0" wp14:anchorId="0E17D6A1" wp14:editId="5FECFD9A">
            <wp:extent cx="5564180" cy="2704065"/>
            <wp:effectExtent l="0" t="0" r="0" b="1270"/>
            <wp:docPr id="446067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276" cy="2707999"/>
                    </a:xfrm>
                    <a:prstGeom prst="rect">
                      <a:avLst/>
                    </a:prstGeom>
                    <a:noFill/>
                    <a:ln>
                      <a:noFill/>
                    </a:ln>
                  </pic:spPr>
                </pic:pic>
              </a:graphicData>
            </a:graphic>
          </wp:inline>
        </w:drawing>
      </w:r>
    </w:p>
    <w:p w14:paraId="619324BF" w14:textId="77777777" w:rsidR="00FB327D" w:rsidRPr="00DC49E2" w:rsidRDefault="00FB327D" w:rsidP="00FB327D">
      <w:pPr>
        <w:rPr>
          <w:rFonts w:ascii="Times New Roman" w:eastAsia="Cambria" w:hAnsi="Times New Roman" w:cs="Times New Roman"/>
          <w:iCs/>
          <w:sz w:val="24"/>
          <w:szCs w:val="24"/>
        </w:rPr>
      </w:pPr>
    </w:p>
    <w:p w14:paraId="38F01B1B" w14:textId="77777777" w:rsidR="00D7639A" w:rsidRPr="00DC49E2" w:rsidRDefault="00D7639A">
      <w:pPr>
        <w:spacing w:line="240" w:lineRule="auto"/>
        <w:ind w:firstLine="0"/>
        <w:rPr>
          <w:rFonts w:ascii="Times New Roman" w:eastAsia="Cambria" w:hAnsi="Times New Roman" w:cs="Times New Roman"/>
          <w:sz w:val="24"/>
          <w:szCs w:val="24"/>
        </w:rPr>
      </w:pPr>
      <w:r w:rsidRPr="00DC49E2">
        <w:rPr>
          <w:rFonts w:ascii="Times New Roman" w:eastAsia="Cambria" w:hAnsi="Times New Roman" w:cs="Times New Roman"/>
          <w:sz w:val="24"/>
          <w:szCs w:val="24"/>
        </w:rPr>
        <w:lastRenderedPageBreak/>
        <w:t>Study 2</w:t>
      </w:r>
    </w:p>
    <w:p w14:paraId="0AAEC962" w14:textId="77777777" w:rsidR="00C90A1A" w:rsidRPr="00DC49E2" w:rsidRDefault="00C90A1A">
      <w:pPr>
        <w:spacing w:line="240" w:lineRule="auto"/>
        <w:ind w:firstLine="0"/>
        <w:rPr>
          <w:rFonts w:ascii="Times New Roman" w:eastAsia="Cambria" w:hAnsi="Times New Roman" w:cs="Times New Roman"/>
          <w:sz w:val="24"/>
          <w:szCs w:val="24"/>
        </w:rPr>
      </w:pPr>
    </w:p>
    <w:p w14:paraId="71B093B5" w14:textId="6248B493" w:rsidR="00C90A1A" w:rsidRPr="00DC49E2" w:rsidRDefault="00C90A1A" w:rsidP="00C90A1A">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5</w:t>
      </w:r>
      <w:r w:rsidRPr="00DC49E2">
        <w:rPr>
          <w:rFonts w:ascii="Times New Roman" w:eastAsia="Batang" w:hAnsi="Times New Roman" w:cs="Times New Roman"/>
          <w:caps/>
          <w:sz w:val="24"/>
          <w:szCs w:val="24"/>
          <w:lang w:eastAsia="en-CA"/>
        </w:rPr>
        <w:t xml:space="preserve">: DISTRIBUTION OF LIKELIHOOD OF DONATING TO THE CHARITY closer </w:t>
      </w:r>
      <w:r w:rsidR="007676DB" w:rsidRPr="00DC49E2">
        <w:rPr>
          <w:rFonts w:ascii="Times New Roman" w:eastAsia="Batang" w:hAnsi="Times New Roman" w:cs="Times New Roman"/>
          <w:caps/>
          <w:sz w:val="24"/>
          <w:szCs w:val="24"/>
          <w:lang w:eastAsia="en-CA"/>
        </w:rPr>
        <w:t>TO</w:t>
      </w:r>
      <w:r w:rsidRPr="00DC49E2">
        <w:rPr>
          <w:rFonts w:ascii="Times New Roman" w:eastAsia="Batang" w:hAnsi="Times New Roman" w:cs="Times New Roman"/>
          <w:caps/>
          <w:sz w:val="24"/>
          <w:szCs w:val="24"/>
          <w:lang w:eastAsia="en-CA"/>
        </w:rPr>
        <w:t xml:space="preserve"> ITS GOAL IN STUDY </w:t>
      </w:r>
      <w:r w:rsidR="00B20445" w:rsidRPr="00DC49E2">
        <w:rPr>
          <w:rFonts w:ascii="Times New Roman" w:eastAsia="Batang" w:hAnsi="Times New Roman" w:cs="Times New Roman"/>
          <w:caps/>
          <w:sz w:val="24"/>
          <w:szCs w:val="24"/>
          <w:lang w:eastAsia="en-CA"/>
        </w:rPr>
        <w:t>2</w:t>
      </w:r>
    </w:p>
    <w:p w14:paraId="1E1F86E2" w14:textId="77777777" w:rsidR="00C90A1A" w:rsidRPr="00DC49E2" w:rsidRDefault="00C90A1A" w:rsidP="00C90A1A">
      <w:pPr>
        <w:spacing w:line="240" w:lineRule="auto"/>
        <w:ind w:firstLine="0"/>
        <w:rPr>
          <w:rFonts w:ascii="Times New Roman" w:eastAsia="Cambria" w:hAnsi="Times New Roman" w:cs="Times New Roman"/>
          <w:i/>
          <w:iCs/>
          <w:sz w:val="24"/>
          <w:szCs w:val="24"/>
        </w:rPr>
      </w:pPr>
    </w:p>
    <w:p w14:paraId="3A8656F5" w14:textId="77777777" w:rsidR="00C90A1A" w:rsidRPr="00DC49E2" w:rsidRDefault="00C90A1A" w:rsidP="00C90A1A">
      <w:pPr>
        <w:spacing w:line="240" w:lineRule="auto"/>
        <w:ind w:firstLine="0"/>
        <w:rPr>
          <w:rFonts w:ascii="Times New Roman" w:eastAsia="Cambria" w:hAnsi="Times New Roman" w:cs="Times New Roman"/>
          <w:i/>
          <w:iCs/>
          <w:sz w:val="24"/>
          <w:szCs w:val="24"/>
        </w:rPr>
      </w:pPr>
    </w:p>
    <w:p w14:paraId="4EC2BA16" w14:textId="77777777" w:rsidR="00C90A1A" w:rsidRPr="00DC49E2" w:rsidRDefault="00C90A1A" w:rsidP="00C90A1A">
      <w:pPr>
        <w:spacing w:line="240" w:lineRule="auto"/>
        <w:ind w:firstLine="0"/>
        <w:rPr>
          <w:rFonts w:ascii="Times New Roman" w:eastAsia="Cambria" w:hAnsi="Times New Roman" w:cs="Times New Roman"/>
          <w:i/>
          <w:iCs/>
          <w:sz w:val="24"/>
          <w:szCs w:val="24"/>
        </w:rPr>
      </w:pPr>
      <w:r w:rsidRPr="00DC49E2">
        <w:rPr>
          <w:rFonts w:ascii="Times New Roman" w:eastAsia="Cambria" w:hAnsi="Times New Roman" w:cs="Times New Roman"/>
          <w:i/>
          <w:iCs/>
          <w:noProof/>
          <w:sz w:val="24"/>
          <w:szCs w:val="24"/>
        </w:rPr>
        <w:drawing>
          <wp:inline distT="0" distB="0" distL="0" distR="0" wp14:anchorId="1F69C9F7" wp14:editId="3875D8C1">
            <wp:extent cx="5932170" cy="2882900"/>
            <wp:effectExtent l="0" t="0" r="0" b="0"/>
            <wp:docPr id="1104971172" name="Picture 4"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71172" name="Picture 4" descr="A picture containing text, line, plot, 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2170" cy="2882900"/>
                    </a:xfrm>
                    <a:prstGeom prst="rect">
                      <a:avLst/>
                    </a:prstGeom>
                    <a:noFill/>
                    <a:ln>
                      <a:noFill/>
                    </a:ln>
                  </pic:spPr>
                </pic:pic>
              </a:graphicData>
            </a:graphic>
          </wp:inline>
        </w:drawing>
      </w:r>
    </w:p>
    <w:p w14:paraId="298F0BD5" w14:textId="77777777" w:rsidR="00C90A1A" w:rsidRPr="00DC49E2" w:rsidRDefault="00C90A1A" w:rsidP="00C90A1A">
      <w:pPr>
        <w:spacing w:line="240" w:lineRule="auto"/>
        <w:ind w:firstLine="0"/>
        <w:jc w:val="center"/>
        <w:rPr>
          <w:rFonts w:ascii="Times New Roman" w:eastAsia="Batang" w:hAnsi="Times New Roman" w:cs="Times New Roman"/>
          <w:caps/>
          <w:sz w:val="24"/>
          <w:szCs w:val="24"/>
          <w:lang w:eastAsia="en-CA"/>
        </w:rPr>
      </w:pPr>
    </w:p>
    <w:p w14:paraId="1B557BCE" w14:textId="4BEFA15A" w:rsidR="00C90A1A" w:rsidRPr="00DC49E2" w:rsidRDefault="00C90A1A" w:rsidP="00C90A1A">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6</w:t>
      </w:r>
      <w:r w:rsidRPr="00DC49E2">
        <w:rPr>
          <w:rFonts w:ascii="Times New Roman" w:eastAsia="Batang" w:hAnsi="Times New Roman" w:cs="Times New Roman"/>
          <w:caps/>
          <w:sz w:val="24"/>
          <w:szCs w:val="24"/>
          <w:lang w:eastAsia="en-CA"/>
        </w:rPr>
        <w:t xml:space="preserve">: DISTRIBUTION OF LIKELIHOOD OF DONATING TO THE CHARITY FARTHER FROM ITS GOAL IN STUDY </w:t>
      </w:r>
      <w:r w:rsidR="00B20445" w:rsidRPr="00DC49E2">
        <w:rPr>
          <w:rFonts w:ascii="Times New Roman" w:eastAsia="Batang" w:hAnsi="Times New Roman" w:cs="Times New Roman"/>
          <w:caps/>
          <w:sz w:val="24"/>
          <w:szCs w:val="24"/>
          <w:lang w:eastAsia="en-CA"/>
        </w:rPr>
        <w:t>2</w:t>
      </w:r>
    </w:p>
    <w:p w14:paraId="20DF5630" w14:textId="77777777" w:rsidR="00D7639A" w:rsidRPr="00DC49E2" w:rsidRDefault="00D7639A">
      <w:pPr>
        <w:spacing w:line="240" w:lineRule="auto"/>
        <w:ind w:firstLine="0"/>
        <w:rPr>
          <w:rFonts w:ascii="Times New Roman" w:eastAsia="Cambria" w:hAnsi="Times New Roman" w:cs="Times New Roman"/>
          <w:sz w:val="24"/>
          <w:szCs w:val="24"/>
        </w:rPr>
      </w:pPr>
    </w:p>
    <w:p w14:paraId="42D4E8C3" w14:textId="77777777" w:rsidR="00D7639A" w:rsidRPr="00DC49E2" w:rsidRDefault="00D7639A">
      <w:pPr>
        <w:spacing w:line="240" w:lineRule="auto"/>
        <w:ind w:firstLine="0"/>
        <w:rPr>
          <w:rFonts w:ascii="Times New Roman" w:eastAsia="Cambria" w:hAnsi="Times New Roman" w:cs="Times New Roman"/>
          <w:i/>
          <w:iCs/>
          <w:sz w:val="24"/>
          <w:szCs w:val="24"/>
        </w:rPr>
      </w:pPr>
      <w:r w:rsidRPr="00DC49E2">
        <w:rPr>
          <w:rFonts w:ascii="Times New Roman" w:eastAsia="Cambria" w:hAnsi="Times New Roman" w:cs="Times New Roman"/>
          <w:noProof/>
          <w:sz w:val="24"/>
          <w:szCs w:val="24"/>
        </w:rPr>
        <w:drawing>
          <wp:inline distT="0" distB="0" distL="0" distR="0" wp14:anchorId="3A073D5A" wp14:editId="0240F53B">
            <wp:extent cx="5932170" cy="2882900"/>
            <wp:effectExtent l="0" t="0" r="0" b="0"/>
            <wp:docPr id="1986231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170" cy="2882900"/>
                    </a:xfrm>
                    <a:prstGeom prst="rect">
                      <a:avLst/>
                    </a:prstGeom>
                    <a:noFill/>
                    <a:ln>
                      <a:noFill/>
                    </a:ln>
                  </pic:spPr>
                </pic:pic>
              </a:graphicData>
            </a:graphic>
          </wp:inline>
        </w:drawing>
      </w:r>
    </w:p>
    <w:p w14:paraId="7B1CF965" w14:textId="77777777" w:rsidR="00D7639A" w:rsidRPr="00DC49E2" w:rsidRDefault="00D7639A">
      <w:pPr>
        <w:spacing w:line="240" w:lineRule="auto"/>
        <w:ind w:firstLine="0"/>
        <w:rPr>
          <w:rFonts w:ascii="Times New Roman" w:eastAsia="Cambria" w:hAnsi="Times New Roman" w:cs="Times New Roman"/>
          <w:i/>
          <w:iCs/>
          <w:sz w:val="24"/>
          <w:szCs w:val="24"/>
        </w:rPr>
      </w:pPr>
    </w:p>
    <w:p w14:paraId="115AF431" w14:textId="77777777" w:rsidR="00D7639A" w:rsidRPr="00DC49E2" w:rsidRDefault="00D7639A">
      <w:pPr>
        <w:spacing w:line="240" w:lineRule="auto"/>
        <w:ind w:firstLine="0"/>
        <w:rPr>
          <w:rFonts w:ascii="Times New Roman" w:eastAsia="Cambria" w:hAnsi="Times New Roman" w:cs="Times New Roman"/>
          <w:i/>
          <w:iCs/>
          <w:sz w:val="24"/>
          <w:szCs w:val="24"/>
        </w:rPr>
      </w:pPr>
    </w:p>
    <w:p w14:paraId="404F48C8" w14:textId="77777777" w:rsidR="00D7639A" w:rsidRPr="00DC49E2" w:rsidRDefault="00D7639A">
      <w:pPr>
        <w:spacing w:line="240" w:lineRule="auto"/>
        <w:ind w:firstLine="0"/>
        <w:rPr>
          <w:rFonts w:ascii="Times New Roman" w:eastAsia="Cambria" w:hAnsi="Times New Roman" w:cs="Times New Roman"/>
          <w:i/>
          <w:iCs/>
          <w:sz w:val="24"/>
          <w:szCs w:val="24"/>
        </w:rPr>
      </w:pPr>
      <w:r w:rsidRPr="00DC49E2">
        <w:rPr>
          <w:rFonts w:ascii="Times New Roman" w:eastAsia="Cambria" w:hAnsi="Times New Roman" w:cs="Times New Roman"/>
          <w:i/>
          <w:iCs/>
          <w:sz w:val="24"/>
          <w:szCs w:val="24"/>
        </w:rPr>
        <w:br w:type="page"/>
      </w:r>
    </w:p>
    <w:p w14:paraId="42BE8C7F" w14:textId="77777777" w:rsidR="00D7639A" w:rsidRPr="00DC49E2" w:rsidRDefault="00D7639A">
      <w:pPr>
        <w:spacing w:line="240" w:lineRule="auto"/>
        <w:ind w:firstLine="0"/>
        <w:rPr>
          <w:rFonts w:ascii="Times New Roman" w:eastAsia="Cambria" w:hAnsi="Times New Roman" w:cs="Times New Roman"/>
          <w:sz w:val="24"/>
          <w:szCs w:val="24"/>
        </w:rPr>
      </w:pPr>
      <w:r w:rsidRPr="00DC49E2">
        <w:rPr>
          <w:rFonts w:ascii="Times New Roman" w:eastAsia="Cambria" w:hAnsi="Times New Roman" w:cs="Times New Roman"/>
          <w:sz w:val="24"/>
          <w:szCs w:val="24"/>
        </w:rPr>
        <w:lastRenderedPageBreak/>
        <w:t>Study 4</w:t>
      </w:r>
    </w:p>
    <w:p w14:paraId="33516EC9" w14:textId="77777777" w:rsidR="00B20445" w:rsidRPr="00DC49E2" w:rsidRDefault="00B20445">
      <w:pPr>
        <w:spacing w:line="240" w:lineRule="auto"/>
        <w:ind w:firstLine="0"/>
        <w:rPr>
          <w:rFonts w:ascii="Times New Roman" w:eastAsia="Cambria" w:hAnsi="Times New Roman" w:cs="Times New Roman"/>
          <w:sz w:val="24"/>
          <w:szCs w:val="24"/>
        </w:rPr>
      </w:pPr>
    </w:p>
    <w:p w14:paraId="43135AF5" w14:textId="07C33A8D" w:rsidR="00B20445" w:rsidRPr="00DC49E2" w:rsidRDefault="00B20445" w:rsidP="00B20445">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7</w:t>
      </w:r>
      <w:r w:rsidRPr="00DC49E2">
        <w:rPr>
          <w:rFonts w:ascii="Times New Roman" w:eastAsia="Batang" w:hAnsi="Times New Roman" w:cs="Times New Roman"/>
          <w:caps/>
          <w:sz w:val="24"/>
          <w:szCs w:val="24"/>
          <w:lang w:eastAsia="en-CA"/>
        </w:rPr>
        <w:t xml:space="preserve">: DISTRIBUTION OF </w:t>
      </w:r>
      <w:r w:rsidR="00140612" w:rsidRPr="00DC49E2">
        <w:rPr>
          <w:rFonts w:ascii="Times New Roman" w:eastAsia="Batang" w:hAnsi="Times New Roman" w:cs="Times New Roman"/>
          <w:caps/>
          <w:sz w:val="24"/>
          <w:szCs w:val="24"/>
          <w:lang w:eastAsia="en-CA"/>
        </w:rPr>
        <w:t>DONATIONS</w:t>
      </w:r>
      <w:r w:rsidRPr="00DC49E2">
        <w:rPr>
          <w:rFonts w:ascii="Times New Roman" w:eastAsia="Batang" w:hAnsi="Times New Roman" w:cs="Times New Roman"/>
          <w:caps/>
          <w:sz w:val="24"/>
          <w:szCs w:val="24"/>
          <w:lang w:eastAsia="en-CA"/>
        </w:rPr>
        <w:t xml:space="preserve"> TO THE CHARITY FARTHER FROM ITS GOAL IN STUDY 4</w:t>
      </w:r>
    </w:p>
    <w:p w14:paraId="372853E5" w14:textId="77777777" w:rsidR="00D7639A" w:rsidRPr="00DC49E2" w:rsidRDefault="00D7639A">
      <w:pPr>
        <w:spacing w:line="240" w:lineRule="auto"/>
        <w:ind w:firstLine="0"/>
        <w:rPr>
          <w:rFonts w:ascii="Times New Roman" w:eastAsia="Cambria" w:hAnsi="Times New Roman" w:cs="Times New Roman"/>
          <w:sz w:val="24"/>
          <w:szCs w:val="24"/>
        </w:rPr>
      </w:pPr>
    </w:p>
    <w:p w14:paraId="6E96073D" w14:textId="77777777" w:rsidR="00140612" w:rsidRPr="00DC49E2" w:rsidRDefault="00B20445">
      <w:pPr>
        <w:spacing w:line="240" w:lineRule="auto"/>
        <w:ind w:firstLine="0"/>
        <w:rPr>
          <w:rFonts w:ascii="Times New Roman" w:eastAsia="Cambria" w:hAnsi="Times New Roman" w:cs="Times New Roman"/>
          <w:i/>
          <w:iCs/>
          <w:sz w:val="24"/>
          <w:szCs w:val="24"/>
        </w:rPr>
      </w:pPr>
      <w:r w:rsidRPr="00DC49E2">
        <w:rPr>
          <w:rFonts w:ascii="Times New Roman" w:eastAsia="Cambria" w:hAnsi="Times New Roman" w:cs="Times New Roman"/>
          <w:i/>
          <w:iCs/>
          <w:noProof/>
          <w:sz w:val="24"/>
          <w:szCs w:val="24"/>
        </w:rPr>
        <w:drawing>
          <wp:inline distT="0" distB="0" distL="0" distR="0" wp14:anchorId="1BE3FC1C" wp14:editId="144B873B">
            <wp:extent cx="5932170" cy="2882900"/>
            <wp:effectExtent l="0" t="0" r="0" b="0"/>
            <wp:docPr id="312010616" name="Picture 6" descr="A picture containing diagram, tex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10616" name="Picture 6" descr="A picture containing diagram, text, plot, lin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170" cy="2882900"/>
                    </a:xfrm>
                    <a:prstGeom prst="rect">
                      <a:avLst/>
                    </a:prstGeom>
                    <a:noFill/>
                    <a:ln>
                      <a:noFill/>
                    </a:ln>
                  </pic:spPr>
                </pic:pic>
              </a:graphicData>
            </a:graphic>
          </wp:inline>
        </w:drawing>
      </w:r>
    </w:p>
    <w:p w14:paraId="6FB855A4" w14:textId="71AD469B" w:rsidR="00C07EA5" w:rsidRPr="00DC49E2" w:rsidRDefault="00C07EA5">
      <w:pPr>
        <w:spacing w:line="240" w:lineRule="auto"/>
        <w:ind w:firstLine="0"/>
        <w:rPr>
          <w:rFonts w:ascii="Times New Roman" w:eastAsia="Cambria" w:hAnsi="Times New Roman" w:cs="Times New Roman"/>
          <w:i/>
          <w:iCs/>
          <w:sz w:val="24"/>
          <w:szCs w:val="24"/>
        </w:rPr>
      </w:pPr>
    </w:p>
    <w:p w14:paraId="2A651A18" w14:textId="7EF830AF" w:rsidR="005C31B5" w:rsidRPr="00DC49E2" w:rsidRDefault="005C31B5" w:rsidP="005C31B5">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8</w:t>
      </w:r>
      <w:r w:rsidRPr="00DC49E2">
        <w:rPr>
          <w:rFonts w:ascii="Times New Roman" w:eastAsia="Batang" w:hAnsi="Times New Roman" w:cs="Times New Roman"/>
          <w:caps/>
          <w:sz w:val="24"/>
          <w:szCs w:val="24"/>
          <w:lang w:eastAsia="en-CA"/>
        </w:rPr>
        <w:t xml:space="preserve">: DISTRIBUTION OF DONATIONS TO THE CHARITY </w:t>
      </w:r>
      <w:r w:rsidR="00357E70" w:rsidRPr="00DC49E2">
        <w:rPr>
          <w:rFonts w:ascii="Times New Roman" w:eastAsia="Batang" w:hAnsi="Times New Roman" w:cs="Times New Roman"/>
          <w:caps/>
          <w:sz w:val="24"/>
          <w:szCs w:val="24"/>
          <w:lang w:eastAsia="en-CA"/>
        </w:rPr>
        <w:t xml:space="preserve">in SE </w:t>
      </w:r>
      <w:r w:rsidRPr="00DC49E2">
        <w:rPr>
          <w:rFonts w:ascii="Times New Roman" w:eastAsia="Batang" w:hAnsi="Times New Roman" w:cs="Times New Roman"/>
          <w:caps/>
          <w:sz w:val="24"/>
          <w:szCs w:val="24"/>
          <w:lang w:eastAsia="en-CA"/>
        </w:rPr>
        <w:t>IN STUDY 4</w:t>
      </w:r>
    </w:p>
    <w:p w14:paraId="75005FB8" w14:textId="77777777" w:rsidR="005C31B5" w:rsidRPr="00DC49E2" w:rsidRDefault="005C31B5">
      <w:pPr>
        <w:spacing w:line="240" w:lineRule="auto"/>
        <w:ind w:firstLine="0"/>
        <w:rPr>
          <w:rFonts w:ascii="Times New Roman" w:eastAsia="Cambria" w:hAnsi="Times New Roman" w:cs="Times New Roman"/>
          <w:i/>
          <w:iCs/>
          <w:sz w:val="24"/>
          <w:szCs w:val="24"/>
        </w:rPr>
      </w:pPr>
    </w:p>
    <w:p w14:paraId="408A232B" w14:textId="6CBDEEBB" w:rsidR="00C07EA5" w:rsidRPr="00DC49E2" w:rsidRDefault="00140612">
      <w:pPr>
        <w:spacing w:line="240" w:lineRule="auto"/>
        <w:ind w:firstLine="0"/>
        <w:rPr>
          <w:rFonts w:ascii="Times New Roman" w:eastAsia="Cambria" w:hAnsi="Times New Roman" w:cs="Times New Roman"/>
          <w:i/>
          <w:iCs/>
          <w:sz w:val="24"/>
          <w:szCs w:val="24"/>
        </w:rPr>
      </w:pPr>
      <w:r w:rsidRPr="00DC49E2">
        <w:rPr>
          <w:rFonts w:ascii="Times New Roman" w:eastAsia="Cambria" w:hAnsi="Times New Roman" w:cs="Times New Roman"/>
          <w:noProof/>
          <w:sz w:val="24"/>
          <w:szCs w:val="24"/>
        </w:rPr>
        <w:drawing>
          <wp:inline distT="0" distB="0" distL="0" distR="0" wp14:anchorId="4D7C6F19" wp14:editId="3FD7E6E5">
            <wp:extent cx="5932170" cy="2882900"/>
            <wp:effectExtent l="0" t="0" r="0" b="0"/>
            <wp:docPr id="1337278797" name="Picture 5" descr="A picture containing diagram, tex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78797" name="Picture 5" descr="A picture containing diagram, text, plot, li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170" cy="2882900"/>
                    </a:xfrm>
                    <a:prstGeom prst="rect">
                      <a:avLst/>
                    </a:prstGeom>
                    <a:noFill/>
                    <a:ln>
                      <a:noFill/>
                    </a:ln>
                  </pic:spPr>
                </pic:pic>
              </a:graphicData>
            </a:graphic>
          </wp:inline>
        </w:drawing>
      </w:r>
    </w:p>
    <w:p w14:paraId="06938DDF" w14:textId="65B66379" w:rsidR="007676DB" w:rsidRPr="00DC49E2" w:rsidRDefault="007676DB">
      <w:pPr>
        <w:spacing w:line="240" w:lineRule="auto"/>
        <w:ind w:firstLine="0"/>
        <w:rPr>
          <w:rFonts w:ascii="Times New Roman" w:eastAsia="Cambria" w:hAnsi="Times New Roman" w:cs="Times New Roman"/>
          <w:i/>
          <w:iCs/>
          <w:sz w:val="24"/>
          <w:szCs w:val="24"/>
        </w:rPr>
      </w:pPr>
      <w:r w:rsidRPr="00DC49E2">
        <w:rPr>
          <w:rFonts w:ascii="Times New Roman" w:eastAsia="Cambria" w:hAnsi="Times New Roman" w:cs="Times New Roman"/>
          <w:i/>
          <w:iCs/>
          <w:sz w:val="24"/>
          <w:szCs w:val="24"/>
        </w:rPr>
        <w:br w:type="page"/>
      </w:r>
    </w:p>
    <w:p w14:paraId="7F21BF92" w14:textId="2082DC08" w:rsidR="007676DB" w:rsidRPr="00DC49E2" w:rsidRDefault="007676DB">
      <w:pPr>
        <w:spacing w:line="240" w:lineRule="auto"/>
        <w:ind w:firstLine="0"/>
        <w:rPr>
          <w:rFonts w:ascii="Times New Roman" w:eastAsia="Cambria" w:hAnsi="Times New Roman" w:cs="Times New Roman"/>
          <w:sz w:val="24"/>
          <w:szCs w:val="24"/>
        </w:rPr>
      </w:pPr>
      <w:r w:rsidRPr="00DC49E2">
        <w:rPr>
          <w:rFonts w:ascii="Times New Roman" w:eastAsia="Cambria" w:hAnsi="Times New Roman" w:cs="Times New Roman"/>
          <w:sz w:val="24"/>
          <w:szCs w:val="24"/>
        </w:rPr>
        <w:lastRenderedPageBreak/>
        <w:t>Study 5A</w:t>
      </w:r>
    </w:p>
    <w:p w14:paraId="47FDB9AF" w14:textId="77777777" w:rsidR="007676DB" w:rsidRPr="00DC49E2" w:rsidRDefault="007676DB">
      <w:pPr>
        <w:spacing w:line="240" w:lineRule="auto"/>
        <w:ind w:firstLine="0"/>
        <w:rPr>
          <w:rFonts w:ascii="Times New Roman" w:eastAsia="Cambria" w:hAnsi="Times New Roman" w:cs="Times New Roman"/>
          <w:sz w:val="24"/>
          <w:szCs w:val="24"/>
        </w:rPr>
      </w:pPr>
    </w:p>
    <w:p w14:paraId="3BC6E8E4" w14:textId="05A9FA6D" w:rsidR="007676DB" w:rsidRPr="00DC49E2" w:rsidRDefault="007676DB" w:rsidP="007676DB">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9</w:t>
      </w:r>
      <w:r w:rsidRPr="00DC49E2">
        <w:rPr>
          <w:rFonts w:ascii="Times New Roman" w:eastAsia="Batang" w:hAnsi="Times New Roman" w:cs="Times New Roman"/>
          <w:caps/>
          <w:sz w:val="24"/>
          <w:szCs w:val="24"/>
          <w:lang w:eastAsia="en-CA"/>
        </w:rPr>
        <w:t>: DISTRIBUTION OF DONATIONS TO THE CHARITY CLOSER TO ITS GOAL IN STUDY 5A</w:t>
      </w:r>
    </w:p>
    <w:p w14:paraId="7FDA1025" w14:textId="77777777" w:rsidR="00793621" w:rsidRPr="00DC49E2" w:rsidRDefault="00793621" w:rsidP="007676DB">
      <w:pPr>
        <w:spacing w:line="240" w:lineRule="auto"/>
        <w:ind w:firstLine="0"/>
        <w:jc w:val="center"/>
        <w:rPr>
          <w:rFonts w:ascii="Times New Roman" w:eastAsia="Batang" w:hAnsi="Times New Roman" w:cs="Times New Roman"/>
          <w:caps/>
          <w:sz w:val="24"/>
          <w:szCs w:val="24"/>
          <w:lang w:eastAsia="en-CA"/>
        </w:rPr>
      </w:pPr>
    </w:p>
    <w:p w14:paraId="7FC46F1E" w14:textId="15C33312" w:rsidR="00793621" w:rsidRPr="00DC49E2" w:rsidRDefault="00793621" w:rsidP="007676DB">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noProof/>
          <w:sz w:val="24"/>
          <w:szCs w:val="24"/>
          <w:lang w:eastAsia="en-CA"/>
        </w:rPr>
        <w:drawing>
          <wp:inline distT="0" distB="0" distL="0" distR="0" wp14:anchorId="7C8AF315" wp14:editId="63833D0C">
            <wp:extent cx="5930900" cy="2882900"/>
            <wp:effectExtent l="0" t="0" r="0" b="0"/>
            <wp:docPr id="1529034271" name="Picture 1"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34271" name="Picture 1" descr="A picture containing text, diagram, plot, screensho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0900" cy="2882900"/>
                    </a:xfrm>
                    <a:prstGeom prst="rect">
                      <a:avLst/>
                    </a:prstGeom>
                    <a:noFill/>
                    <a:ln>
                      <a:noFill/>
                    </a:ln>
                  </pic:spPr>
                </pic:pic>
              </a:graphicData>
            </a:graphic>
          </wp:inline>
        </w:drawing>
      </w:r>
    </w:p>
    <w:p w14:paraId="3248B7A0" w14:textId="77777777" w:rsidR="00793621" w:rsidRPr="00DC49E2" w:rsidRDefault="00793621" w:rsidP="007676DB">
      <w:pPr>
        <w:spacing w:line="240" w:lineRule="auto"/>
        <w:ind w:firstLine="0"/>
        <w:jc w:val="center"/>
        <w:rPr>
          <w:rFonts w:ascii="Times New Roman" w:eastAsia="Batang" w:hAnsi="Times New Roman" w:cs="Times New Roman"/>
          <w:caps/>
          <w:sz w:val="24"/>
          <w:szCs w:val="24"/>
          <w:lang w:eastAsia="en-CA"/>
        </w:rPr>
      </w:pPr>
    </w:p>
    <w:p w14:paraId="631E7BC8" w14:textId="77777777" w:rsidR="007676DB" w:rsidRPr="00DC49E2" w:rsidRDefault="007676DB" w:rsidP="007676DB">
      <w:pPr>
        <w:spacing w:line="240" w:lineRule="auto"/>
        <w:ind w:firstLine="0"/>
        <w:jc w:val="center"/>
        <w:rPr>
          <w:rFonts w:ascii="Times New Roman" w:eastAsia="Batang" w:hAnsi="Times New Roman" w:cs="Times New Roman"/>
          <w:caps/>
          <w:sz w:val="24"/>
          <w:szCs w:val="24"/>
          <w:lang w:eastAsia="en-CA"/>
        </w:rPr>
      </w:pPr>
    </w:p>
    <w:p w14:paraId="706C1637" w14:textId="77777777" w:rsidR="007676DB" w:rsidRPr="00DC49E2" w:rsidRDefault="007676DB" w:rsidP="007676DB">
      <w:pPr>
        <w:spacing w:line="240" w:lineRule="auto"/>
        <w:ind w:firstLine="0"/>
        <w:jc w:val="center"/>
        <w:rPr>
          <w:rFonts w:ascii="Times New Roman" w:eastAsia="Batang" w:hAnsi="Times New Roman" w:cs="Times New Roman"/>
          <w:caps/>
          <w:sz w:val="24"/>
          <w:szCs w:val="24"/>
          <w:lang w:eastAsia="en-CA"/>
        </w:rPr>
      </w:pPr>
    </w:p>
    <w:p w14:paraId="463E0150" w14:textId="482C6859" w:rsidR="007676DB" w:rsidRPr="00DC49E2" w:rsidRDefault="007676DB" w:rsidP="007676DB">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w:t>
      </w:r>
      <w:r w:rsidR="00C045EB" w:rsidRPr="00DC49E2">
        <w:rPr>
          <w:rFonts w:ascii="Times New Roman" w:eastAsia="Batang" w:hAnsi="Times New Roman" w:cs="Times New Roman"/>
          <w:caps/>
          <w:sz w:val="24"/>
          <w:szCs w:val="24"/>
          <w:lang w:eastAsia="en-CA"/>
        </w:rPr>
        <w:t>10</w:t>
      </w:r>
      <w:r w:rsidRPr="00DC49E2">
        <w:rPr>
          <w:rFonts w:ascii="Times New Roman" w:eastAsia="Batang" w:hAnsi="Times New Roman" w:cs="Times New Roman"/>
          <w:caps/>
          <w:sz w:val="24"/>
          <w:szCs w:val="24"/>
          <w:lang w:eastAsia="en-CA"/>
        </w:rPr>
        <w:t>: DISTRIBUTION OF DONATIONS TO THE CHARITY FARTHER FROM ITS GOAL IN STUDY 5A</w:t>
      </w:r>
    </w:p>
    <w:p w14:paraId="1D9C3F01" w14:textId="77777777" w:rsidR="00793621" w:rsidRPr="00DC49E2" w:rsidRDefault="00793621" w:rsidP="007676DB">
      <w:pPr>
        <w:spacing w:line="240" w:lineRule="auto"/>
        <w:ind w:firstLine="0"/>
        <w:jc w:val="center"/>
        <w:rPr>
          <w:rFonts w:ascii="Times New Roman" w:eastAsia="Batang" w:hAnsi="Times New Roman" w:cs="Times New Roman"/>
          <w:caps/>
          <w:sz w:val="24"/>
          <w:szCs w:val="24"/>
          <w:lang w:eastAsia="en-CA"/>
        </w:rPr>
      </w:pPr>
    </w:p>
    <w:p w14:paraId="7720BD84" w14:textId="46763C8F" w:rsidR="00793621" w:rsidRPr="00DC49E2" w:rsidRDefault="00793621" w:rsidP="007676DB">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noProof/>
          <w:sz w:val="24"/>
          <w:szCs w:val="24"/>
          <w:lang w:eastAsia="en-CA"/>
        </w:rPr>
        <w:drawing>
          <wp:inline distT="0" distB="0" distL="0" distR="0" wp14:anchorId="28C2FBFC" wp14:editId="74539B35">
            <wp:extent cx="5930900" cy="2882900"/>
            <wp:effectExtent l="0" t="0" r="0" b="0"/>
            <wp:docPr id="96548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0900" cy="2882900"/>
                    </a:xfrm>
                    <a:prstGeom prst="rect">
                      <a:avLst/>
                    </a:prstGeom>
                    <a:noFill/>
                    <a:ln>
                      <a:noFill/>
                    </a:ln>
                  </pic:spPr>
                </pic:pic>
              </a:graphicData>
            </a:graphic>
          </wp:inline>
        </w:drawing>
      </w:r>
    </w:p>
    <w:p w14:paraId="0C672C02" w14:textId="77777777" w:rsidR="00793621" w:rsidRPr="00DC49E2" w:rsidRDefault="00793621" w:rsidP="007676DB">
      <w:pPr>
        <w:spacing w:line="240" w:lineRule="auto"/>
        <w:ind w:firstLine="0"/>
        <w:jc w:val="center"/>
        <w:rPr>
          <w:rFonts w:ascii="Times New Roman" w:eastAsia="Batang" w:hAnsi="Times New Roman" w:cs="Times New Roman"/>
          <w:caps/>
          <w:sz w:val="24"/>
          <w:szCs w:val="24"/>
          <w:lang w:eastAsia="en-CA"/>
        </w:rPr>
      </w:pPr>
    </w:p>
    <w:p w14:paraId="17935C5A" w14:textId="28FDD431" w:rsidR="00793621" w:rsidRPr="00DC49E2" w:rsidRDefault="00793621" w:rsidP="007676DB">
      <w:pPr>
        <w:spacing w:line="240" w:lineRule="auto"/>
        <w:ind w:firstLine="0"/>
        <w:jc w:val="center"/>
        <w:rPr>
          <w:rFonts w:ascii="Times New Roman" w:eastAsia="Batang" w:hAnsi="Times New Roman" w:cs="Times New Roman"/>
          <w:caps/>
          <w:sz w:val="24"/>
          <w:szCs w:val="24"/>
          <w:lang w:eastAsia="en-CA"/>
        </w:rPr>
      </w:pPr>
    </w:p>
    <w:p w14:paraId="4D497FE6" w14:textId="77777777" w:rsidR="007676DB" w:rsidRPr="00DC49E2" w:rsidRDefault="007676DB">
      <w:pPr>
        <w:spacing w:line="240" w:lineRule="auto"/>
        <w:ind w:firstLine="0"/>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br w:type="page"/>
      </w:r>
    </w:p>
    <w:p w14:paraId="51DD5BD9" w14:textId="74A37257" w:rsidR="007676DB" w:rsidRPr="00DC49E2" w:rsidRDefault="00793621" w:rsidP="007676D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lastRenderedPageBreak/>
        <w:t>Study 5B</w:t>
      </w:r>
    </w:p>
    <w:p w14:paraId="1AD247DA" w14:textId="77777777" w:rsidR="00793621" w:rsidRPr="00DC49E2" w:rsidRDefault="00793621" w:rsidP="007676DB">
      <w:pPr>
        <w:spacing w:line="240" w:lineRule="auto"/>
        <w:ind w:firstLine="0"/>
        <w:rPr>
          <w:rFonts w:ascii="Times New Roman" w:eastAsia="Batang" w:hAnsi="Times New Roman" w:cs="Times New Roman"/>
          <w:sz w:val="24"/>
          <w:szCs w:val="24"/>
          <w:lang w:eastAsia="en-CA"/>
        </w:rPr>
      </w:pPr>
    </w:p>
    <w:p w14:paraId="62ACE057" w14:textId="6336F7D3" w:rsidR="00793621" w:rsidRPr="00DC49E2" w:rsidRDefault="00793621" w:rsidP="00793621">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W1</w:t>
      </w:r>
      <w:r w:rsidR="00C045EB" w:rsidRPr="00DC49E2">
        <w:rPr>
          <w:rFonts w:ascii="Times New Roman" w:eastAsia="Batang" w:hAnsi="Times New Roman" w:cs="Times New Roman"/>
          <w:caps/>
          <w:sz w:val="24"/>
          <w:szCs w:val="24"/>
          <w:lang w:eastAsia="en-CA"/>
        </w:rPr>
        <w:t>1</w:t>
      </w:r>
      <w:r w:rsidRPr="00DC49E2">
        <w:rPr>
          <w:rFonts w:ascii="Times New Roman" w:eastAsia="Batang" w:hAnsi="Times New Roman" w:cs="Times New Roman"/>
          <w:caps/>
          <w:sz w:val="24"/>
          <w:szCs w:val="24"/>
          <w:lang w:eastAsia="en-CA"/>
        </w:rPr>
        <w:t>: DISTRIBUTION OF DONATIONS TO THE CHARITY CLOSER TO ITS GOAL IN STUDY 5B</w:t>
      </w:r>
    </w:p>
    <w:p w14:paraId="1D275953" w14:textId="77777777" w:rsidR="00793621" w:rsidRPr="00DC49E2" w:rsidRDefault="00793621" w:rsidP="00793621">
      <w:pPr>
        <w:spacing w:line="240" w:lineRule="auto"/>
        <w:ind w:firstLine="0"/>
        <w:jc w:val="center"/>
        <w:rPr>
          <w:rFonts w:ascii="Times New Roman" w:eastAsia="Batang" w:hAnsi="Times New Roman" w:cs="Times New Roman"/>
          <w:caps/>
          <w:sz w:val="24"/>
          <w:szCs w:val="24"/>
          <w:lang w:eastAsia="en-CA"/>
        </w:rPr>
      </w:pPr>
    </w:p>
    <w:p w14:paraId="099A9854" w14:textId="064C6C16" w:rsidR="00793621" w:rsidRPr="00DC49E2" w:rsidRDefault="00D47144" w:rsidP="00793621">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noProof/>
          <w:sz w:val="24"/>
          <w:szCs w:val="24"/>
          <w:lang w:eastAsia="en-CA"/>
        </w:rPr>
        <w:drawing>
          <wp:inline distT="0" distB="0" distL="0" distR="0" wp14:anchorId="5A557331" wp14:editId="519EA055">
            <wp:extent cx="5930900" cy="2717800"/>
            <wp:effectExtent l="0" t="0" r="0" b="6350"/>
            <wp:docPr id="797938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b="5727"/>
                    <a:stretch/>
                  </pic:blipFill>
                  <pic:spPr bwMode="auto">
                    <a:xfrm>
                      <a:off x="0" y="0"/>
                      <a:ext cx="5930900" cy="2717800"/>
                    </a:xfrm>
                    <a:prstGeom prst="rect">
                      <a:avLst/>
                    </a:prstGeom>
                    <a:noFill/>
                    <a:ln>
                      <a:noFill/>
                    </a:ln>
                    <a:extLst>
                      <a:ext uri="{53640926-AAD7-44D8-BBD7-CCE9431645EC}">
                        <a14:shadowObscured xmlns:a14="http://schemas.microsoft.com/office/drawing/2010/main"/>
                      </a:ext>
                    </a:extLst>
                  </pic:spPr>
                </pic:pic>
              </a:graphicData>
            </a:graphic>
          </wp:inline>
        </w:drawing>
      </w:r>
    </w:p>
    <w:p w14:paraId="3F370C91" w14:textId="6725F86E" w:rsidR="00D47144" w:rsidRPr="00DC49E2" w:rsidRDefault="009D26BD" w:rsidP="00793621">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noProof/>
          <w:sz w:val="24"/>
          <w:szCs w:val="24"/>
          <w:lang w:eastAsia="en-CA"/>
        </w:rPr>
        <w:drawing>
          <wp:inline distT="0" distB="0" distL="0" distR="0" wp14:anchorId="36B88E05" wp14:editId="12C7C85E">
            <wp:extent cx="935922" cy="146304"/>
            <wp:effectExtent l="0" t="0" r="0" b="6350"/>
            <wp:docPr id="711465960" name="Picture 1" descr="A picture containing font, graphics,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65960" name="Picture 1" descr="A picture containing font, graphics, text, logo&#10;&#10;Description automatically generated"/>
                    <pic:cNvPicPr/>
                  </pic:nvPicPr>
                  <pic:blipFill>
                    <a:blip r:embed="rId49"/>
                    <a:stretch>
                      <a:fillRect/>
                    </a:stretch>
                  </pic:blipFill>
                  <pic:spPr>
                    <a:xfrm>
                      <a:off x="0" y="0"/>
                      <a:ext cx="935922" cy="146304"/>
                    </a:xfrm>
                    <a:prstGeom prst="rect">
                      <a:avLst/>
                    </a:prstGeom>
                  </pic:spPr>
                </pic:pic>
              </a:graphicData>
            </a:graphic>
          </wp:inline>
        </w:drawing>
      </w:r>
    </w:p>
    <w:p w14:paraId="07AD0AF0" w14:textId="2A70E850" w:rsidR="00D47144" w:rsidRPr="00DC49E2" w:rsidRDefault="00D47144" w:rsidP="00793621">
      <w:pPr>
        <w:spacing w:line="240" w:lineRule="auto"/>
        <w:ind w:firstLine="0"/>
        <w:jc w:val="center"/>
        <w:rPr>
          <w:rFonts w:ascii="Times New Roman" w:eastAsia="Batang" w:hAnsi="Times New Roman" w:cs="Times New Roman"/>
          <w:caps/>
          <w:sz w:val="24"/>
          <w:szCs w:val="24"/>
          <w:lang w:eastAsia="en-CA"/>
        </w:rPr>
      </w:pPr>
    </w:p>
    <w:p w14:paraId="72E460B4" w14:textId="77777777" w:rsidR="00D47144" w:rsidRPr="00DC49E2" w:rsidRDefault="00D47144" w:rsidP="00793621">
      <w:pPr>
        <w:spacing w:line="240" w:lineRule="auto"/>
        <w:ind w:firstLine="0"/>
        <w:jc w:val="center"/>
        <w:rPr>
          <w:rFonts w:ascii="Times New Roman" w:eastAsia="Batang" w:hAnsi="Times New Roman" w:cs="Times New Roman"/>
          <w:caps/>
          <w:sz w:val="24"/>
          <w:szCs w:val="24"/>
          <w:lang w:eastAsia="en-CA"/>
        </w:rPr>
      </w:pPr>
    </w:p>
    <w:p w14:paraId="0AD27375" w14:textId="5C5743DE" w:rsidR="00793621" w:rsidRPr="00DC49E2" w:rsidRDefault="00793621" w:rsidP="00793621">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W1</w:t>
      </w:r>
      <w:r w:rsidR="00C045EB" w:rsidRPr="00DC49E2">
        <w:rPr>
          <w:rFonts w:ascii="Times New Roman" w:eastAsia="Batang" w:hAnsi="Times New Roman" w:cs="Times New Roman"/>
          <w:caps/>
          <w:sz w:val="24"/>
          <w:szCs w:val="24"/>
          <w:lang w:eastAsia="en-CA"/>
        </w:rPr>
        <w:t>2</w:t>
      </w:r>
      <w:r w:rsidRPr="00DC49E2">
        <w:rPr>
          <w:rFonts w:ascii="Times New Roman" w:eastAsia="Batang" w:hAnsi="Times New Roman" w:cs="Times New Roman"/>
          <w:caps/>
          <w:sz w:val="24"/>
          <w:szCs w:val="24"/>
          <w:lang w:eastAsia="en-CA"/>
        </w:rPr>
        <w:t>: DISTRIBUTION OF DONATIONS TO THE CHARITY FARTHER FROM ITS GOAL IN STUDY 5B</w:t>
      </w:r>
    </w:p>
    <w:p w14:paraId="5FA495B4" w14:textId="77777777" w:rsidR="00793621" w:rsidRPr="00DC49E2" w:rsidRDefault="00793621" w:rsidP="00793621">
      <w:pPr>
        <w:spacing w:line="240" w:lineRule="auto"/>
        <w:ind w:firstLine="0"/>
        <w:jc w:val="center"/>
        <w:rPr>
          <w:rFonts w:ascii="Times New Roman" w:eastAsia="Batang" w:hAnsi="Times New Roman" w:cs="Times New Roman"/>
          <w:caps/>
          <w:sz w:val="24"/>
          <w:szCs w:val="24"/>
          <w:lang w:eastAsia="en-CA"/>
        </w:rPr>
      </w:pPr>
    </w:p>
    <w:p w14:paraId="2A5DC779" w14:textId="6C6C62E3" w:rsidR="00793621" w:rsidRPr="00DC49E2" w:rsidRDefault="007A3AE4" w:rsidP="00793621">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noProof/>
          <w:sz w:val="24"/>
          <w:szCs w:val="24"/>
          <w:lang w:eastAsia="en-CA"/>
        </w:rPr>
        <w:drawing>
          <wp:inline distT="0" distB="0" distL="0" distR="0" wp14:anchorId="151A972D" wp14:editId="53EBFFF0">
            <wp:extent cx="5930900" cy="2724150"/>
            <wp:effectExtent l="0" t="0" r="0" b="0"/>
            <wp:docPr id="576029389" name="Picture 5"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9389" name="Picture 5" descr="A picture containing text, plot, diagram, line&#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b="5507"/>
                    <a:stretch/>
                  </pic:blipFill>
                  <pic:spPr bwMode="auto">
                    <a:xfrm>
                      <a:off x="0" y="0"/>
                      <a:ext cx="5930900"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05AB43C3" w14:textId="55FA4C02" w:rsidR="00793621" w:rsidRPr="00DC49E2" w:rsidRDefault="005D6DB1" w:rsidP="00793621">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noProof/>
          <w:sz w:val="24"/>
          <w:szCs w:val="24"/>
          <w:lang w:eastAsia="en-CA"/>
        </w:rPr>
        <w:drawing>
          <wp:inline distT="0" distB="0" distL="0" distR="0" wp14:anchorId="7E42D166" wp14:editId="6AB6FC2A">
            <wp:extent cx="747394" cy="139700"/>
            <wp:effectExtent l="0" t="0" r="0" b="0"/>
            <wp:docPr id="1181304334" name="Picture 1"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04334" name="Picture 1" descr="A picture containing font, graphics, logo, text&#10;&#10;Description automatically generated"/>
                    <pic:cNvPicPr/>
                  </pic:nvPicPr>
                  <pic:blipFill>
                    <a:blip r:embed="rId51"/>
                    <a:stretch>
                      <a:fillRect/>
                    </a:stretch>
                  </pic:blipFill>
                  <pic:spPr>
                    <a:xfrm>
                      <a:off x="0" y="0"/>
                      <a:ext cx="826481" cy="154483"/>
                    </a:xfrm>
                    <a:prstGeom prst="rect">
                      <a:avLst/>
                    </a:prstGeom>
                  </pic:spPr>
                </pic:pic>
              </a:graphicData>
            </a:graphic>
          </wp:inline>
        </w:drawing>
      </w:r>
    </w:p>
    <w:p w14:paraId="12D47167" w14:textId="77777777" w:rsidR="00793621" w:rsidRPr="00DC49E2" w:rsidRDefault="00793621" w:rsidP="00793621">
      <w:pPr>
        <w:spacing w:line="240" w:lineRule="auto"/>
        <w:ind w:firstLine="0"/>
        <w:jc w:val="center"/>
        <w:rPr>
          <w:rFonts w:ascii="Times New Roman" w:eastAsia="Batang" w:hAnsi="Times New Roman" w:cs="Times New Roman"/>
          <w:caps/>
          <w:sz w:val="24"/>
          <w:szCs w:val="24"/>
          <w:lang w:eastAsia="en-CA"/>
        </w:rPr>
      </w:pPr>
    </w:p>
    <w:p w14:paraId="12EEFBDF" w14:textId="77777777" w:rsidR="00793621" w:rsidRPr="00DC49E2" w:rsidRDefault="00793621" w:rsidP="00793621">
      <w:pPr>
        <w:spacing w:line="240" w:lineRule="auto"/>
        <w:ind w:firstLine="0"/>
        <w:jc w:val="center"/>
        <w:rPr>
          <w:rFonts w:ascii="Times New Roman" w:eastAsia="Batang" w:hAnsi="Times New Roman" w:cs="Times New Roman"/>
          <w:caps/>
          <w:sz w:val="24"/>
          <w:szCs w:val="24"/>
          <w:lang w:eastAsia="en-CA"/>
        </w:rPr>
      </w:pPr>
    </w:p>
    <w:p w14:paraId="6790EBB3" w14:textId="77777777" w:rsidR="00793621" w:rsidRPr="00DC49E2" w:rsidRDefault="00793621" w:rsidP="00793621">
      <w:pPr>
        <w:spacing w:line="240" w:lineRule="auto"/>
        <w:ind w:firstLine="0"/>
        <w:jc w:val="center"/>
        <w:rPr>
          <w:rFonts w:ascii="Times New Roman" w:eastAsia="Batang" w:hAnsi="Times New Roman" w:cs="Times New Roman"/>
          <w:caps/>
          <w:sz w:val="24"/>
          <w:szCs w:val="24"/>
          <w:lang w:eastAsia="en-CA"/>
        </w:rPr>
      </w:pPr>
    </w:p>
    <w:p w14:paraId="35448FC1" w14:textId="77777777" w:rsidR="00CF7D35" w:rsidRPr="00DC49E2" w:rsidRDefault="00CF7D35" w:rsidP="00CF7D35">
      <w:pPr>
        <w:keepNext/>
        <w:ind w:firstLine="0"/>
        <w:outlineLvl w:val="1"/>
        <w:rPr>
          <w:rFonts w:ascii="Times New Roman" w:eastAsia="Cambria" w:hAnsi="Times New Roman" w:cs="Times New Roman"/>
          <w:i/>
          <w:iCs/>
          <w:sz w:val="24"/>
          <w:szCs w:val="24"/>
        </w:rPr>
      </w:pPr>
      <w:bookmarkStart w:id="26" w:name="_Toc164787190"/>
      <w:r w:rsidRPr="00DC49E2">
        <w:rPr>
          <w:rFonts w:ascii="Times New Roman" w:eastAsia="Cambria" w:hAnsi="Times New Roman" w:cs="Times New Roman"/>
          <w:i/>
          <w:iCs/>
          <w:sz w:val="24"/>
          <w:szCs w:val="24"/>
        </w:rPr>
        <w:lastRenderedPageBreak/>
        <w:t>Means for Additional Variables</w:t>
      </w:r>
      <w:bookmarkEnd w:id="26"/>
    </w:p>
    <w:p w14:paraId="224B9DC1" w14:textId="11A02208" w:rsidR="00CF7D35" w:rsidRPr="00DC49E2" w:rsidRDefault="00CF7D35" w:rsidP="00CF7D35">
      <w:pPr>
        <w:spacing w:line="240"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w:t>
      </w:r>
      <w:r w:rsidR="00507FDA" w:rsidRPr="00DC49E2">
        <w:rPr>
          <w:rFonts w:ascii="Times New Roman" w:eastAsia="Batang" w:hAnsi="Times New Roman" w:cs="Times New Roman"/>
          <w:sz w:val="24"/>
          <w:szCs w:val="24"/>
          <w:lang w:eastAsia="en-CA"/>
        </w:rPr>
        <w:t>13</w:t>
      </w:r>
      <w:r w:rsidRPr="00DC49E2">
        <w:rPr>
          <w:rFonts w:ascii="Times New Roman" w:eastAsia="Batang" w:hAnsi="Times New Roman" w:cs="Times New Roman"/>
          <w:sz w:val="24"/>
          <w:szCs w:val="24"/>
          <w:lang w:eastAsia="en-CA"/>
        </w:rPr>
        <w:t>: MEANS FOR ADDITIONAL VARIABLES ACROSS STUDY CONDITIONS</w:t>
      </w:r>
    </w:p>
    <w:p w14:paraId="49EFC942" w14:textId="77777777" w:rsidR="00CF7D35" w:rsidRPr="00DC49E2" w:rsidRDefault="00CF7D35" w:rsidP="00CF7D35"/>
    <w:tbl>
      <w:tblPr>
        <w:tblStyle w:val="TableGrid2"/>
        <w:tblW w:w="0" w:type="auto"/>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278"/>
        <w:gridCol w:w="1768"/>
        <w:gridCol w:w="1768"/>
        <w:gridCol w:w="1768"/>
        <w:gridCol w:w="1768"/>
      </w:tblGrid>
      <w:tr w:rsidR="00CF7D35" w:rsidRPr="00DC49E2" w14:paraId="5E0CBEC3" w14:textId="77777777" w:rsidTr="00236CE1">
        <w:trPr>
          <w:jc w:val="center"/>
        </w:trPr>
        <w:tc>
          <w:tcPr>
            <w:tcW w:w="9379" w:type="dxa"/>
            <w:gridSpan w:val="5"/>
            <w:tcBorders>
              <w:bottom w:val="single" w:sz="12" w:space="0" w:color="auto"/>
            </w:tcBorders>
            <w:shd w:val="clear" w:color="auto" w:fill="FFFFFF"/>
          </w:tcPr>
          <w:p w14:paraId="0F08C225" w14:textId="77777777" w:rsidR="00CF7D35" w:rsidRPr="00DC49E2" w:rsidRDefault="00CF7D35" w:rsidP="00236CE1">
            <w:pPr>
              <w:autoSpaceDE w:val="0"/>
              <w:autoSpaceDN w:val="0"/>
              <w:adjustRightInd w:val="0"/>
              <w:spacing w:line="216" w:lineRule="auto"/>
              <w:ind w:firstLine="0"/>
              <w:rPr>
                <w:rFonts w:ascii="Times New Roman" w:hAnsi="Times New Roman"/>
                <w:b/>
                <w:bCs/>
                <w:sz w:val="20"/>
                <w:szCs w:val="20"/>
                <w:lang w:val="en-US"/>
              </w:rPr>
            </w:pPr>
            <w:bookmarkStart w:id="27" w:name="_Hlk133873432"/>
            <w:r w:rsidRPr="00DC49E2">
              <w:rPr>
                <w:rFonts w:ascii="Times New Roman" w:hAnsi="Times New Roman"/>
                <w:b/>
                <w:bCs/>
                <w:sz w:val="20"/>
                <w:szCs w:val="20"/>
                <w:lang w:val="en-US"/>
              </w:rPr>
              <w:t>Means for Additional Variables Across Study Conditions</w:t>
            </w:r>
          </w:p>
        </w:tc>
      </w:tr>
      <w:tr w:rsidR="00CF7D35" w:rsidRPr="00DC49E2" w14:paraId="3A207FDC" w14:textId="77777777" w:rsidTr="00236CE1">
        <w:trPr>
          <w:trHeight w:val="257"/>
          <w:jc w:val="center"/>
        </w:trPr>
        <w:tc>
          <w:tcPr>
            <w:tcW w:w="9379" w:type="dxa"/>
            <w:gridSpan w:val="5"/>
            <w:tcBorders>
              <w:top w:val="single" w:sz="12" w:space="0" w:color="auto"/>
            </w:tcBorders>
          </w:tcPr>
          <w:p w14:paraId="29FF16F5"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bookmarkStart w:id="28" w:name="_Hlk132751585"/>
            <w:r w:rsidRPr="00DC49E2">
              <w:rPr>
                <w:rFonts w:ascii="Times New Roman" w:hAnsi="Times New Roman"/>
                <w:b/>
                <w:bCs/>
                <w:sz w:val="20"/>
                <w:szCs w:val="20"/>
                <w:lang w:val="en-US"/>
              </w:rPr>
              <w:t xml:space="preserve">Study 1 </w:t>
            </w:r>
            <w:r w:rsidRPr="00DC49E2">
              <w:rPr>
                <w:rFonts w:ascii="Times New Roman" w:hAnsi="Times New Roman"/>
                <w:i/>
                <w:iCs/>
                <w:sz w:val="20"/>
                <w:szCs w:val="20"/>
                <w:lang w:val="en-US"/>
              </w:rPr>
              <w:t>JE vs SE Charity</w:t>
            </w:r>
          </w:p>
        </w:tc>
      </w:tr>
      <w:tr w:rsidR="00CF7D35" w:rsidRPr="00DC49E2" w14:paraId="7B125C72" w14:textId="77777777" w:rsidTr="00236CE1">
        <w:trPr>
          <w:jc w:val="center"/>
        </w:trPr>
        <w:tc>
          <w:tcPr>
            <w:tcW w:w="2283" w:type="dxa"/>
          </w:tcPr>
          <w:p w14:paraId="0BD5E002"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p>
        </w:tc>
        <w:tc>
          <w:tcPr>
            <w:tcW w:w="1774" w:type="dxa"/>
          </w:tcPr>
          <w:p w14:paraId="26FF7256"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JE Close</w:t>
            </w:r>
          </w:p>
        </w:tc>
        <w:tc>
          <w:tcPr>
            <w:tcW w:w="1774" w:type="dxa"/>
          </w:tcPr>
          <w:p w14:paraId="30D21D44"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JE Far</w:t>
            </w:r>
          </w:p>
        </w:tc>
        <w:tc>
          <w:tcPr>
            <w:tcW w:w="1774" w:type="dxa"/>
          </w:tcPr>
          <w:p w14:paraId="07B9933F"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SE Close</w:t>
            </w:r>
          </w:p>
        </w:tc>
        <w:tc>
          <w:tcPr>
            <w:tcW w:w="1774" w:type="dxa"/>
          </w:tcPr>
          <w:p w14:paraId="75528DAF"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SE Far</w:t>
            </w:r>
          </w:p>
        </w:tc>
      </w:tr>
      <w:bookmarkEnd w:id="28"/>
      <w:tr w:rsidR="00CF7D35" w:rsidRPr="00DC49E2" w14:paraId="6C2459ED" w14:textId="77777777" w:rsidTr="00236CE1">
        <w:trPr>
          <w:jc w:val="center"/>
        </w:trPr>
        <w:tc>
          <w:tcPr>
            <w:tcW w:w="2283" w:type="dxa"/>
          </w:tcPr>
          <w:p w14:paraId="0A717495"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Need</w:t>
            </w:r>
          </w:p>
        </w:tc>
        <w:tc>
          <w:tcPr>
            <w:tcW w:w="1774" w:type="dxa"/>
          </w:tcPr>
          <w:p w14:paraId="3D9232A6"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4.35</w:t>
            </w:r>
          </w:p>
        </w:tc>
        <w:tc>
          <w:tcPr>
            <w:tcW w:w="1774" w:type="dxa"/>
          </w:tcPr>
          <w:p w14:paraId="2CADDED3"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6.17</w:t>
            </w:r>
          </w:p>
        </w:tc>
        <w:tc>
          <w:tcPr>
            <w:tcW w:w="1774" w:type="dxa"/>
          </w:tcPr>
          <w:p w14:paraId="254A1A4C"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4.65</w:t>
            </w:r>
          </w:p>
        </w:tc>
        <w:tc>
          <w:tcPr>
            <w:tcW w:w="1774" w:type="dxa"/>
          </w:tcPr>
          <w:p w14:paraId="26DFA0B0"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5.60</w:t>
            </w:r>
          </w:p>
        </w:tc>
      </w:tr>
      <w:tr w:rsidR="00CF7D35" w:rsidRPr="00DC49E2" w14:paraId="72DDFCFC" w14:textId="77777777" w:rsidTr="00236CE1">
        <w:trPr>
          <w:jc w:val="center"/>
        </w:trPr>
        <w:tc>
          <w:tcPr>
            <w:tcW w:w="2283" w:type="dxa"/>
          </w:tcPr>
          <w:p w14:paraId="499AB8B5"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Impact</w:t>
            </w:r>
          </w:p>
        </w:tc>
        <w:tc>
          <w:tcPr>
            <w:tcW w:w="1774" w:type="dxa"/>
          </w:tcPr>
          <w:p w14:paraId="4FACC8E7"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4.80</w:t>
            </w:r>
          </w:p>
        </w:tc>
        <w:tc>
          <w:tcPr>
            <w:tcW w:w="1774" w:type="dxa"/>
          </w:tcPr>
          <w:p w14:paraId="32A414E5"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5.75</w:t>
            </w:r>
          </w:p>
        </w:tc>
        <w:tc>
          <w:tcPr>
            <w:tcW w:w="1774" w:type="dxa"/>
          </w:tcPr>
          <w:p w14:paraId="5BC259E6"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4.86</w:t>
            </w:r>
          </w:p>
        </w:tc>
        <w:tc>
          <w:tcPr>
            <w:tcW w:w="1774" w:type="dxa"/>
          </w:tcPr>
          <w:p w14:paraId="49FFBC0C"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4.99</w:t>
            </w:r>
          </w:p>
        </w:tc>
      </w:tr>
      <w:tr w:rsidR="00CF7D35" w:rsidRPr="00DC49E2" w14:paraId="79B5E434" w14:textId="77777777" w:rsidTr="00236CE1">
        <w:trPr>
          <w:jc w:val="center"/>
        </w:trPr>
        <w:tc>
          <w:tcPr>
            <w:tcW w:w="2283" w:type="dxa"/>
          </w:tcPr>
          <w:p w14:paraId="493F4D93"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 xml:space="preserve">Warmth </w:t>
            </w:r>
          </w:p>
        </w:tc>
        <w:tc>
          <w:tcPr>
            <w:tcW w:w="1774" w:type="dxa"/>
          </w:tcPr>
          <w:p w14:paraId="1C8FEE53"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5.38</w:t>
            </w:r>
          </w:p>
        </w:tc>
        <w:tc>
          <w:tcPr>
            <w:tcW w:w="1774" w:type="dxa"/>
          </w:tcPr>
          <w:p w14:paraId="58B6AB8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5.41</w:t>
            </w:r>
          </w:p>
        </w:tc>
        <w:tc>
          <w:tcPr>
            <w:tcW w:w="1774" w:type="dxa"/>
          </w:tcPr>
          <w:p w14:paraId="72DF8840"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5.04</w:t>
            </w:r>
          </w:p>
        </w:tc>
        <w:tc>
          <w:tcPr>
            <w:tcW w:w="1774" w:type="dxa"/>
          </w:tcPr>
          <w:p w14:paraId="047AE528"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5.19</w:t>
            </w:r>
          </w:p>
        </w:tc>
      </w:tr>
      <w:tr w:rsidR="00CF7D35" w:rsidRPr="00DC49E2" w14:paraId="7A2C586E" w14:textId="77777777" w:rsidTr="00236CE1">
        <w:trPr>
          <w:jc w:val="center"/>
        </w:trPr>
        <w:tc>
          <w:tcPr>
            <w:tcW w:w="2283" w:type="dxa"/>
            <w:tcBorders>
              <w:bottom w:val="single" w:sz="12" w:space="0" w:color="auto"/>
            </w:tcBorders>
          </w:tcPr>
          <w:p w14:paraId="52009354"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Competence</w:t>
            </w:r>
          </w:p>
        </w:tc>
        <w:tc>
          <w:tcPr>
            <w:tcW w:w="1774" w:type="dxa"/>
            <w:tcBorders>
              <w:bottom w:val="single" w:sz="12" w:space="0" w:color="auto"/>
            </w:tcBorders>
          </w:tcPr>
          <w:p w14:paraId="7B20E1D7"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5.25</w:t>
            </w:r>
          </w:p>
        </w:tc>
        <w:tc>
          <w:tcPr>
            <w:tcW w:w="1774" w:type="dxa"/>
            <w:tcBorders>
              <w:bottom w:val="single" w:sz="12" w:space="0" w:color="auto"/>
            </w:tcBorders>
          </w:tcPr>
          <w:p w14:paraId="3784FDA0"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4.84</w:t>
            </w:r>
          </w:p>
        </w:tc>
        <w:tc>
          <w:tcPr>
            <w:tcW w:w="1774" w:type="dxa"/>
            <w:tcBorders>
              <w:bottom w:val="single" w:sz="12" w:space="0" w:color="auto"/>
            </w:tcBorders>
          </w:tcPr>
          <w:p w14:paraId="0402BB2B"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4.85</w:t>
            </w:r>
          </w:p>
        </w:tc>
        <w:tc>
          <w:tcPr>
            <w:tcW w:w="1774" w:type="dxa"/>
            <w:tcBorders>
              <w:bottom w:val="single" w:sz="12" w:space="0" w:color="auto"/>
            </w:tcBorders>
          </w:tcPr>
          <w:p w14:paraId="77D32481"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4.73</w:t>
            </w:r>
          </w:p>
        </w:tc>
      </w:tr>
      <w:tr w:rsidR="00CF7D35" w:rsidRPr="00DC49E2" w14:paraId="23E6A471" w14:textId="77777777" w:rsidTr="00236CE1">
        <w:trPr>
          <w:trHeight w:val="111"/>
          <w:jc w:val="center"/>
        </w:trPr>
        <w:tc>
          <w:tcPr>
            <w:tcW w:w="9379" w:type="dxa"/>
            <w:gridSpan w:val="5"/>
            <w:tcBorders>
              <w:top w:val="single" w:sz="12" w:space="0" w:color="auto"/>
            </w:tcBorders>
          </w:tcPr>
          <w:p w14:paraId="12495FA3"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b/>
                <w:bCs/>
                <w:sz w:val="20"/>
                <w:szCs w:val="20"/>
                <w:lang w:val="en-US"/>
              </w:rPr>
              <w:t xml:space="preserve">Study 2 </w:t>
            </w:r>
            <w:r w:rsidRPr="00DC49E2">
              <w:rPr>
                <w:rFonts w:ascii="Times New Roman" w:hAnsi="Times New Roman"/>
                <w:i/>
                <w:iCs/>
                <w:sz w:val="20"/>
                <w:szCs w:val="20"/>
                <w:lang w:val="en-US"/>
              </w:rPr>
              <w:t>JE vs SE Individual</w:t>
            </w:r>
          </w:p>
        </w:tc>
      </w:tr>
      <w:tr w:rsidR="00CF7D35" w:rsidRPr="00DC49E2" w14:paraId="781D5612" w14:textId="77777777" w:rsidTr="00236CE1">
        <w:trPr>
          <w:jc w:val="center"/>
        </w:trPr>
        <w:tc>
          <w:tcPr>
            <w:tcW w:w="2283" w:type="dxa"/>
          </w:tcPr>
          <w:p w14:paraId="623F4DAD"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p>
        </w:tc>
        <w:tc>
          <w:tcPr>
            <w:tcW w:w="1774" w:type="dxa"/>
          </w:tcPr>
          <w:p w14:paraId="3193E2C1"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JE Close</w:t>
            </w:r>
          </w:p>
        </w:tc>
        <w:tc>
          <w:tcPr>
            <w:tcW w:w="1774" w:type="dxa"/>
          </w:tcPr>
          <w:p w14:paraId="116ED817"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JE Far</w:t>
            </w:r>
          </w:p>
        </w:tc>
        <w:tc>
          <w:tcPr>
            <w:tcW w:w="1774" w:type="dxa"/>
          </w:tcPr>
          <w:p w14:paraId="646492E4"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SE Close</w:t>
            </w:r>
          </w:p>
        </w:tc>
        <w:tc>
          <w:tcPr>
            <w:tcW w:w="1774" w:type="dxa"/>
          </w:tcPr>
          <w:p w14:paraId="016418F0"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SE Far</w:t>
            </w:r>
          </w:p>
        </w:tc>
      </w:tr>
      <w:tr w:rsidR="00CF7D35" w:rsidRPr="00DC49E2" w14:paraId="38513FB9" w14:textId="77777777" w:rsidTr="00236CE1">
        <w:trPr>
          <w:jc w:val="center"/>
        </w:trPr>
        <w:tc>
          <w:tcPr>
            <w:tcW w:w="2283" w:type="dxa"/>
          </w:tcPr>
          <w:p w14:paraId="187BFB29"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Need</w:t>
            </w:r>
          </w:p>
        </w:tc>
        <w:tc>
          <w:tcPr>
            <w:tcW w:w="1774" w:type="dxa"/>
          </w:tcPr>
          <w:p w14:paraId="675F1442"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3.99</w:t>
            </w:r>
          </w:p>
        </w:tc>
        <w:tc>
          <w:tcPr>
            <w:tcW w:w="1774" w:type="dxa"/>
          </w:tcPr>
          <w:p w14:paraId="459902F1"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6.01</w:t>
            </w:r>
          </w:p>
        </w:tc>
        <w:tc>
          <w:tcPr>
            <w:tcW w:w="1774" w:type="dxa"/>
          </w:tcPr>
          <w:p w14:paraId="1A129EA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5.00</w:t>
            </w:r>
          </w:p>
        </w:tc>
        <w:tc>
          <w:tcPr>
            <w:tcW w:w="1774" w:type="dxa"/>
          </w:tcPr>
          <w:p w14:paraId="575D7B55"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4.89</w:t>
            </w:r>
          </w:p>
        </w:tc>
      </w:tr>
      <w:tr w:rsidR="00CF7D35" w:rsidRPr="00DC49E2" w14:paraId="16872ABB" w14:textId="77777777" w:rsidTr="00236CE1">
        <w:trPr>
          <w:jc w:val="center"/>
        </w:trPr>
        <w:tc>
          <w:tcPr>
            <w:tcW w:w="2283" w:type="dxa"/>
          </w:tcPr>
          <w:p w14:paraId="20067FDD"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Impact</w:t>
            </w:r>
          </w:p>
        </w:tc>
        <w:tc>
          <w:tcPr>
            <w:tcW w:w="1774" w:type="dxa"/>
          </w:tcPr>
          <w:p w14:paraId="34640B17"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5.26</w:t>
            </w:r>
          </w:p>
        </w:tc>
        <w:tc>
          <w:tcPr>
            <w:tcW w:w="1774" w:type="dxa"/>
          </w:tcPr>
          <w:p w14:paraId="7D0A47F8"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4.92</w:t>
            </w:r>
          </w:p>
        </w:tc>
        <w:tc>
          <w:tcPr>
            <w:tcW w:w="1774" w:type="dxa"/>
          </w:tcPr>
          <w:p w14:paraId="0E77F466"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5.06</w:t>
            </w:r>
          </w:p>
        </w:tc>
        <w:tc>
          <w:tcPr>
            <w:tcW w:w="1774" w:type="dxa"/>
          </w:tcPr>
          <w:p w14:paraId="2AE7B7E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4.60</w:t>
            </w:r>
          </w:p>
        </w:tc>
      </w:tr>
      <w:tr w:rsidR="00CF7D35" w:rsidRPr="00DC49E2" w14:paraId="60952792" w14:textId="77777777" w:rsidTr="00236CE1">
        <w:trPr>
          <w:jc w:val="center"/>
        </w:trPr>
        <w:tc>
          <w:tcPr>
            <w:tcW w:w="2283" w:type="dxa"/>
          </w:tcPr>
          <w:p w14:paraId="5A7F0D8A"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Sympathy</w:t>
            </w:r>
          </w:p>
        </w:tc>
        <w:tc>
          <w:tcPr>
            <w:tcW w:w="1774" w:type="dxa"/>
          </w:tcPr>
          <w:p w14:paraId="57375D85"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4.18</w:t>
            </w:r>
          </w:p>
        </w:tc>
        <w:tc>
          <w:tcPr>
            <w:tcW w:w="1774" w:type="dxa"/>
          </w:tcPr>
          <w:p w14:paraId="020B90DC"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5.12</w:t>
            </w:r>
          </w:p>
        </w:tc>
        <w:tc>
          <w:tcPr>
            <w:tcW w:w="1774" w:type="dxa"/>
          </w:tcPr>
          <w:p w14:paraId="10C0FDB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4.54</w:t>
            </w:r>
          </w:p>
        </w:tc>
        <w:tc>
          <w:tcPr>
            <w:tcW w:w="1774" w:type="dxa"/>
          </w:tcPr>
          <w:p w14:paraId="56D265B8"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4.36</w:t>
            </w:r>
          </w:p>
        </w:tc>
      </w:tr>
      <w:tr w:rsidR="00CF7D35" w:rsidRPr="00DC49E2" w14:paraId="191F32BA" w14:textId="77777777" w:rsidTr="00236CE1">
        <w:trPr>
          <w:jc w:val="center"/>
        </w:trPr>
        <w:tc>
          <w:tcPr>
            <w:tcW w:w="2283" w:type="dxa"/>
          </w:tcPr>
          <w:p w14:paraId="551C032D"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Satisfaction</w:t>
            </w:r>
          </w:p>
        </w:tc>
        <w:tc>
          <w:tcPr>
            <w:tcW w:w="1774" w:type="dxa"/>
          </w:tcPr>
          <w:p w14:paraId="2EB2A7D8"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5.18</w:t>
            </w:r>
          </w:p>
        </w:tc>
        <w:tc>
          <w:tcPr>
            <w:tcW w:w="1774" w:type="dxa"/>
          </w:tcPr>
          <w:p w14:paraId="16DDE2C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5.52</w:t>
            </w:r>
          </w:p>
        </w:tc>
        <w:tc>
          <w:tcPr>
            <w:tcW w:w="1774" w:type="dxa"/>
          </w:tcPr>
          <w:p w14:paraId="59520046"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5.54</w:t>
            </w:r>
          </w:p>
        </w:tc>
        <w:tc>
          <w:tcPr>
            <w:tcW w:w="1774" w:type="dxa"/>
          </w:tcPr>
          <w:p w14:paraId="39E173AB"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5.18</w:t>
            </w:r>
          </w:p>
        </w:tc>
      </w:tr>
    </w:tbl>
    <w:tbl>
      <w:tblPr>
        <w:tblStyle w:val="TableGrid3"/>
        <w:tblW w:w="0" w:type="auto"/>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271"/>
        <w:gridCol w:w="1179"/>
        <w:gridCol w:w="1180"/>
        <w:gridCol w:w="1180"/>
        <w:gridCol w:w="1180"/>
        <w:gridCol w:w="1180"/>
        <w:gridCol w:w="1180"/>
      </w:tblGrid>
      <w:tr w:rsidR="00CF7D35" w:rsidRPr="00DC49E2" w14:paraId="0F9B94CD" w14:textId="77777777" w:rsidTr="00236CE1">
        <w:trPr>
          <w:jc w:val="center"/>
        </w:trPr>
        <w:tc>
          <w:tcPr>
            <w:tcW w:w="9350" w:type="dxa"/>
            <w:gridSpan w:val="7"/>
            <w:tcBorders>
              <w:top w:val="single" w:sz="12" w:space="0" w:color="auto"/>
              <w:bottom w:val="single" w:sz="4" w:space="0" w:color="A5A5A5"/>
            </w:tcBorders>
          </w:tcPr>
          <w:p w14:paraId="5CE9C79C" w14:textId="77777777" w:rsidR="00CF7D35" w:rsidRPr="00DC49E2" w:rsidRDefault="00CF7D35" w:rsidP="00236CE1">
            <w:pPr>
              <w:autoSpaceDE w:val="0"/>
              <w:autoSpaceDN w:val="0"/>
              <w:adjustRightInd w:val="0"/>
              <w:spacing w:line="216" w:lineRule="auto"/>
              <w:ind w:firstLine="0"/>
              <w:contextualSpacing/>
              <w:rPr>
                <w:rFonts w:ascii="Times New Roman" w:hAnsi="Times New Roman"/>
                <w:sz w:val="20"/>
                <w:szCs w:val="20"/>
                <w:lang w:val="en-US"/>
              </w:rPr>
            </w:pPr>
            <w:bookmarkStart w:id="29" w:name="_Hlk131518518"/>
            <w:r w:rsidRPr="00DC49E2">
              <w:rPr>
                <w:rFonts w:ascii="Times New Roman" w:hAnsi="Times New Roman"/>
                <w:b/>
                <w:bCs/>
                <w:sz w:val="20"/>
                <w:szCs w:val="20"/>
                <w:lang w:val="en-US"/>
              </w:rPr>
              <w:t xml:space="preserve">Study 3 </w:t>
            </w:r>
            <w:r w:rsidRPr="00DC49E2">
              <w:rPr>
                <w:rFonts w:ascii="Times New Roman" w:hAnsi="Times New Roman"/>
                <w:i/>
                <w:iCs/>
                <w:sz w:val="20"/>
                <w:szCs w:val="20"/>
                <w:lang w:val="en-US"/>
              </w:rPr>
              <w:t>Three Projects JE vs. SE</w:t>
            </w:r>
          </w:p>
        </w:tc>
      </w:tr>
      <w:tr w:rsidR="00CF7D35" w:rsidRPr="00DC49E2" w14:paraId="730FA2EB" w14:textId="77777777" w:rsidTr="002832EE">
        <w:trPr>
          <w:jc w:val="center"/>
        </w:trPr>
        <w:tc>
          <w:tcPr>
            <w:tcW w:w="2271" w:type="dxa"/>
            <w:vMerge w:val="restart"/>
          </w:tcPr>
          <w:p w14:paraId="5EA829E1" w14:textId="77777777" w:rsidR="00CF7D35" w:rsidRPr="00DC49E2" w:rsidRDefault="00CF7D35" w:rsidP="00236CE1">
            <w:pPr>
              <w:autoSpaceDE w:val="0"/>
              <w:autoSpaceDN w:val="0"/>
              <w:adjustRightInd w:val="0"/>
              <w:spacing w:line="216" w:lineRule="auto"/>
              <w:rPr>
                <w:rFonts w:ascii="Times New Roman" w:hAnsi="Times New Roman"/>
                <w:sz w:val="20"/>
                <w:szCs w:val="20"/>
                <w:lang w:val="en-US"/>
              </w:rPr>
            </w:pPr>
          </w:p>
        </w:tc>
        <w:tc>
          <w:tcPr>
            <w:tcW w:w="3539" w:type="dxa"/>
            <w:gridSpan w:val="3"/>
          </w:tcPr>
          <w:p w14:paraId="745B796C" w14:textId="77777777" w:rsidR="00CF7D35" w:rsidRPr="00DC49E2" w:rsidRDefault="00CF7D35" w:rsidP="00236CE1">
            <w:pPr>
              <w:autoSpaceDE w:val="0"/>
              <w:autoSpaceDN w:val="0"/>
              <w:adjustRightInd w:val="0"/>
              <w:spacing w:line="216" w:lineRule="auto"/>
              <w:jc w:val="center"/>
              <w:rPr>
                <w:rFonts w:ascii="Times New Roman" w:hAnsi="Times New Roman"/>
                <w:sz w:val="20"/>
                <w:szCs w:val="20"/>
                <w:lang w:val="en-US"/>
              </w:rPr>
            </w:pPr>
            <w:r w:rsidRPr="00DC49E2">
              <w:rPr>
                <w:rFonts w:ascii="Times New Roman" w:hAnsi="Times New Roman"/>
                <w:sz w:val="20"/>
                <w:szCs w:val="20"/>
                <w:lang w:val="en-US"/>
              </w:rPr>
              <w:t>JE</w:t>
            </w:r>
          </w:p>
        </w:tc>
        <w:tc>
          <w:tcPr>
            <w:tcW w:w="3540" w:type="dxa"/>
            <w:gridSpan w:val="3"/>
          </w:tcPr>
          <w:p w14:paraId="744E1885" w14:textId="77777777" w:rsidR="00CF7D35" w:rsidRPr="00DC49E2" w:rsidRDefault="00CF7D35" w:rsidP="00236CE1">
            <w:pPr>
              <w:autoSpaceDE w:val="0"/>
              <w:autoSpaceDN w:val="0"/>
              <w:adjustRightInd w:val="0"/>
              <w:spacing w:line="216" w:lineRule="auto"/>
              <w:jc w:val="center"/>
              <w:rPr>
                <w:rFonts w:ascii="Times New Roman" w:hAnsi="Times New Roman"/>
                <w:sz w:val="20"/>
                <w:szCs w:val="20"/>
                <w:lang w:val="en-US"/>
              </w:rPr>
            </w:pPr>
            <w:r w:rsidRPr="00DC49E2">
              <w:rPr>
                <w:rFonts w:ascii="Times New Roman" w:hAnsi="Times New Roman"/>
                <w:sz w:val="20"/>
                <w:szCs w:val="20"/>
                <w:lang w:val="en-US"/>
              </w:rPr>
              <w:t>SE</w:t>
            </w:r>
          </w:p>
        </w:tc>
      </w:tr>
      <w:tr w:rsidR="00CF7D35" w:rsidRPr="00DC49E2" w14:paraId="33590CDA" w14:textId="77777777" w:rsidTr="002832EE">
        <w:trPr>
          <w:jc w:val="center"/>
        </w:trPr>
        <w:tc>
          <w:tcPr>
            <w:tcW w:w="2271" w:type="dxa"/>
            <w:vMerge/>
          </w:tcPr>
          <w:p w14:paraId="39EA1446" w14:textId="77777777" w:rsidR="00CF7D35" w:rsidRPr="00DC49E2" w:rsidRDefault="00CF7D35" w:rsidP="00236CE1">
            <w:pPr>
              <w:autoSpaceDE w:val="0"/>
              <w:autoSpaceDN w:val="0"/>
              <w:adjustRightInd w:val="0"/>
              <w:spacing w:line="216" w:lineRule="auto"/>
              <w:rPr>
                <w:rFonts w:ascii="Times New Roman" w:hAnsi="Times New Roman"/>
                <w:sz w:val="20"/>
                <w:szCs w:val="20"/>
                <w:lang w:val="en-US"/>
              </w:rPr>
            </w:pPr>
          </w:p>
        </w:tc>
        <w:tc>
          <w:tcPr>
            <w:tcW w:w="1179" w:type="dxa"/>
          </w:tcPr>
          <w:p w14:paraId="6418817E" w14:textId="77777777" w:rsidR="00CF7D35" w:rsidRPr="00DC49E2" w:rsidRDefault="00CF7D35" w:rsidP="002832EE">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1180" w:type="dxa"/>
          </w:tcPr>
          <w:p w14:paraId="1B2CA43B" w14:textId="77777777" w:rsidR="00CF7D35" w:rsidRPr="00DC49E2" w:rsidRDefault="00CF7D35" w:rsidP="002832EE">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Mid</w:t>
            </w:r>
          </w:p>
        </w:tc>
        <w:tc>
          <w:tcPr>
            <w:tcW w:w="1180" w:type="dxa"/>
          </w:tcPr>
          <w:p w14:paraId="1AA51CAA" w14:textId="77777777" w:rsidR="00CF7D35" w:rsidRPr="00DC49E2" w:rsidRDefault="00CF7D35" w:rsidP="002832EE">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c>
          <w:tcPr>
            <w:tcW w:w="1180" w:type="dxa"/>
          </w:tcPr>
          <w:p w14:paraId="4B496632" w14:textId="77777777" w:rsidR="00CF7D35" w:rsidRPr="00DC49E2" w:rsidRDefault="00CF7D35" w:rsidP="002832EE">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1180" w:type="dxa"/>
          </w:tcPr>
          <w:p w14:paraId="59E26E18" w14:textId="77777777" w:rsidR="00CF7D35" w:rsidRPr="00DC49E2" w:rsidRDefault="00CF7D35" w:rsidP="002832EE">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Mid</w:t>
            </w:r>
          </w:p>
        </w:tc>
        <w:tc>
          <w:tcPr>
            <w:tcW w:w="1180" w:type="dxa"/>
          </w:tcPr>
          <w:p w14:paraId="5EA67811" w14:textId="77777777" w:rsidR="00CF7D35" w:rsidRPr="00DC49E2" w:rsidRDefault="00CF7D35" w:rsidP="002832EE">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r>
      <w:tr w:rsidR="00CF7D35" w:rsidRPr="00DC49E2" w14:paraId="41928439" w14:textId="77777777" w:rsidTr="002832EE">
        <w:trPr>
          <w:jc w:val="center"/>
        </w:trPr>
        <w:tc>
          <w:tcPr>
            <w:tcW w:w="2271" w:type="dxa"/>
          </w:tcPr>
          <w:p w14:paraId="7A4ED784" w14:textId="6F74CF4B" w:rsidR="00CF7D35" w:rsidRPr="00DC49E2" w:rsidRDefault="002832EE"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Need</w:t>
            </w:r>
          </w:p>
        </w:tc>
        <w:tc>
          <w:tcPr>
            <w:tcW w:w="1179" w:type="dxa"/>
          </w:tcPr>
          <w:p w14:paraId="3DAED85E" w14:textId="7A40D2FC" w:rsidR="00CF7D35" w:rsidRPr="00DC49E2" w:rsidRDefault="009C6722"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4.70</w:t>
            </w:r>
          </w:p>
        </w:tc>
        <w:tc>
          <w:tcPr>
            <w:tcW w:w="1180" w:type="dxa"/>
          </w:tcPr>
          <w:p w14:paraId="77AF59E6" w14:textId="2BEA8EBE" w:rsidR="00CF7D35" w:rsidRPr="00DC49E2" w:rsidRDefault="00497348"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5.38</w:t>
            </w:r>
          </w:p>
        </w:tc>
        <w:tc>
          <w:tcPr>
            <w:tcW w:w="1180" w:type="dxa"/>
          </w:tcPr>
          <w:p w14:paraId="1D18BEE6" w14:textId="6D1D5379" w:rsidR="00CF7D35" w:rsidRPr="00DC49E2" w:rsidRDefault="00497348"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5.92</w:t>
            </w:r>
          </w:p>
        </w:tc>
        <w:tc>
          <w:tcPr>
            <w:tcW w:w="1180" w:type="dxa"/>
          </w:tcPr>
          <w:p w14:paraId="59603839" w14:textId="5F30A64E" w:rsidR="00CF7D35" w:rsidRPr="00DC49E2" w:rsidRDefault="00497348"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5.59</w:t>
            </w:r>
          </w:p>
        </w:tc>
        <w:tc>
          <w:tcPr>
            <w:tcW w:w="1180" w:type="dxa"/>
          </w:tcPr>
          <w:p w14:paraId="5B59C529" w14:textId="745991FD" w:rsidR="00CF7D35" w:rsidRPr="00DC49E2" w:rsidRDefault="00497348"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5.48</w:t>
            </w:r>
          </w:p>
        </w:tc>
        <w:tc>
          <w:tcPr>
            <w:tcW w:w="1180" w:type="dxa"/>
          </w:tcPr>
          <w:p w14:paraId="1DEDA9A9" w14:textId="4F13C2DF" w:rsidR="00CF7D35" w:rsidRPr="00DC49E2" w:rsidRDefault="00497348"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5.84</w:t>
            </w:r>
          </w:p>
        </w:tc>
      </w:tr>
      <w:tr w:rsidR="009C6722" w:rsidRPr="00DC49E2" w14:paraId="72518FA3" w14:textId="77777777" w:rsidTr="002832EE">
        <w:trPr>
          <w:jc w:val="center"/>
        </w:trPr>
        <w:tc>
          <w:tcPr>
            <w:tcW w:w="2271" w:type="dxa"/>
          </w:tcPr>
          <w:p w14:paraId="4F6CC767" w14:textId="692B2263" w:rsidR="009C6722" w:rsidRPr="00DC49E2" w:rsidRDefault="0031434C"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Evaluability</w:t>
            </w:r>
          </w:p>
        </w:tc>
        <w:tc>
          <w:tcPr>
            <w:tcW w:w="1179" w:type="dxa"/>
          </w:tcPr>
          <w:p w14:paraId="1B2AAA10" w14:textId="62BE54DD" w:rsidR="009C6722" w:rsidRPr="00DC49E2" w:rsidRDefault="00774CD4"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4.95</w:t>
            </w:r>
          </w:p>
        </w:tc>
        <w:tc>
          <w:tcPr>
            <w:tcW w:w="1180" w:type="dxa"/>
          </w:tcPr>
          <w:p w14:paraId="4ECAF404" w14:textId="3C7A430C" w:rsidR="009C6722" w:rsidRPr="00DC49E2" w:rsidRDefault="00774CD4"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4.71</w:t>
            </w:r>
          </w:p>
        </w:tc>
        <w:tc>
          <w:tcPr>
            <w:tcW w:w="1180" w:type="dxa"/>
          </w:tcPr>
          <w:p w14:paraId="5B000CE0" w14:textId="47D19A0C" w:rsidR="009C6722" w:rsidRPr="00DC49E2" w:rsidRDefault="00774CD4"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4.52</w:t>
            </w:r>
          </w:p>
        </w:tc>
        <w:tc>
          <w:tcPr>
            <w:tcW w:w="1180" w:type="dxa"/>
          </w:tcPr>
          <w:p w14:paraId="2BFADBE5" w14:textId="4DEA32B2" w:rsidR="009C6722" w:rsidRPr="00DC49E2" w:rsidRDefault="00774CD4"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4.41</w:t>
            </w:r>
          </w:p>
        </w:tc>
        <w:tc>
          <w:tcPr>
            <w:tcW w:w="1180" w:type="dxa"/>
          </w:tcPr>
          <w:p w14:paraId="51D2B6F5" w14:textId="63A85769" w:rsidR="009C6722" w:rsidRPr="00DC49E2" w:rsidRDefault="00774CD4"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4.53</w:t>
            </w:r>
          </w:p>
        </w:tc>
        <w:tc>
          <w:tcPr>
            <w:tcW w:w="1180" w:type="dxa"/>
          </w:tcPr>
          <w:p w14:paraId="1BC1BBE2" w14:textId="1660F83B" w:rsidR="009C6722" w:rsidRPr="00DC49E2" w:rsidRDefault="00774CD4"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4.65</w:t>
            </w:r>
          </w:p>
        </w:tc>
      </w:tr>
      <w:tr w:rsidR="005253B7" w:rsidRPr="00DC49E2" w14:paraId="40266F7C" w14:textId="77777777" w:rsidTr="00236CE1">
        <w:trPr>
          <w:jc w:val="center"/>
        </w:trPr>
        <w:tc>
          <w:tcPr>
            <w:tcW w:w="2271" w:type="dxa"/>
          </w:tcPr>
          <w:p w14:paraId="53C0739E" w14:textId="3153A94A" w:rsidR="005253B7" w:rsidRPr="00DC49E2" w:rsidRDefault="005253B7"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Justifiability</w:t>
            </w:r>
          </w:p>
        </w:tc>
        <w:tc>
          <w:tcPr>
            <w:tcW w:w="3539" w:type="dxa"/>
            <w:gridSpan w:val="3"/>
          </w:tcPr>
          <w:p w14:paraId="7DC95777" w14:textId="62CACAB7" w:rsidR="005253B7" w:rsidRPr="00DC49E2" w:rsidRDefault="005253B7"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5.41</w:t>
            </w:r>
          </w:p>
        </w:tc>
        <w:tc>
          <w:tcPr>
            <w:tcW w:w="1180" w:type="dxa"/>
          </w:tcPr>
          <w:p w14:paraId="302D6E1C" w14:textId="1568F444" w:rsidR="005253B7" w:rsidRPr="00DC49E2" w:rsidRDefault="005253B7"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5.29</w:t>
            </w:r>
          </w:p>
        </w:tc>
        <w:tc>
          <w:tcPr>
            <w:tcW w:w="1180" w:type="dxa"/>
          </w:tcPr>
          <w:p w14:paraId="59E60801" w14:textId="65515F56" w:rsidR="005253B7" w:rsidRPr="00DC49E2" w:rsidRDefault="005253B7"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5.31</w:t>
            </w:r>
          </w:p>
        </w:tc>
        <w:tc>
          <w:tcPr>
            <w:tcW w:w="1180" w:type="dxa"/>
          </w:tcPr>
          <w:p w14:paraId="68CDF46A" w14:textId="3F460501" w:rsidR="005253B7" w:rsidRPr="00DC49E2" w:rsidRDefault="005253B7" w:rsidP="009C6722">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5.20</w:t>
            </w:r>
          </w:p>
        </w:tc>
      </w:tr>
    </w:tbl>
    <w:tbl>
      <w:tblPr>
        <w:tblStyle w:val="TableGrid2"/>
        <w:tblW w:w="0" w:type="auto"/>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264"/>
        <w:gridCol w:w="885"/>
        <w:gridCol w:w="886"/>
        <w:gridCol w:w="885"/>
        <w:gridCol w:w="887"/>
        <w:gridCol w:w="885"/>
        <w:gridCol w:w="886"/>
        <w:gridCol w:w="885"/>
        <w:gridCol w:w="887"/>
      </w:tblGrid>
      <w:tr w:rsidR="00CF7D35" w:rsidRPr="00DC49E2" w14:paraId="4134506E" w14:textId="77777777" w:rsidTr="005253B7">
        <w:trPr>
          <w:trHeight w:val="225"/>
          <w:jc w:val="center"/>
        </w:trPr>
        <w:tc>
          <w:tcPr>
            <w:tcW w:w="9350" w:type="dxa"/>
            <w:gridSpan w:val="9"/>
            <w:tcBorders>
              <w:top w:val="single" w:sz="12" w:space="0" w:color="auto"/>
            </w:tcBorders>
          </w:tcPr>
          <w:p w14:paraId="2CE751A7"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bookmarkStart w:id="30" w:name="_Hlk155800121"/>
            <w:bookmarkEnd w:id="29"/>
            <w:r w:rsidRPr="00DC49E2">
              <w:rPr>
                <w:rFonts w:ascii="Times New Roman" w:hAnsi="Times New Roman"/>
                <w:b/>
                <w:bCs/>
                <w:sz w:val="20"/>
                <w:szCs w:val="20"/>
                <w:lang w:val="en-US"/>
              </w:rPr>
              <w:t xml:space="preserve">Study 4 </w:t>
            </w:r>
            <w:r w:rsidRPr="00DC49E2">
              <w:rPr>
                <w:rFonts w:ascii="Times New Roman" w:hAnsi="Times New Roman"/>
                <w:i/>
                <w:iCs/>
                <w:sz w:val="20"/>
                <w:szCs w:val="20"/>
                <w:lang w:val="en-US"/>
              </w:rPr>
              <w:t>Charity vs Business</w:t>
            </w:r>
          </w:p>
        </w:tc>
      </w:tr>
      <w:tr w:rsidR="00CF7D35" w:rsidRPr="00DC49E2" w14:paraId="0AF7B33A" w14:textId="77777777" w:rsidTr="00211512">
        <w:trPr>
          <w:jc w:val="center"/>
        </w:trPr>
        <w:tc>
          <w:tcPr>
            <w:tcW w:w="2264" w:type="dxa"/>
            <w:vMerge w:val="restart"/>
          </w:tcPr>
          <w:p w14:paraId="0EFE60DC"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p>
        </w:tc>
        <w:tc>
          <w:tcPr>
            <w:tcW w:w="3543" w:type="dxa"/>
            <w:gridSpan w:val="4"/>
          </w:tcPr>
          <w:p w14:paraId="4FD683AE"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Charity</w:t>
            </w:r>
          </w:p>
        </w:tc>
        <w:tc>
          <w:tcPr>
            <w:tcW w:w="3543" w:type="dxa"/>
            <w:gridSpan w:val="4"/>
          </w:tcPr>
          <w:p w14:paraId="7386870B"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Business</w:t>
            </w:r>
          </w:p>
        </w:tc>
      </w:tr>
      <w:tr w:rsidR="00CF7D35" w:rsidRPr="00DC49E2" w14:paraId="3D789049" w14:textId="77777777" w:rsidTr="00211512">
        <w:trPr>
          <w:jc w:val="center"/>
        </w:trPr>
        <w:tc>
          <w:tcPr>
            <w:tcW w:w="2264" w:type="dxa"/>
            <w:vMerge/>
          </w:tcPr>
          <w:p w14:paraId="5BA35FDB"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p>
        </w:tc>
        <w:tc>
          <w:tcPr>
            <w:tcW w:w="1771" w:type="dxa"/>
            <w:gridSpan w:val="2"/>
          </w:tcPr>
          <w:p w14:paraId="25A13FB5"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JE</w:t>
            </w:r>
          </w:p>
        </w:tc>
        <w:tc>
          <w:tcPr>
            <w:tcW w:w="1772" w:type="dxa"/>
            <w:gridSpan w:val="2"/>
          </w:tcPr>
          <w:p w14:paraId="3615D2DA"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SE</w:t>
            </w:r>
          </w:p>
        </w:tc>
        <w:tc>
          <w:tcPr>
            <w:tcW w:w="1771" w:type="dxa"/>
            <w:gridSpan w:val="2"/>
          </w:tcPr>
          <w:p w14:paraId="7E46D5B3"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JE</w:t>
            </w:r>
          </w:p>
        </w:tc>
        <w:tc>
          <w:tcPr>
            <w:tcW w:w="1772" w:type="dxa"/>
            <w:gridSpan w:val="2"/>
          </w:tcPr>
          <w:p w14:paraId="7E81326E"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SE</w:t>
            </w:r>
          </w:p>
        </w:tc>
      </w:tr>
      <w:tr w:rsidR="00CF7D35" w:rsidRPr="00DC49E2" w14:paraId="3BAC3727" w14:textId="77777777" w:rsidTr="00211512">
        <w:trPr>
          <w:jc w:val="center"/>
        </w:trPr>
        <w:tc>
          <w:tcPr>
            <w:tcW w:w="2264" w:type="dxa"/>
            <w:vMerge/>
          </w:tcPr>
          <w:p w14:paraId="554410C4"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p>
        </w:tc>
        <w:tc>
          <w:tcPr>
            <w:tcW w:w="885" w:type="dxa"/>
          </w:tcPr>
          <w:p w14:paraId="2F441DA6"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886" w:type="dxa"/>
          </w:tcPr>
          <w:p w14:paraId="6332391A"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c>
          <w:tcPr>
            <w:tcW w:w="885" w:type="dxa"/>
          </w:tcPr>
          <w:p w14:paraId="18C58572"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887" w:type="dxa"/>
          </w:tcPr>
          <w:p w14:paraId="6C9D2893"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c>
          <w:tcPr>
            <w:tcW w:w="885" w:type="dxa"/>
          </w:tcPr>
          <w:p w14:paraId="642A7826"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886" w:type="dxa"/>
          </w:tcPr>
          <w:p w14:paraId="4C50479C"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c>
          <w:tcPr>
            <w:tcW w:w="885" w:type="dxa"/>
          </w:tcPr>
          <w:p w14:paraId="3ED8048A"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w:t>
            </w:r>
          </w:p>
        </w:tc>
        <w:tc>
          <w:tcPr>
            <w:tcW w:w="887" w:type="dxa"/>
          </w:tcPr>
          <w:p w14:paraId="0032E5F2"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Far</w:t>
            </w:r>
          </w:p>
        </w:tc>
      </w:tr>
      <w:tr w:rsidR="00CF7D35" w:rsidRPr="00DC49E2" w14:paraId="28269F52" w14:textId="77777777" w:rsidTr="00211512">
        <w:trPr>
          <w:jc w:val="center"/>
        </w:trPr>
        <w:tc>
          <w:tcPr>
            <w:tcW w:w="2264" w:type="dxa"/>
          </w:tcPr>
          <w:p w14:paraId="58CC9C86"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Need</w:t>
            </w:r>
          </w:p>
        </w:tc>
        <w:tc>
          <w:tcPr>
            <w:tcW w:w="885" w:type="dxa"/>
          </w:tcPr>
          <w:p w14:paraId="3C9DA23D"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4.47</w:t>
            </w:r>
          </w:p>
        </w:tc>
        <w:tc>
          <w:tcPr>
            <w:tcW w:w="886" w:type="dxa"/>
          </w:tcPr>
          <w:p w14:paraId="0665C4AC"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5.32</w:t>
            </w:r>
          </w:p>
        </w:tc>
        <w:tc>
          <w:tcPr>
            <w:tcW w:w="885" w:type="dxa"/>
          </w:tcPr>
          <w:p w14:paraId="0936AB0B"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4.16</w:t>
            </w:r>
          </w:p>
        </w:tc>
        <w:tc>
          <w:tcPr>
            <w:tcW w:w="887" w:type="dxa"/>
          </w:tcPr>
          <w:p w14:paraId="114C6D16"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4.13</w:t>
            </w:r>
          </w:p>
        </w:tc>
        <w:tc>
          <w:tcPr>
            <w:tcW w:w="885" w:type="dxa"/>
          </w:tcPr>
          <w:p w14:paraId="3C019F4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4.23</w:t>
            </w:r>
          </w:p>
        </w:tc>
        <w:tc>
          <w:tcPr>
            <w:tcW w:w="886" w:type="dxa"/>
          </w:tcPr>
          <w:p w14:paraId="25489980"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5.15</w:t>
            </w:r>
          </w:p>
        </w:tc>
        <w:tc>
          <w:tcPr>
            <w:tcW w:w="885" w:type="dxa"/>
          </w:tcPr>
          <w:p w14:paraId="6D357F24"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3.67</w:t>
            </w:r>
          </w:p>
        </w:tc>
        <w:tc>
          <w:tcPr>
            <w:tcW w:w="887" w:type="dxa"/>
          </w:tcPr>
          <w:p w14:paraId="385B7865"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4.25</w:t>
            </w:r>
          </w:p>
        </w:tc>
      </w:tr>
      <w:tr w:rsidR="00CF7D35" w:rsidRPr="00DC49E2" w14:paraId="729608DB" w14:textId="77777777" w:rsidTr="00211512">
        <w:trPr>
          <w:jc w:val="center"/>
        </w:trPr>
        <w:tc>
          <w:tcPr>
            <w:tcW w:w="2264" w:type="dxa"/>
          </w:tcPr>
          <w:p w14:paraId="6CBAE474"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Impact</w:t>
            </w:r>
          </w:p>
        </w:tc>
        <w:tc>
          <w:tcPr>
            <w:tcW w:w="885" w:type="dxa"/>
          </w:tcPr>
          <w:p w14:paraId="58DB23E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5.04</w:t>
            </w:r>
          </w:p>
        </w:tc>
        <w:tc>
          <w:tcPr>
            <w:tcW w:w="886" w:type="dxa"/>
          </w:tcPr>
          <w:p w14:paraId="69FD7F87"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5.05</w:t>
            </w:r>
          </w:p>
        </w:tc>
        <w:tc>
          <w:tcPr>
            <w:tcW w:w="885" w:type="dxa"/>
          </w:tcPr>
          <w:p w14:paraId="3D124EBC"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4.39</w:t>
            </w:r>
          </w:p>
        </w:tc>
        <w:tc>
          <w:tcPr>
            <w:tcW w:w="887" w:type="dxa"/>
          </w:tcPr>
          <w:p w14:paraId="02636355"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4.22</w:t>
            </w:r>
          </w:p>
        </w:tc>
        <w:tc>
          <w:tcPr>
            <w:tcW w:w="885" w:type="dxa"/>
          </w:tcPr>
          <w:p w14:paraId="39E66FF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4.73</w:t>
            </w:r>
          </w:p>
        </w:tc>
        <w:tc>
          <w:tcPr>
            <w:tcW w:w="886" w:type="dxa"/>
          </w:tcPr>
          <w:p w14:paraId="586270DC"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4.29</w:t>
            </w:r>
          </w:p>
        </w:tc>
        <w:tc>
          <w:tcPr>
            <w:tcW w:w="885" w:type="dxa"/>
          </w:tcPr>
          <w:p w14:paraId="53908AC0"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3.81</w:t>
            </w:r>
          </w:p>
        </w:tc>
        <w:tc>
          <w:tcPr>
            <w:tcW w:w="887" w:type="dxa"/>
          </w:tcPr>
          <w:p w14:paraId="6B27D7FE"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3.78</w:t>
            </w:r>
          </w:p>
        </w:tc>
      </w:tr>
      <w:tr w:rsidR="00CF7D35" w:rsidRPr="00DC49E2" w14:paraId="3E5FDA01" w14:textId="77777777" w:rsidTr="00211512">
        <w:trPr>
          <w:jc w:val="center"/>
        </w:trPr>
        <w:tc>
          <w:tcPr>
            <w:tcW w:w="2264" w:type="dxa"/>
          </w:tcPr>
          <w:p w14:paraId="00DEB4D2"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Competence</w:t>
            </w:r>
          </w:p>
        </w:tc>
        <w:tc>
          <w:tcPr>
            <w:tcW w:w="885" w:type="dxa"/>
          </w:tcPr>
          <w:p w14:paraId="7ACB881E"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5.25</w:t>
            </w:r>
          </w:p>
        </w:tc>
        <w:tc>
          <w:tcPr>
            <w:tcW w:w="886" w:type="dxa"/>
          </w:tcPr>
          <w:p w14:paraId="6D31F111"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4.88</w:t>
            </w:r>
          </w:p>
        </w:tc>
        <w:tc>
          <w:tcPr>
            <w:tcW w:w="885" w:type="dxa"/>
          </w:tcPr>
          <w:p w14:paraId="2FF9FC75"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4.91</w:t>
            </w:r>
          </w:p>
        </w:tc>
        <w:tc>
          <w:tcPr>
            <w:tcW w:w="887" w:type="dxa"/>
          </w:tcPr>
          <w:p w14:paraId="2456E1E8"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4.67</w:t>
            </w:r>
          </w:p>
        </w:tc>
        <w:tc>
          <w:tcPr>
            <w:tcW w:w="885" w:type="dxa"/>
          </w:tcPr>
          <w:p w14:paraId="34254D1C"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5.17</w:t>
            </w:r>
          </w:p>
        </w:tc>
        <w:tc>
          <w:tcPr>
            <w:tcW w:w="886" w:type="dxa"/>
          </w:tcPr>
          <w:p w14:paraId="160BFE1F"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4.75</w:t>
            </w:r>
          </w:p>
        </w:tc>
        <w:tc>
          <w:tcPr>
            <w:tcW w:w="885" w:type="dxa"/>
          </w:tcPr>
          <w:p w14:paraId="6520A1A8"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4.60</w:t>
            </w:r>
          </w:p>
        </w:tc>
        <w:tc>
          <w:tcPr>
            <w:tcW w:w="887" w:type="dxa"/>
          </w:tcPr>
          <w:p w14:paraId="2FE6A54A"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4.57</w:t>
            </w:r>
          </w:p>
        </w:tc>
      </w:tr>
      <w:tr w:rsidR="00CF7D35" w:rsidRPr="00DC49E2" w14:paraId="0A8804EF" w14:textId="77777777" w:rsidTr="00211512">
        <w:trPr>
          <w:jc w:val="center"/>
        </w:trPr>
        <w:tc>
          <w:tcPr>
            <w:tcW w:w="2264" w:type="dxa"/>
          </w:tcPr>
          <w:p w14:paraId="7E3B3532"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Warmth</w:t>
            </w:r>
          </w:p>
        </w:tc>
        <w:tc>
          <w:tcPr>
            <w:tcW w:w="885" w:type="dxa"/>
          </w:tcPr>
          <w:p w14:paraId="4074C164"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4.73</w:t>
            </w:r>
          </w:p>
        </w:tc>
        <w:tc>
          <w:tcPr>
            <w:tcW w:w="886" w:type="dxa"/>
          </w:tcPr>
          <w:p w14:paraId="5A2BE77A"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4.61</w:t>
            </w:r>
          </w:p>
        </w:tc>
        <w:tc>
          <w:tcPr>
            <w:tcW w:w="885" w:type="dxa"/>
          </w:tcPr>
          <w:p w14:paraId="615C1E77"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4.28</w:t>
            </w:r>
          </w:p>
        </w:tc>
        <w:tc>
          <w:tcPr>
            <w:tcW w:w="887" w:type="dxa"/>
          </w:tcPr>
          <w:p w14:paraId="2609B1B2"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4.21</w:t>
            </w:r>
          </w:p>
        </w:tc>
        <w:tc>
          <w:tcPr>
            <w:tcW w:w="885" w:type="dxa"/>
          </w:tcPr>
          <w:p w14:paraId="5CF2B3CF"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4.44</w:t>
            </w:r>
          </w:p>
        </w:tc>
        <w:tc>
          <w:tcPr>
            <w:tcW w:w="886" w:type="dxa"/>
          </w:tcPr>
          <w:p w14:paraId="65E8E43D"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4.18</w:t>
            </w:r>
          </w:p>
        </w:tc>
        <w:tc>
          <w:tcPr>
            <w:tcW w:w="885" w:type="dxa"/>
          </w:tcPr>
          <w:p w14:paraId="3288E26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4.10</w:t>
            </w:r>
          </w:p>
        </w:tc>
        <w:tc>
          <w:tcPr>
            <w:tcW w:w="887" w:type="dxa"/>
          </w:tcPr>
          <w:p w14:paraId="48629F59"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4.13</w:t>
            </w:r>
          </w:p>
        </w:tc>
      </w:tr>
      <w:tr w:rsidR="00CF7D35" w:rsidRPr="00DC49E2" w14:paraId="5A1DFE82" w14:textId="77777777" w:rsidTr="005253B7">
        <w:trPr>
          <w:trHeight w:val="240"/>
          <w:jc w:val="center"/>
        </w:trPr>
        <w:tc>
          <w:tcPr>
            <w:tcW w:w="9350" w:type="dxa"/>
            <w:gridSpan w:val="9"/>
            <w:tcBorders>
              <w:top w:val="single" w:sz="12" w:space="0" w:color="auto"/>
            </w:tcBorders>
          </w:tcPr>
          <w:p w14:paraId="1F31F202"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bookmarkStart w:id="31" w:name="_Hlk132762271"/>
            <w:bookmarkEnd w:id="30"/>
            <w:r w:rsidRPr="00DC49E2">
              <w:rPr>
                <w:rFonts w:ascii="Times New Roman" w:hAnsi="Times New Roman"/>
                <w:b/>
                <w:bCs/>
                <w:sz w:val="20"/>
                <w:szCs w:val="20"/>
                <w:lang w:val="en-US"/>
              </w:rPr>
              <w:t xml:space="preserve">Study 5A </w:t>
            </w:r>
            <w:r w:rsidRPr="00DC49E2">
              <w:rPr>
                <w:rFonts w:ascii="Times New Roman" w:hAnsi="Times New Roman"/>
                <w:i/>
                <w:iCs/>
                <w:sz w:val="20"/>
                <w:szCs w:val="20"/>
                <w:lang w:val="en-US"/>
              </w:rPr>
              <w:t>Gap size</w:t>
            </w:r>
          </w:p>
        </w:tc>
      </w:tr>
      <w:tr w:rsidR="00CF7D35" w:rsidRPr="00DC49E2" w14:paraId="2F0A50ED" w14:textId="77777777" w:rsidTr="00211512">
        <w:trPr>
          <w:jc w:val="center"/>
        </w:trPr>
        <w:tc>
          <w:tcPr>
            <w:tcW w:w="2264" w:type="dxa"/>
          </w:tcPr>
          <w:p w14:paraId="4BB99B84"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p>
        </w:tc>
        <w:tc>
          <w:tcPr>
            <w:tcW w:w="1771" w:type="dxa"/>
            <w:gridSpan w:val="2"/>
          </w:tcPr>
          <w:p w14:paraId="2A8FEC13"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80%</w:t>
            </w:r>
          </w:p>
        </w:tc>
        <w:tc>
          <w:tcPr>
            <w:tcW w:w="1772" w:type="dxa"/>
            <w:gridSpan w:val="2"/>
          </w:tcPr>
          <w:p w14:paraId="6E605590"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60%</w:t>
            </w:r>
          </w:p>
        </w:tc>
        <w:tc>
          <w:tcPr>
            <w:tcW w:w="1771" w:type="dxa"/>
            <w:gridSpan w:val="2"/>
          </w:tcPr>
          <w:p w14:paraId="00BF6C27"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40%</w:t>
            </w:r>
          </w:p>
        </w:tc>
        <w:tc>
          <w:tcPr>
            <w:tcW w:w="1772" w:type="dxa"/>
            <w:gridSpan w:val="2"/>
          </w:tcPr>
          <w:p w14:paraId="4AA4CAF1"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20%</w:t>
            </w:r>
          </w:p>
        </w:tc>
      </w:tr>
      <w:tr w:rsidR="00211512" w:rsidRPr="00DC49E2" w14:paraId="26FE091F" w14:textId="77777777" w:rsidTr="00211512">
        <w:trPr>
          <w:jc w:val="center"/>
        </w:trPr>
        <w:tc>
          <w:tcPr>
            <w:tcW w:w="2264" w:type="dxa"/>
          </w:tcPr>
          <w:p w14:paraId="57B35652" w14:textId="22A90071" w:rsidR="00211512" w:rsidRPr="00DC49E2" w:rsidRDefault="00211512"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Need</w:t>
            </w:r>
          </w:p>
        </w:tc>
        <w:tc>
          <w:tcPr>
            <w:tcW w:w="1771" w:type="dxa"/>
            <w:gridSpan w:val="2"/>
          </w:tcPr>
          <w:p w14:paraId="3FD6CE91" w14:textId="26596EC2"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4.65</w:t>
            </w:r>
          </w:p>
        </w:tc>
        <w:tc>
          <w:tcPr>
            <w:tcW w:w="1772" w:type="dxa"/>
            <w:gridSpan w:val="2"/>
          </w:tcPr>
          <w:p w14:paraId="2EBF5529" w14:textId="5EACF198"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4.38</w:t>
            </w:r>
          </w:p>
        </w:tc>
        <w:tc>
          <w:tcPr>
            <w:tcW w:w="1771" w:type="dxa"/>
            <w:gridSpan w:val="2"/>
          </w:tcPr>
          <w:p w14:paraId="7D32E07B" w14:textId="550DCB67"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4.43</w:t>
            </w:r>
          </w:p>
        </w:tc>
        <w:tc>
          <w:tcPr>
            <w:tcW w:w="1772" w:type="dxa"/>
            <w:gridSpan w:val="2"/>
          </w:tcPr>
          <w:p w14:paraId="61557889" w14:textId="1EC920BA"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4.07</w:t>
            </w:r>
          </w:p>
        </w:tc>
      </w:tr>
      <w:tr w:rsidR="00211512" w:rsidRPr="00DC49E2" w14:paraId="53699CB6" w14:textId="77777777" w:rsidTr="00211512">
        <w:trPr>
          <w:jc w:val="center"/>
        </w:trPr>
        <w:tc>
          <w:tcPr>
            <w:tcW w:w="2264" w:type="dxa"/>
          </w:tcPr>
          <w:p w14:paraId="44EAE4E0" w14:textId="1BA33B7D" w:rsidR="00211512" w:rsidRPr="00DC49E2" w:rsidRDefault="00211512"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Fairness</w:t>
            </w:r>
          </w:p>
        </w:tc>
        <w:tc>
          <w:tcPr>
            <w:tcW w:w="1771" w:type="dxa"/>
            <w:gridSpan w:val="2"/>
          </w:tcPr>
          <w:p w14:paraId="50428B8C" w14:textId="5DB8DA0F"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4.28</w:t>
            </w:r>
          </w:p>
        </w:tc>
        <w:tc>
          <w:tcPr>
            <w:tcW w:w="1772" w:type="dxa"/>
            <w:gridSpan w:val="2"/>
          </w:tcPr>
          <w:p w14:paraId="23F063A9" w14:textId="4AA560D2"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4.61</w:t>
            </w:r>
          </w:p>
        </w:tc>
        <w:tc>
          <w:tcPr>
            <w:tcW w:w="1771" w:type="dxa"/>
            <w:gridSpan w:val="2"/>
          </w:tcPr>
          <w:p w14:paraId="582C1027" w14:textId="76209A93"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4.86</w:t>
            </w:r>
          </w:p>
        </w:tc>
        <w:tc>
          <w:tcPr>
            <w:tcW w:w="1772" w:type="dxa"/>
            <w:gridSpan w:val="2"/>
          </w:tcPr>
          <w:p w14:paraId="6C3F4C93" w14:textId="6208C75A"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4.99</w:t>
            </w:r>
          </w:p>
        </w:tc>
      </w:tr>
      <w:tr w:rsidR="00211512" w:rsidRPr="00DC49E2" w14:paraId="78743DB3" w14:textId="77777777" w:rsidTr="00211512">
        <w:trPr>
          <w:jc w:val="center"/>
        </w:trPr>
        <w:tc>
          <w:tcPr>
            <w:tcW w:w="2264" w:type="dxa"/>
          </w:tcPr>
          <w:p w14:paraId="0E43753F" w14:textId="7AC01341" w:rsidR="00211512" w:rsidRPr="00DC49E2" w:rsidRDefault="00211512"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Effort</w:t>
            </w:r>
          </w:p>
        </w:tc>
        <w:tc>
          <w:tcPr>
            <w:tcW w:w="1771" w:type="dxa"/>
            <w:gridSpan w:val="2"/>
          </w:tcPr>
          <w:p w14:paraId="4D2EE2A6" w14:textId="52BFE5A7"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2.89</w:t>
            </w:r>
          </w:p>
        </w:tc>
        <w:tc>
          <w:tcPr>
            <w:tcW w:w="1772" w:type="dxa"/>
            <w:gridSpan w:val="2"/>
          </w:tcPr>
          <w:p w14:paraId="1AB9CF6D" w14:textId="6F86E192"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2.95</w:t>
            </w:r>
          </w:p>
        </w:tc>
        <w:tc>
          <w:tcPr>
            <w:tcW w:w="1771" w:type="dxa"/>
            <w:gridSpan w:val="2"/>
          </w:tcPr>
          <w:p w14:paraId="65574942" w14:textId="08B4D9E5" w:rsidR="00211512" w:rsidRPr="00DC49E2" w:rsidRDefault="00C2002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3.18</w:t>
            </w:r>
          </w:p>
        </w:tc>
        <w:tc>
          <w:tcPr>
            <w:tcW w:w="1772" w:type="dxa"/>
            <w:gridSpan w:val="2"/>
          </w:tcPr>
          <w:p w14:paraId="3E3AFFCD" w14:textId="409F90B6" w:rsidR="00211512" w:rsidRPr="00DC49E2" w:rsidRDefault="009F4294"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3.09</w:t>
            </w:r>
          </w:p>
        </w:tc>
      </w:tr>
      <w:bookmarkEnd w:id="31"/>
      <w:tr w:rsidR="00CF7D35" w:rsidRPr="00DC49E2" w14:paraId="73E277C9" w14:textId="77777777" w:rsidTr="005253B7">
        <w:trPr>
          <w:trHeight w:val="311"/>
          <w:jc w:val="center"/>
        </w:trPr>
        <w:tc>
          <w:tcPr>
            <w:tcW w:w="9350" w:type="dxa"/>
            <w:gridSpan w:val="9"/>
            <w:tcBorders>
              <w:top w:val="single" w:sz="12" w:space="0" w:color="auto"/>
            </w:tcBorders>
          </w:tcPr>
          <w:p w14:paraId="67A65A48" w14:textId="3FE12051" w:rsidR="00E63339" w:rsidRPr="00DC49E2" w:rsidRDefault="00CF7D35" w:rsidP="00236CE1">
            <w:pPr>
              <w:autoSpaceDE w:val="0"/>
              <w:autoSpaceDN w:val="0"/>
              <w:adjustRightInd w:val="0"/>
              <w:spacing w:line="216" w:lineRule="auto"/>
              <w:ind w:firstLine="0"/>
              <w:rPr>
                <w:rFonts w:ascii="Times New Roman" w:hAnsi="Times New Roman"/>
                <w:i/>
                <w:iCs/>
                <w:sz w:val="20"/>
                <w:szCs w:val="20"/>
                <w:lang w:val="en-US"/>
              </w:rPr>
            </w:pPr>
            <w:r w:rsidRPr="00DC49E2">
              <w:rPr>
                <w:rFonts w:ascii="Times New Roman" w:hAnsi="Times New Roman"/>
                <w:b/>
                <w:bCs/>
                <w:sz w:val="20"/>
                <w:szCs w:val="20"/>
                <w:lang w:val="en-US"/>
              </w:rPr>
              <w:t xml:space="preserve">Study 5B </w:t>
            </w:r>
            <w:r w:rsidRPr="00DC49E2">
              <w:rPr>
                <w:rFonts w:ascii="Times New Roman" w:hAnsi="Times New Roman"/>
                <w:i/>
                <w:iCs/>
                <w:sz w:val="20"/>
                <w:szCs w:val="20"/>
                <w:lang w:val="en-US"/>
              </w:rPr>
              <w:t>Tipping Point</w:t>
            </w:r>
          </w:p>
        </w:tc>
      </w:tr>
      <w:tr w:rsidR="00CF7D35" w:rsidRPr="00DC49E2" w14:paraId="0FB7F231" w14:textId="77777777" w:rsidTr="00211512">
        <w:trPr>
          <w:jc w:val="center"/>
        </w:trPr>
        <w:tc>
          <w:tcPr>
            <w:tcW w:w="2264" w:type="dxa"/>
          </w:tcPr>
          <w:p w14:paraId="521A4EFB"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p>
        </w:tc>
        <w:tc>
          <w:tcPr>
            <w:tcW w:w="3543" w:type="dxa"/>
            <w:gridSpan w:val="4"/>
          </w:tcPr>
          <w:p w14:paraId="5654E1DA"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High progress ($2700 out of $3000)</w:t>
            </w:r>
          </w:p>
        </w:tc>
        <w:tc>
          <w:tcPr>
            <w:tcW w:w="3543" w:type="dxa"/>
            <w:gridSpan w:val="4"/>
          </w:tcPr>
          <w:p w14:paraId="11694CE7" w14:textId="77777777" w:rsidR="00CF7D35" w:rsidRPr="00DC49E2" w:rsidRDefault="00CF7D3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Tipping point ($2930 out of $3000)</w:t>
            </w:r>
          </w:p>
        </w:tc>
      </w:tr>
      <w:tr w:rsidR="00CF7D35" w:rsidRPr="00DC49E2" w14:paraId="3C545125" w14:textId="77777777" w:rsidTr="00211512">
        <w:trPr>
          <w:jc w:val="center"/>
        </w:trPr>
        <w:tc>
          <w:tcPr>
            <w:tcW w:w="2264" w:type="dxa"/>
          </w:tcPr>
          <w:p w14:paraId="1ED30517" w14:textId="77777777" w:rsidR="00CF7D35" w:rsidRPr="00DC49E2" w:rsidRDefault="00CF7D35" w:rsidP="00236CE1">
            <w:pPr>
              <w:autoSpaceDE w:val="0"/>
              <w:autoSpaceDN w:val="0"/>
              <w:adjustRightInd w:val="0"/>
              <w:spacing w:line="216" w:lineRule="auto"/>
              <w:ind w:firstLine="0"/>
              <w:rPr>
                <w:rFonts w:ascii="Times New Roman" w:hAnsi="Times New Roman"/>
                <w:sz w:val="20"/>
                <w:szCs w:val="20"/>
                <w:lang w:val="en-US"/>
              </w:rPr>
            </w:pPr>
          </w:p>
        </w:tc>
        <w:tc>
          <w:tcPr>
            <w:tcW w:w="1771" w:type="dxa"/>
            <w:gridSpan w:val="2"/>
          </w:tcPr>
          <w:p w14:paraId="2076FB2E" w14:textId="007F0328" w:rsidR="00CF7D35" w:rsidRPr="00DC49E2" w:rsidRDefault="00E63339"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 xml:space="preserve">SH </w:t>
            </w:r>
            <w:r w:rsidR="00CF7D35" w:rsidRPr="00DC49E2">
              <w:rPr>
                <w:rFonts w:ascii="Times New Roman" w:hAnsi="Times New Roman"/>
                <w:sz w:val="20"/>
                <w:szCs w:val="20"/>
                <w:lang w:val="en-US"/>
              </w:rPr>
              <w:t>Close to Goal</w:t>
            </w:r>
          </w:p>
        </w:tc>
        <w:tc>
          <w:tcPr>
            <w:tcW w:w="1772" w:type="dxa"/>
            <w:gridSpan w:val="2"/>
          </w:tcPr>
          <w:p w14:paraId="0F8ED38E" w14:textId="35517416" w:rsidR="00CF7D35" w:rsidRPr="00DC49E2" w:rsidRDefault="00E63339"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 xml:space="preserve">SH </w:t>
            </w:r>
            <w:r w:rsidR="00CF7D35" w:rsidRPr="00DC49E2">
              <w:rPr>
                <w:rFonts w:ascii="Times New Roman" w:hAnsi="Times New Roman"/>
                <w:sz w:val="20"/>
                <w:szCs w:val="20"/>
                <w:lang w:val="en-US"/>
              </w:rPr>
              <w:t>Far from Goal</w:t>
            </w:r>
          </w:p>
        </w:tc>
        <w:tc>
          <w:tcPr>
            <w:tcW w:w="1771" w:type="dxa"/>
            <w:gridSpan w:val="2"/>
          </w:tcPr>
          <w:p w14:paraId="755698C5" w14:textId="65135260" w:rsidR="00CF7D35" w:rsidRPr="00DC49E2" w:rsidRDefault="00E63339"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 xml:space="preserve">SH </w:t>
            </w:r>
            <w:r w:rsidR="00CF7D35" w:rsidRPr="00DC49E2">
              <w:rPr>
                <w:rFonts w:ascii="Times New Roman" w:hAnsi="Times New Roman"/>
                <w:sz w:val="20"/>
                <w:szCs w:val="20"/>
                <w:lang w:val="en-US"/>
              </w:rPr>
              <w:t>Close to Goal</w:t>
            </w:r>
          </w:p>
        </w:tc>
        <w:tc>
          <w:tcPr>
            <w:tcW w:w="1772" w:type="dxa"/>
            <w:gridSpan w:val="2"/>
          </w:tcPr>
          <w:p w14:paraId="162FA186" w14:textId="6F831AD6" w:rsidR="00CF7D35" w:rsidRPr="00DC49E2" w:rsidRDefault="00E63339"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 xml:space="preserve">SH </w:t>
            </w:r>
            <w:r w:rsidR="00CF7D35" w:rsidRPr="00DC49E2">
              <w:rPr>
                <w:rFonts w:ascii="Times New Roman" w:hAnsi="Times New Roman"/>
                <w:sz w:val="20"/>
                <w:szCs w:val="20"/>
                <w:lang w:val="en-US"/>
              </w:rPr>
              <w:t>Far from Goal</w:t>
            </w:r>
          </w:p>
        </w:tc>
      </w:tr>
      <w:tr w:rsidR="00467D20" w:rsidRPr="00DC49E2" w14:paraId="1443AC88" w14:textId="77777777" w:rsidTr="00211512">
        <w:trPr>
          <w:jc w:val="center"/>
        </w:trPr>
        <w:tc>
          <w:tcPr>
            <w:tcW w:w="2264" w:type="dxa"/>
          </w:tcPr>
          <w:p w14:paraId="1A93BA35" w14:textId="3A06D4DF" w:rsidR="00467D20" w:rsidRPr="00DC49E2" w:rsidRDefault="00467D20"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 xml:space="preserve">Need </w:t>
            </w:r>
          </w:p>
        </w:tc>
        <w:tc>
          <w:tcPr>
            <w:tcW w:w="1771" w:type="dxa"/>
            <w:gridSpan w:val="2"/>
          </w:tcPr>
          <w:p w14:paraId="305B3E13" w14:textId="40E512C8" w:rsidR="00467D20" w:rsidRPr="00DC49E2" w:rsidRDefault="001C4CCA"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2.07</w:t>
            </w:r>
          </w:p>
        </w:tc>
        <w:tc>
          <w:tcPr>
            <w:tcW w:w="1772" w:type="dxa"/>
            <w:gridSpan w:val="2"/>
          </w:tcPr>
          <w:p w14:paraId="376928EF" w14:textId="76153E14" w:rsidR="00467D20" w:rsidRPr="00DC49E2" w:rsidRDefault="001C4CCA"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5.14</w:t>
            </w:r>
          </w:p>
        </w:tc>
        <w:tc>
          <w:tcPr>
            <w:tcW w:w="1771" w:type="dxa"/>
            <w:gridSpan w:val="2"/>
          </w:tcPr>
          <w:p w14:paraId="58541DFB" w14:textId="5B728949" w:rsidR="00467D20" w:rsidRPr="00DC49E2" w:rsidRDefault="001C4CCA"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2.06</w:t>
            </w:r>
          </w:p>
        </w:tc>
        <w:tc>
          <w:tcPr>
            <w:tcW w:w="1772" w:type="dxa"/>
            <w:gridSpan w:val="2"/>
          </w:tcPr>
          <w:p w14:paraId="2E0F1920" w14:textId="27038B4B" w:rsidR="00467D20" w:rsidRPr="00DC49E2" w:rsidRDefault="001C4CCA"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5.18</w:t>
            </w:r>
          </w:p>
        </w:tc>
      </w:tr>
      <w:tr w:rsidR="00467D20" w:rsidRPr="00DC49E2" w14:paraId="641F2C80" w14:textId="77777777" w:rsidTr="00211512">
        <w:trPr>
          <w:jc w:val="center"/>
        </w:trPr>
        <w:tc>
          <w:tcPr>
            <w:tcW w:w="2264" w:type="dxa"/>
          </w:tcPr>
          <w:p w14:paraId="010DDD29" w14:textId="2A8401A4" w:rsidR="00467D20" w:rsidRPr="00DC49E2" w:rsidRDefault="00467D20"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 xml:space="preserve">Competence </w:t>
            </w:r>
          </w:p>
        </w:tc>
        <w:tc>
          <w:tcPr>
            <w:tcW w:w="1771" w:type="dxa"/>
            <w:gridSpan w:val="2"/>
          </w:tcPr>
          <w:p w14:paraId="0BEA29EA" w14:textId="44ED6844" w:rsidR="00467D20" w:rsidRPr="00DC49E2" w:rsidRDefault="00B861C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4.09</w:t>
            </w:r>
          </w:p>
        </w:tc>
        <w:tc>
          <w:tcPr>
            <w:tcW w:w="1772" w:type="dxa"/>
            <w:gridSpan w:val="2"/>
          </w:tcPr>
          <w:p w14:paraId="3156BC71" w14:textId="658379B0" w:rsidR="00467D20" w:rsidRPr="00DC49E2" w:rsidRDefault="00B861C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3.39</w:t>
            </w:r>
          </w:p>
        </w:tc>
        <w:tc>
          <w:tcPr>
            <w:tcW w:w="1771" w:type="dxa"/>
            <w:gridSpan w:val="2"/>
          </w:tcPr>
          <w:p w14:paraId="67881680" w14:textId="12C72854" w:rsidR="00467D20" w:rsidRPr="00DC49E2" w:rsidRDefault="00B861C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4.35</w:t>
            </w:r>
          </w:p>
        </w:tc>
        <w:tc>
          <w:tcPr>
            <w:tcW w:w="1772" w:type="dxa"/>
            <w:gridSpan w:val="2"/>
          </w:tcPr>
          <w:p w14:paraId="6AD40DB8" w14:textId="0FCE866A" w:rsidR="00467D20" w:rsidRPr="00DC49E2" w:rsidRDefault="00B861C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3.04</w:t>
            </w:r>
          </w:p>
        </w:tc>
      </w:tr>
      <w:tr w:rsidR="00467D20" w:rsidRPr="00DC49E2" w14:paraId="6F1FEB43" w14:textId="77777777" w:rsidTr="00211512">
        <w:trPr>
          <w:jc w:val="center"/>
        </w:trPr>
        <w:tc>
          <w:tcPr>
            <w:tcW w:w="2264" w:type="dxa"/>
          </w:tcPr>
          <w:p w14:paraId="623E854D" w14:textId="0ED04C50" w:rsidR="00467D20" w:rsidRPr="00DC49E2" w:rsidRDefault="00467D20" w:rsidP="00236CE1">
            <w:pPr>
              <w:autoSpaceDE w:val="0"/>
              <w:autoSpaceDN w:val="0"/>
              <w:adjustRightInd w:val="0"/>
              <w:spacing w:line="216" w:lineRule="auto"/>
              <w:ind w:firstLine="0"/>
              <w:rPr>
                <w:rFonts w:ascii="Times New Roman" w:hAnsi="Times New Roman"/>
                <w:sz w:val="20"/>
                <w:szCs w:val="20"/>
                <w:lang w:val="en-US"/>
              </w:rPr>
            </w:pPr>
            <w:r w:rsidRPr="00DC49E2">
              <w:rPr>
                <w:rFonts w:ascii="Times New Roman" w:hAnsi="Times New Roman"/>
                <w:sz w:val="20"/>
                <w:szCs w:val="20"/>
                <w:lang w:val="en-US"/>
              </w:rPr>
              <w:t>Warmth</w:t>
            </w:r>
          </w:p>
        </w:tc>
        <w:tc>
          <w:tcPr>
            <w:tcW w:w="1771" w:type="dxa"/>
            <w:gridSpan w:val="2"/>
          </w:tcPr>
          <w:p w14:paraId="138CD269" w14:textId="4EC44249" w:rsidR="00467D20" w:rsidRPr="00DC49E2" w:rsidRDefault="00B861C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3.99</w:t>
            </w:r>
          </w:p>
        </w:tc>
        <w:tc>
          <w:tcPr>
            <w:tcW w:w="1772" w:type="dxa"/>
            <w:gridSpan w:val="2"/>
          </w:tcPr>
          <w:p w14:paraId="1C70CE27" w14:textId="729F749E" w:rsidR="00467D20" w:rsidRPr="00DC49E2" w:rsidRDefault="00B861C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3.58</w:t>
            </w:r>
          </w:p>
        </w:tc>
        <w:tc>
          <w:tcPr>
            <w:tcW w:w="1771" w:type="dxa"/>
            <w:gridSpan w:val="2"/>
          </w:tcPr>
          <w:p w14:paraId="2EA17700" w14:textId="06D35B7C" w:rsidR="00467D20" w:rsidRPr="00DC49E2" w:rsidRDefault="00B861C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4.17</w:t>
            </w:r>
          </w:p>
        </w:tc>
        <w:tc>
          <w:tcPr>
            <w:tcW w:w="1772" w:type="dxa"/>
            <w:gridSpan w:val="2"/>
          </w:tcPr>
          <w:p w14:paraId="035F03C2" w14:textId="6C66630F" w:rsidR="00467D20" w:rsidRPr="00DC49E2" w:rsidRDefault="00B861C5" w:rsidP="00236CE1">
            <w:pPr>
              <w:autoSpaceDE w:val="0"/>
              <w:autoSpaceDN w:val="0"/>
              <w:adjustRightInd w:val="0"/>
              <w:spacing w:line="216" w:lineRule="auto"/>
              <w:ind w:firstLine="0"/>
              <w:jc w:val="center"/>
              <w:rPr>
                <w:rFonts w:ascii="Times New Roman" w:hAnsi="Times New Roman"/>
                <w:sz w:val="20"/>
                <w:szCs w:val="20"/>
                <w:lang w:val="en-US"/>
              </w:rPr>
            </w:pPr>
            <w:r w:rsidRPr="00DC49E2">
              <w:rPr>
                <w:rFonts w:ascii="Times New Roman" w:hAnsi="Times New Roman"/>
                <w:sz w:val="20"/>
                <w:szCs w:val="20"/>
                <w:lang w:val="en-US"/>
              </w:rPr>
              <w:t>3.48</w:t>
            </w:r>
          </w:p>
        </w:tc>
      </w:tr>
      <w:bookmarkEnd w:id="27"/>
      <w:tr w:rsidR="00CF7D35" w:rsidRPr="00DC49E2" w14:paraId="165BB93D" w14:textId="77777777" w:rsidTr="005253B7">
        <w:trPr>
          <w:trHeight w:val="33"/>
          <w:jc w:val="center"/>
        </w:trPr>
        <w:tc>
          <w:tcPr>
            <w:tcW w:w="9350" w:type="dxa"/>
            <w:gridSpan w:val="9"/>
            <w:tcBorders>
              <w:top w:val="single" w:sz="12" w:space="0" w:color="auto"/>
            </w:tcBorders>
          </w:tcPr>
          <w:p w14:paraId="33FD4563" w14:textId="77777777" w:rsidR="00CF7D35" w:rsidRPr="00DC49E2" w:rsidRDefault="00CF7D35" w:rsidP="00236CE1">
            <w:pPr>
              <w:autoSpaceDE w:val="0"/>
              <w:autoSpaceDN w:val="0"/>
              <w:adjustRightInd w:val="0"/>
              <w:spacing w:line="216" w:lineRule="auto"/>
              <w:ind w:firstLine="0"/>
              <w:rPr>
                <w:rFonts w:ascii="Times New Roman" w:hAnsi="Times New Roman"/>
                <w:b/>
                <w:bCs/>
                <w:sz w:val="2"/>
                <w:szCs w:val="16"/>
                <w:lang w:val="en-US"/>
              </w:rPr>
            </w:pPr>
          </w:p>
        </w:tc>
      </w:tr>
    </w:tbl>
    <w:p w14:paraId="57DE1D92" w14:textId="77777777" w:rsidR="00CF7D35" w:rsidRPr="00DC49E2" w:rsidRDefault="00CF7D35" w:rsidP="00CF7D35">
      <w:pPr>
        <w:spacing w:line="240" w:lineRule="auto"/>
        <w:ind w:firstLine="0"/>
        <w:rPr>
          <w:rFonts w:ascii="Times New Roman" w:eastAsia="Batang" w:hAnsi="Times New Roman" w:cs="Times New Roman"/>
          <w:sz w:val="24"/>
          <w:szCs w:val="24"/>
          <w:lang w:eastAsia="en-CA"/>
        </w:rPr>
      </w:pPr>
    </w:p>
    <w:p w14:paraId="7F213DA8" w14:textId="77777777" w:rsidR="00CF7D35" w:rsidRPr="00DC49E2" w:rsidRDefault="00CF7D35" w:rsidP="00CF7D35">
      <w:pPr>
        <w:spacing w:line="240" w:lineRule="auto"/>
        <w:ind w:firstLine="0"/>
        <w:rPr>
          <w:rFonts w:ascii="Times New Roman" w:eastAsia="Cambria" w:hAnsi="Times New Roman" w:cs="Times New Roman"/>
          <w:i/>
          <w:iCs/>
          <w:sz w:val="24"/>
          <w:szCs w:val="24"/>
        </w:rPr>
      </w:pPr>
    </w:p>
    <w:p w14:paraId="39474B25" w14:textId="77777777" w:rsidR="00CF7D35" w:rsidRPr="00DC49E2" w:rsidRDefault="00CF7D35" w:rsidP="00CF7D35">
      <w:pPr>
        <w:spacing w:line="240" w:lineRule="auto"/>
        <w:ind w:firstLine="0"/>
        <w:rPr>
          <w:rFonts w:ascii="Times New Roman" w:eastAsia="Cambria" w:hAnsi="Times New Roman" w:cs="Times New Roman"/>
          <w:i/>
          <w:iCs/>
          <w:sz w:val="24"/>
          <w:szCs w:val="24"/>
        </w:rPr>
      </w:pPr>
      <w:r w:rsidRPr="00DC49E2">
        <w:rPr>
          <w:rFonts w:ascii="Times New Roman" w:eastAsia="Cambria" w:hAnsi="Times New Roman" w:cs="Times New Roman"/>
          <w:i/>
          <w:iCs/>
          <w:sz w:val="24"/>
          <w:szCs w:val="24"/>
        </w:rPr>
        <w:br w:type="page"/>
      </w:r>
    </w:p>
    <w:p w14:paraId="1985DAC8" w14:textId="73EE6148" w:rsidR="007068F0" w:rsidRPr="00DC49E2" w:rsidRDefault="00605DE9" w:rsidP="007068F0">
      <w:pPr>
        <w:keepNext/>
        <w:ind w:firstLine="0"/>
        <w:outlineLvl w:val="1"/>
        <w:rPr>
          <w:rFonts w:ascii="Times New Roman" w:eastAsia="Cambria" w:hAnsi="Times New Roman" w:cs="Times New Roman"/>
          <w:i/>
          <w:iCs/>
          <w:sz w:val="24"/>
          <w:szCs w:val="24"/>
        </w:rPr>
      </w:pPr>
      <w:bookmarkStart w:id="32" w:name="_Toc164787191"/>
      <w:r w:rsidRPr="00DC49E2">
        <w:rPr>
          <w:rFonts w:ascii="Times New Roman" w:eastAsia="Cambria" w:hAnsi="Times New Roman" w:cs="Times New Roman"/>
          <w:i/>
          <w:iCs/>
          <w:sz w:val="24"/>
          <w:szCs w:val="24"/>
        </w:rPr>
        <w:lastRenderedPageBreak/>
        <w:t>Goal Progress</w:t>
      </w:r>
      <w:r w:rsidR="001B6AAE" w:rsidRPr="00DC49E2">
        <w:rPr>
          <w:rFonts w:ascii="Times New Roman" w:eastAsia="Cambria" w:hAnsi="Times New Roman" w:cs="Times New Roman"/>
          <w:i/>
          <w:iCs/>
          <w:sz w:val="24"/>
          <w:szCs w:val="24"/>
        </w:rPr>
        <w:t xml:space="preserve"> Levels</w:t>
      </w:r>
      <w:r w:rsidRPr="00DC49E2">
        <w:rPr>
          <w:rFonts w:ascii="Times New Roman" w:eastAsia="Cambria" w:hAnsi="Times New Roman" w:cs="Times New Roman"/>
          <w:i/>
          <w:iCs/>
          <w:sz w:val="24"/>
          <w:szCs w:val="24"/>
        </w:rPr>
        <w:t xml:space="preserve"> Used Across Studies</w:t>
      </w:r>
      <w:bookmarkEnd w:id="32"/>
    </w:p>
    <w:p w14:paraId="2F827FA5" w14:textId="6E687287" w:rsidR="00CD3A01" w:rsidRPr="00DC49E2" w:rsidRDefault="00CD3A01" w:rsidP="00CD3A01">
      <w:pPr>
        <w:spacing w:line="240"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w:t>
      </w:r>
      <w:r w:rsidR="00391734" w:rsidRPr="00DC49E2">
        <w:rPr>
          <w:rFonts w:ascii="Times New Roman" w:eastAsia="Batang" w:hAnsi="Times New Roman" w:cs="Times New Roman"/>
          <w:sz w:val="24"/>
          <w:szCs w:val="24"/>
          <w:lang w:eastAsia="en-CA"/>
        </w:rPr>
        <w:t>1</w:t>
      </w:r>
      <w:r w:rsidR="00507FDA" w:rsidRPr="00DC49E2">
        <w:rPr>
          <w:rFonts w:ascii="Times New Roman" w:eastAsia="Batang" w:hAnsi="Times New Roman" w:cs="Times New Roman"/>
          <w:sz w:val="24"/>
          <w:szCs w:val="24"/>
          <w:lang w:eastAsia="en-CA"/>
        </w:rPr>
        <w:t>4</w:t>
      </w:r>
      <w:r w:rsidRPr="00DC49E2">
        <w:rPr>
          <w:rFonts w:ascii="Times New Roman" w:eastAsia="Batang" w:hAnsi="Times New Roman" w:cs="Times New Roman"/>
          <w:sz w:val="24"/>
          <w:szCs w:val="24"/>
          <w:lang w:eastAsia="en-CA"/>
        </w:rPr>
        <w:t>: LEVEL OF GOAL PROGRESS ACROSS STUDIES</w:t>
      </w:r>
    </w:p>
    <w:p w14:paraId="69B06794" w14:textId="77777777" w:rsidR="00CD3A01" w:rsidRPr="00DC49E2" w:rsidRDefault="00CD3A01" w:rsidP="00ED4D33"/>
    <w:tbl>
      <w:tblPr>
        <w:tblStyle w:val="TableGrid2"/>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953"/>
        <w:gridCol w:w="1831"/>
        <w:gridCol w:w="731"/>
        <w:gridCol w:w="1807"/>
        <w:gridCol w:w="848"/>
        <w:gridCol w:w="1180"/>
      </w:tblGrid>
      <w:tr w:rsidR="00AC477F" w:rsidRPr="00DC49E2" w14:paraId="6C5EF1AF" w14:textId="2907FA93" w:rsidTr="00E633D0">
        <w:tc>
          <w:tcPr>
            <w:tcW w:w="8170" w:type="dxa"/>
            <w:gridSpan w:val="5"/>
            <w:tcBorders>
              <w:bottom w:val="single" w:sz="12" w:space="0" w:color="auto"/>
            </w:tcBorders>
            <w:shd w:val="clear" w:color="auto" w:fill="FFFFFF"/>
          </w:tcPr>
          <w:p w14:paraId="2A7883A4" w14:textId="47E19098"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Level of Goal Progress Across Studies</w:t>
            </w:r>
          </w:p>
        </w:tc>
        <w:tc>
          <w:tcPr>
            <w:tcW w:w="1180" w:type="dxa"/>
            <w:tcBorders>
              <w:bottom w:val="single" w:sz="12" w:space="0" w:color="auto"/>
            </w:tcBorders>
            <w:shd w:val="clear" w:color="auto" w:fill="FFFFFF"/>
          </w:tcPr>
          <w:p w14:paraId="3224AF7F" w14:textId="77777777"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p>
        </w:tc>
      </w:tr>
      <w:tr w:rsidR="00AC477F" w:rsidRPr="00DC49E2" w14:paraId="75044A21" w14:textId="446D752A" w:rsidTr="00E633D0">
        <w:tc>
          <w:tcPr>
            <w:tcW w:w="2953" w:type="dxa"/>
          </w:tcPr>
          <w:p w14:paraId="1F269700" w14:textId="77777777"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p>
        </w:tc>
        <w:tc>
          <w:tcPr>
            <w:tcW w:w="2562" w:type="dxa"/>
            <w:gridSpan w:val="2"/>
          </w:tcPr>
          <w:p w14:paraId="3CCC2AAB" w14:textId="6502BF67"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Closer</w:t>
            </w:r>
          </w:p>
        </w:tc>
        <w:tc>
          <w:tcPr>
            <w:tcW w:w="2655" w:type="dxa"/>
            <w:gridSpan w:val="2"/>
          </w:tcPr>
          <w:p w14:paraId="1B49B07C" w14:textId="7AC9CA45" w:rsidR="00AC477F" w:rsidRPr="00DC49E2" w:rsidRDefault="00AC477F" w:rsidP="00C07E8E">
            <w:pPr>
              <w:autoSpaceDE w:val="0"/>
              <w:autoSpaceDN w:val="0"/>
              <w:adjustRightInd w:val="0"/>
              <w:spacing w:line="276" w:lineRule="auto"/>
              <w:jc w:val="center"/>
              <w:rPr>
                <w:rFonts w:ascii="Times New Roman" w:hAnsi="Times New Roman"/>
                <w:sz w:val="20"/>
                <w:szCs w:val="20"/>
                <w:lang w:val="en-US"/>
              </w:rPr>
            </w:pPr>
            <w:r w:rsidRPr="00DC49E2">
              <w:rPr>
                <w:rFonts w:ascii="Times New Roman" w:hAnsi="Times New Roman"/>
                <w:sz w:val="20"/>
                <w:szCs w:val="20"/>
                <w:lang w:val="en-US"/>
              </w:rPr>
              <w:t>Farther</w:t>
            </w:r>
          </w:p>
        </w:tc>
        <w:tc>
          <w:tcPr>
            <w:tcW w:w="1180" w:type="dxa"/>
          </w:tcPr>
          <w:p w14:paraId="36349C2B" w14:textId="0717254A" w:rsidR="00AC477F" w:rsidRPr="00DC49E2" w:rsidRDefault="00ED4D33"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Closing-the-Gap Effect</w:t>
            </w:r>
          </w:p>
        </w:tc>
      </w:tr>
      <w:tr w:rsidR="00AC477F" w:rsidRPr="00DC49E2" w14:paraId="2F74A900" w14:textId="1B57FFEE" w:rsidTr="00E633D0">
        <w:tc>
          <w:tcPr>
            <w:tcW w:w="2953" w:type="dxa"/>
          </w:tcPr>
          <w:p w14:paraId="409CBFF6" w14:textId="72216C31"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b/>
                <w:bCs/>
                <w:sz w:val="20"/>
                <w:szCs w:val="20"/>
                <w:lang w:val="en-US"/>
              </w:rPr>
              <w:t xml:space="preserve">Study 1 </w:t>
            </w:r>
            <w:r w:rsidRPr="00DC49E2">
              <w:rPr>
                <w:rFonts w:ascii="Times New Roman" w:hAnsi="Times New Roman"/>
                <w:i/>
                <w:iCs/>
                <w:sz w:val="20"/>
                <w:szCs w:val="20"/>
                <w:lang w:val="en-US"/>
              </w:rPr>
              <w:t>JE vs SE Charity</w:t>
            </w:r>
          </w:p>
        </w:tc>
        <w:tc>
          <w:tcPr>
            <w:tcW w:w="1831" w:type="dxa"/>
          </w:tcPr>
          <w:p w14:paraId="6186781C" w14:textId="51742D65"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£2930 out of 3000</w:t>
            </w:r>
          </w:p>
        </w:tc>
        <w:tc>
          <w:tcPr>
            <w:tcW w:w="731" w:type="dxa"/>
          </w:tcPr>
          <w:p w14:paraId="7EBAA5CE" w14:textId="1215989E"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w:t>
            </w:r>
            <w:r w:rsidR="00314A9F" w:rsidRPr="00DC49E2">
              <w:rPr>
                <w:rFonts w:ascii="Times New Roman" w:hAnsi="Times New Roman"/>
                <w:sz w:val="20"/>
                <w:szCs w:val="20"/>
                <w:lang w:val="en-US"/>
              </w:rPr>
              <w:t>8</w:t>
            </w:r>
            <w:r w:rsidRPr="00DC49E2">
              <w:rPr>
                <w:rFonts w:ascii="Times New Roman" w:hAnsi="Times New Roman"/>
                <w:sz w:val="20"/>
                <w:szCs w:val="20"/>
                <w:lang w:val="en-US"/>
              </w:rPr>
              <w:t>%</w:t>
            </w:r>
          </w:p>
        </w:tc>
        <w:tc>
          <w:tcPr>
            <w:tcW w:w="1807" w:type="dxa"/>
          </w:tcPr>
          <w:p w14:paraId="5977D5A8" w14:textId="70FE63EA"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3000</w:t>
            </w:r>
          </w:p>
        </w:tc>
        <w:tc>
          <w:tcPr>
            <w:tcW w:w="848" w:type="dxa"/>
          </w:tcPr>
          <w:p w14:paraId="36066C47" w14:textId="7747C850"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1A020CEE" w14:textId="6F9EC068"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AC477F" w:rsidRPr="00DC49E2" w14:paraId="723826C6" w14:textId="5BB6B42A" w:rsidTr="00E633D0">
        <w:tc>
          <w:tcPr>
            <w:tcW w:w="2953" w:type="dxa"/>
          </w:tcPr>
          <w:p w14:paraId="29842A3C" w14:textId="50A2AD23"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b/>
                <w:bCs/>
                <w:sz w:val="20"/>
                <w:szCs w:val="20"/>
                <w:lang w:val="en-US"/>
              </w:rPr>
              <w:t xml:space="preserve">Study 2 </w:t>
            </w:r>
            <w:r w:rsidRPr="00DC49E2">
              <w:rPr>
                <w:rFonts w:ascii="Times New Roman" w:hAnsi="Times New Roman"/>
                <w:i/>
                <w:iCs/>
                <w:sz w:val="20"/>
                <w:szCs w:val="20"/>
                <w:lang w:val="en-US"/>
              </w:rPr>
              <w:t>JE vs SE Individual</w:t>
            </w:r>
          </w:p>
        </w:tc>
        <w:tc>
          <w:tcPr>
            <w:tcW w:w="1831" w:type="dxa"/>
          </w:tcPr>
          <w:p w14:paraId="53D900BD" w14:textId="001569A2"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98 out of 100</w:t>
            </w:r>
          </w:p>
        </w:tc>
        <w:tc>
          <w:tcPr>
            <w:tcW w:w="731" w:type="dxa"/>
          </w:tcPr>
          <w:p w14:paraId="46FE3797" w14:textId="2319C958"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98%</w:t>
            </w:r>
          </w:p>
        </w:tc>
        <w:tc>
          <w:tcPr>
            <w:tcW w:w="1807" w:type="dxa"/>
          </w:tcPr>
          <w:p w14:paraId="21A76909" w14:textId="5046B37F"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68 out of 100</w:t>
            </w:r>
          </w:p>
        </w:tc>
        <w:tc>
          <w:tcPr>
            <w:tcW w:w="848" w:type="dxa"/>
          </w:tcPr>
          <w:p w14:paraId="0A2CC2C1" w14:textId="38CFEE1C"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68%</w:t>
            </w:r>
          </w:p>
        </w:tc>
        <w:tc>
          <w:tcPr>
            <w:tcW w:w="1180" w:type="dxa"/>
          </w:tcPr>
          <w:p w14:paraId="0B2AA7D2" w14:textId="6B3AD6AA"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AC477F" w:rsidRPr="00DC49E2" w14:paraId="07674FDC" w14:textId="7E74E0BA" w:rsidTr="00E633D0">
        <w:tc>
          <w:tcPr>
            <w:tcW w:w="2953" w:type="dxa"/>
            <w:vMerge w:val="restart"/>
          </w:tcPr>
          <w:p w14:paraId="6D1AA84F" w14:textId="3FABE4FC"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Study 3 </w:t>
            </w:r>
            <w:r w:rsidRPr="00DC49E2">
              <w:rPr>
                <w:rFonts w:ascii="Times New Roman" w:hAnsi="Times New Roman"/>
                <w:i/>
                <w:iCs/>
                <w:sz w:val="20"/>
                <w:szCs w:val="20"/>
                <w:lang w:val="en-US"/>
              </w:rPr>
              <w:t>Three Projects JE vs. SE</w:t>
            </w:r>
          </w:p>
        </w:tc>
        <w:tc>
          <w:tcPr>
            <w:tcW w:w="1831" w:type="dxa"/>
          </w:tcPr>
          <w:p w14:paraId="32B7D1F1" w14:textId="55E03A21"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 out of 300</w:t>
            </w:r>
          </w:p>
        </w:tc>
        <w:tc>
          <w:tcPr>
            <w:tcW w:w="731" w:type="dxa"/>
          </w:tcPr>
          <w:p w14:paraId="50FDCC1D" w14:textId="6A134DF3"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90%</w:t>
            </w:r>
          </w:p>
        </w:tc>
        <w:tc>
          <w:tcPr>
            <w:tcW w:w="1807" w:type="dxa"/>
          </w:tcPr>
          <w:p w14:paraId="338C4BE7" w14:textId="4EF2DB9F"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 out of 300</w:t>
            </w:r>
          </w:p>
        </w:tc>
        <w:tc>
          <w:tcPr>
            <w:tcW w:w="848" w:type="dxa"/>
          </w:tcPr>
          <w:p w14:paraId="2848AED1" w14:textId="7AC099F4"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64DE3DAC" w14:textId="4B4A2EBE"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AC477F" w:rsidRPr="00DC49E2" w14:paraId="7BE6A0DC" w14:textId="3CF0E44C" w:rsidTr="00E633D0">
        <w:tc>
          <w:tcPr>
            <w:tcW w:w="2953" w:type="dxa"/>
            <w:vMerge/>
          </w:tcPr>
          <w:p w14:paraId="76089A78" w14:textId="77777777"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431ADF43" w14:textId="1622D5E3"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£150 out of 300</w:t>
            </w:r>
          </w:p>
        </w:tc>
        <w:tc>
          <w:tcPr>
            <w:tcW w:w="731" w:type="dxa"/>
          </w:tcPr>
          <w:p w14:paraId="78F3D5F1" w14:textId="5D090FFD"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50%</w:t>
            </w:r>
          </w:p>
        </w:tc>
        <w:tc>
          <w:tcPr>
            <w:tcW w:w="1807" w:type="dxa"/>
          </w:tcPr>
          <w:p w14:paraId="3D637F21" w14:textId="3137E115"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 out of 300</w:t>
            </w:r>
          </w:p>
        </w:tc>
        <w:tc>
          <w:tcPr>
            <w:tcW w:w="848" w:type="dxa"/>
          </w:tcPr>
          <w:p w14:paraId="2D10E324" w14:textId="2AEF1DB5"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00731845" w14:textId="77F019F1"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AC477F" w:rsidRPr="00DC49E2" w14:paraId="636D880E" w14:textId="5A76CEAE" w:rsidTr="00E633D0">
        <w:tc>
          <w:tcPr>
            <w:tcW w:w="2953" w:type="dxa"/>
          </w:tcPr>
          <w:p w14:paraId="66FA495E" w14:textId="1F79AB5F"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Study 4 </w:t>
            </w:r>
            <w:r w:rsidRPr="00DC49E2">
              <w:rPr>
                <w:rFonts w:ascii="Times New Roman" w:hAnsi="Times New Roman"/>
                <w:i/>
                <w:iCs/>
                <w:sz w:val="20"/>
                <w:szCs w:val="20"/>
                <w:lang w:val="en-US"/>
              </w:rPr>
              <w:t>Charity vs Business</w:t>
            </w:r>
          </w:p>
        </w:tc>
        <w:tc>
          <w:tcPr>
            <w:tcW w:w="1831" w:type="dxa"/>
          </w:tcPr>
          <w:p w14:paraId="2ADD7763" w14:textId="523C1675"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$2730 out of $3000</w:t>
            </w:r>
          </w:p>
        </w:tc>
        <w:tc>
          <w:tcPr>
            <w:tcW w:w="731" w:type="dxa"/>
          </w:tcPr>
          <w:p w14:paraId="0D39DB72" w14:textId="4B86C681"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w:t>
            </w:r>
            <w:r w:rsidR="00314A9F" w:rsidRPr="00DC49E2">
              <w:rPr>
                <w:rFonts w:ascii="Times New Roman" w:hAnsi="Times New Roman"/>
                <w:sz w:val="20"/>
                <w:szCs w:val="20"/>
                <w:lang w:val="en-US"/>
              </w:rPr>
              <w:t>8</w:t>
            </w:r>
            <w:r w:rsidRPr="00DC49E2">
              <w:rPr>
                <w:rFonts w:ascii="Times New Roman" w:hAnsi="Times New Roman"/>
                <w:sz w:val="20"/>
                <w:szCs w:val="20"/>
                <w:lang w:val="en-US"/>
              </w:rPr>
              <w:t>%</w:t>
            </w:r>
          </w:p>
        </w:tc>
        <w:tc>
          <w:tcPr>
            <w:tcW w:w="1807" w:type="dxa"/>
          </w:tcPr>
          <w:p w14:paraId="7FA46D04" w14:textId="4017B35E"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$3000</w:t>
            </w:r>
          </w:p>
        </w:tc>
        <w:tc>
          <w:tcPr>
            <w:tcW w:w="848" w:type="dxa"/>
          </w:tcPr>
          <w:p w14:paraId="61F73307" w14:textId="088ADDDB"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1AE3CB39" w14:textId="51203A78"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AC477F" w:rsidRPr="00DC49E2" w14:paraId="19731C2A" w14:textId="2FF7F8C3" w:rsidTr="00E633D0">
        <w:tc>
          <w:tcPr>
            <w:tcW w:w="2953" w:type="dxa"/>
            <w:vMerge w:val="restart"/>
          </w:tcPr>
          <w:p w14:paraId="1A0B47C4" w14:textId="6EAAB833"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Study 5A </w:t>
            </w:r>
            <w:r w:rsidRPr="00DC49E2">
              <w:rPr>
                <w:rFonts w:ascii="Times New Roman" w:hAnsi="Times New Roman"/>
                <w:i/>
                <w:iCs/>
                <w:sz w:val="20"/>
                <w:szCs w:val="20"/>
                <w:lang w:val="en-US"/>
              </w:rPr>
              <w:t>Gap size</w:t>
            </w:r>
          </w:p>
        </w:tc>
        <w:tc>
          <w:tcPr>
            <w:tcW w:w="1831" w:type="dxa"/>
          </w:tcPr>
          <w:p w14:paraId="3DCCECD1" w14:textId="24E2EBA6"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 out of 300</w:t>
            </w:r>
          </w:p>
        </w:tc>
        <w:tc>
          <w:tcPr>
            <w:tcW w:w="731" w:type="dxa"/>
          </w:tcPr>
          <w:p w14:paraId="79A5D3C1" w14:textId="74C5D625"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90%</w:t>
            </w:r>
          </w:p>
        </w:tc>
        <w:tc>
          <w:tcPr>
            <w:tcW w:w="1807" w:type="dxa"/>
          </w:tcPr>
          <w:p w14:paraId="69B99E67" w14:textId="389BB034"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 out of 300</w:t>
            </w:r>
          </w:p>
        </w:tc>
        <w:tc>
          <w:tcPr>
            <w:tcW w:w="848" w:type="dxa"/>
          </w:tcPr>
          <w:p w14:paraId="10FEC909" w14:textId="35852AD4"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570F2D60" w14:textId="5C6FFA9D"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AC477F" w:rsidRPr="00DC49E2" w14:paraId="70F5B6DE" w14:textId="7C4CA239" w:rsidTr="00E633D0">
        <w:tc>
          <w:tcPr>
            <w:tcW w:w="2953" w:type="dxa"/>
            <w:vMerge/>
          </w:tcPr>
          <w:p w14:paraId="7B2F73D1" w14:textId="77777777"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667B15AE" w14:textId="2D7729D6"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£240 out of 300</w:t>
            </w:r>
          </w:p>
        </w:tc>
        <w:tc>
          <w:tcPr>
            <w:tcW w:w="731" w:type="dxa"/>
          </w:tcPr>
          <w:p w14:paraId="1AFB9EB0" w14:textId="5764ED71"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80%</w:t>
            </w:r>
          </w:p>
        </w:tc>
        <w:tc>
          <w:tcPr>
            <w:tcW w:w="1807" w:type="dxa"/>
          </w:tcPr>
          <w:p w14:paraId="42037DAF" w14:textId="09FB885A"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£60 out of 300</w:t>
            </w:r>
          </w:p>
        </w:tc>
        <w:tc>
          <w:tcPr>
            <w:tcW w:w="848" w:type="dxa"/>
          </w:tcPr>
          <w:p w14:paraId="1AF981D0" w14:textId="5D82CB63"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20%</w:t>
            </w:r>
          </w:p>
        </w:tc>
        <w:tc>
          <w:tcPr>
            <w:tcW w:w="1180" w:type="dxa"/>
          </w:tcPr>
          <w:p w14:paraId="22F8698F" w14:textId="4EEE3DE3"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AC477F" w:rsidRPr="00DC49E2" w14:paraId="13760764" w14:textId="2EF64860" w:rsidTr="00E633D0">
        <w:tc>
          <w:tcPr>
            <w:tcW w:w="2953" w:type="dxa"/>
            <w:vMerge/>
          </w:tcPr>
          <w:p w14:paraId="324CBDCF" w14:textId="77777777"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451A87BD" w14:textId="647BEF50"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£210 out of 300</w:t>
            </w:r>
          </w:p>
        </w:tc>
        <w:tc>
          <w:tcPr>
            <w:tcW w:w="731" w:type="dxa"/>
          </w:tcPr>
          <w:p w14:paraId="25D639D3" w14:textId="292D09A6"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70%</w:t>
            </w:r>
          </w:p>
        </w:tc>
        <w:tc>
          <w:tcPr>
            <w:tcW w:w="1807" w:type="dxa"/>
          </w:tcPr>
          <w:p w14:paraId="2675172A" w14:textId="5A90CB27"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£90 out of 300</w:t>
            </w:r>
          </w:p>
        </w:tc>
        <w:tc>
          <w:tcPr>
            <w:tcW w:w="848" w:type="dxa"/>
          </w:tcPr>
          <w:p w14:paraId="750672FB" w14:textId="7481D4FA"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30%</w:t>
            </w:r>
          </w:p>
        </w:tc>
        <w:tc>
          <w:tcPr>
            <w:tcW w:w="1180" w:type="dxa"/>
          </w:tcPr>
          <w:p w14:paraId="394351E8" w14:textId="51F8ACAD"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No</w:t>
            </w:r>
          </w:p>
        </w:tc>
      </w:tr>
      <w:tr w:rsidR="00AC477F" w:rsidRPr="00DC49E2" w14:paraId="01553E78" w14:textId="66AA129C" w:rsidTr="00E633D0">
        <w:tc>
          <w:tcPr>
            <w:tcW w:w="2953" w:type="dxa"/>
            <w:vMerge/>
          </w:tcPr>
          <w:p w14:paraId="0FB1CD51" w14:textId="77777777"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331E5260" w14:textId="077B3526"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£180 out of 300</w:t>
            </w:r>
          </w:p>
        </w:tc>
        <w:tc>
          <w:tcPr>
            <w:tcW w:w="731" w:type="dxa"/>
          </w:tcPr>
          <w:p w14:paraId="2D4AFE53" w14:textId="3727849E"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60%</w:t>
            </w:r>
          </w:p>
        </w:tc>
        <w:tc>
          <w:tcPr>
            <w:tcW w:w="1807" w:type="dxa"/>
          </w:tcPr>
          <w:p w14:paraId="310B7AA3" w14:textId="24A3135A"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£120 out of 300</w:t>
            </w:r>
          </w:p>
        </w:tc>
        <w:tc>
          <w:tcPr>
            <w:tcW w:w="848" w:type="dxa"/>
          </w:tcPr>
          <w:p w14:paraId="206C99CE" w14:textId="3C6100F2"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40%</w:t>
            </w:r>
          </w:p>
        </w:tc>
        <w:tc>
          <w:tcPr>
            <w:tcW w:w="1180" w:type="dxa"/>
          </w:tcPr>
          <w:p w14:paraId="2598E901" w14:textId="019FA2D2"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No</w:t>
            </w:r>
          </w:p>
        </w:tc>
      </w:tr>
      <w:tr w:rsidR="00AC477F" w:rsidRPr="00DC49E2" w14:paraId="55EB78DF" w14:textId="762F8847" w:rsidTr="00E633D0">
        <w:tc>
          <w:tcPr>
            <w:tcW w:w="2953" w:type="dxa"/>
          </w:tcPr>
          <w:p w14:paraId="2B12660B" w14:textId="30362278"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Study 5B </w:t>
            </w:r>
            <w:r w:rsidRPr="00DC49E2">
              <w:rPr>
                <w:rFonts w:ascii="Times New Roman" w:hAnsi="Times New Roman"/>
                <w:i/>
                <w:iCs/>
                <w:sz w:val="20"/>
                <w:szCs w:val="20"/>
                <w:lang w:val="en-US"/>
              </w:rPr>
              <w:t>Tipping Point</w:t>
            </w:r>
          </w:p>
        </w:tc>
        <w:tc>
          <w:tcPr>
            <w:tcW w:w="1831" w:type="dxa"/>
          </w:tcPr>
          <w:p w14:paraId="7BE178DA" w14:textId="36C3F905"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£2700 out of 3000</w:t>
            </w:r>
          </w:p>
        </w:tc>
        <w:tc>
          <w:tcPr>
            <w:tcW w:w="731" w:type="dxa"/>
          </w:tcPr>
          <w:p w14:paraId="13E640A1" w14:textId="4A470554"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90%</w:t>
            </w:r>
          </w:p>
        </w:tc>
        <w:tc>
          <w:tcPr>
            <w:tcW w:w="1807" w:type="dxa"/>
          </w:tcPr>
          <w:p w14:paraId="034A16AA" w14:textId="0914850A"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3000</w:t>
            </w:r>
          </w:p>
        </w:tc>
        <w:tc>
          <w:tcPr>
            <w:tcW w:w="848" w:type="dxa"/>
          </w:tcPr>
          <w:p w14:paraId="4C5437BF" w14:textId="7340829B"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188BFF7C" w14:textId="0CDF7A6F"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AC477F" w:rsidRPr="00DC49E2" w14:paraId="1791A5EA" w14:textId="4DD4FCE8" w:rsidTr="00E633D0">
        <w:tc>
          <w:tcPr>
            <w:tcW w:w="2953" w:type="dxa"/>
          </w:tcPr>
          <w:p w14:paraId="6AF06755" w14:textId="77777777" w:rsidR="00AC477F" w:rsidRPr="00DC49E2" w:rsidRDefault="00AC477F"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23B91D4B" w14:textId="07ABB84E"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£2930 out of 3000</w:t>
            </w:r>
          </w:p>
        </w:tc>
        <w:tc>
          <w:tcPr>
            <w:tcW w:w="731" w:type="dxa"/>
          </w:tcPr>
          <w:p w14:paraId="0FA59200" w14:textId="390B85D3"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w:t>
            </w:r>
            <w:r w:rsidR="00314A9F" w:rsidRPr="00DC49E2">
              <w:rPr>
                <w:rFonts w:ascii="Times New Roman" w:hAnsi="Times New Roman"/>
                <w:sz w:val="20"/>
                <w:szCs w:val="20"/>
                <w:lang w:val="en-US"/>
              </w:rPr>
              <w:t>8</w:t>
            </w:r>
            <w:r w:rsidRPr="00DC49E2">
              <w:rPr>
                <w:rFonts w:ascii="Times New Roman" w:hAnsi="Times New Roman"/>
                <w:sz w:val="20"/>
                <w:szCs w:val="20"/>
                <w:lang w:val="en-US"/>
              </w:rPr>
              <w:t>%</w:t>
            </w:r>
          </w:p>
        </w:tc>
        <w:tc>
          <w:tcPr>
            <w:tcW w:w="1807" w:type="dxa"/>
          </w:tcPr>
          <w:p w14:paraId="5DDED5FA" w14:textId="07CDB1F6" w:rsidR="00AC477F" w:rsidRPr="00DC49E2" w:rsidRDefault="00AC477F"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3000</w:t>
            </w:r>
          </w:p>
        </w:tc>
        <w:tc>
          <w:tcPr>
            <w:tcW w:w="848" w:type="dxa"/>
          </w:tcPr>
          <w:p w14:paraId="48C3B8B4" w14:textId="7930E987"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7EF72758" w14:textId="647BE4F7" w:rsidR="00AC477F" w:rsidRPr="00DC49E2" w:rsidRDefault="00AC477F"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E633D0" w:rsidRPr="00DC49E2" w14:paraId="2AE30AE2" w14:textId="77777777" w:rsidTr="00E633D0">
        <w:tc>
          <w:tcPr>
            <w:tcW w:w="2953" w:type="dxa"/>
          </w:tcPr>
          <w:p w14:paraId="2653FC89" w14:textId="5DECB9F5" w:rsidR="00E633D0" w:rsidRPr="00DC49E2" w:rsidRDefault="00E633D0"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SS1 </w:t>
            </w:r>
            <w:r w:rsidRPr="00DC49E2">
              <w:rPr>
                <w:rFonts w:ascii="Times New Roman" w:hAnsi="Times New Roman"/>
                <w:i/>
                <w:iCs/>
                <w:sz w:val="20"/>
                <w:szCs w:val="20"/>
                <w:lang w:val="en-US"/>
              </w:rPr>
              <w:t>JE vs SE Charity</w:t>
            </w:r>
          </w:p>
        </w:tc>
        <w:tc>
          <w:tcPr>
            <w:tcW w:w="1831" w:type="dxa"/>
          </w:tcPr>
          <w:p w14:paraId="7F0BD002" w14:textId="38AF4327" w:rsidR="00E633D0" w:rsidRPr="00DC49E2" w:rsidRDefault="00E633D0"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£2930 out of 3000</w:t>
            </w:r>
          </w:p>
        </w:tc>
        <w:tc>
          <w:tcPr>
            <w:tcW w:w="731" w:type="dxa"/>
          </w:tcPr>
          <w:p w14:paraId="0337DE6E" w14:textId="36AFF467"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98%</w:t>
            </w:r>
          </w:p>
        </w:tc>
        <w:tc>
          <w:tcPr>
            <w:tcW w:w="1807" w:type="dxa"/>
          </w:tcPr>
          <w:p w14:paraId="115CE5A0" w14:textId="173FE6F7" w:rsidR="00E633D0" w:rsidRPr="00DC49E2" w:rsidRDefault="00E633D0"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3000</w:t>
            </w:r>
          </w:p>
        </w:tc>
        <w:tc>
          <w:tcPr>
            <w:tcW w:w="848" w:type="dxa"/>
          </w:tcPr>
          <w:p w14:paraId="33E1DF6E" w14:textId="098C5984"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7B454132" w14:textId="6852D0E0"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E633D0" w:rsidRPr="00DC49E2" w14:paraId="5D7E5D31" w14:textId="77777777" w:rsidTr="00E633D0">
        <w:tc>
          <w:tcPr>
            <w:tcW w:w="2953" w:type="dxa"/>
          </w:tcPr>
          <w:p w14:paraId="19A41D72" w14:textId="55EF54A4" w:rsidR="00E633D0" w:rsidRPr="00DC49E2" w:rsidRDefault="00E633D0"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SS2 </w:t>
            </w:r>
            <w:r w:rsidRPr="00DC49E2">
              <w:rPr>
                <w:rFonts w:ascii="Times New Roman" w:hAnsi="Times New Roman"/>
                <w:i/>
                <w:iCs/>
                <w:sz w:val="20"/>
                <w:szCs w:val="20"/>
                <w:lang w:val="en-US"/>
              </w:rPr>
              <w:t>JE vs SE Individual</w:t>
            </w:r>
          </w:p>
        </w:tc>
        <w:tc>
          <w:tcPr>
            <w:tcW w:w="1831" w:type="dxa"/>
          </w:tcPr>
          <w:p w14:paraId="480A636C" w14:textId="2073E496" w:rsidR="00E633D0" w:rsidRPr="00DC49E2" w:rsidRDefault="00E633D0"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98 out of 100</w:t>
            </w:r>
          </w:p>
        </w:tc>
        <w:tc>
          <w:tcPr>
            <w:tcW w:w="731" w:type="dxa"/>
          </w:tcPr>
          <w:p w14:paraId="51950B3D" w14:textId="19151EF8"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98%</w:t>
            </w:r>
          </w:p>
        </w:tc>
        <w:tc>
          <w:tcPr>
            <w:tcW w:w="1807" w:type="dxa"/>
          </w:tcPr>
          <w:p w14:paraId="5DDCF74E" w14:textId="5A51C6B7" w:rsidR="00E633D0" w:rsidRPr="00DC49E2" w:rsidRDefault="00E633D0"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68 out of 100</w:t>
            </w:r>
          </w:p>
        </w:tc>
        <w:tc>
          <w:tcPr>
            <w:tcW w:w="848" w:type="dxa"/>
          </w:tcPr>
          <w:p w14:paraId="01084481" w14:textId="0E414448"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68%</w:t>
            </w:r>
          </w:p>
        </w:tc>
        <w:tc>
          <w:tcPr>
            <w:tcW w:w="1180" w:type="dxa"/>
          </w:tcPr>
          <w:p w14:paraId="3538C22F" w14:textId="78E543E9"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E633D0" w:rsidRPr="00DC49E2" w14:paraId="629FA94F" w14:textId="77777777" w:rsidTr="00E633D0">
        <w:tc>
          <w:tcPr>
            <w:tcW w:w="2953" w:type="dxa"/>
          </w:tcPr>
          <w:p w14:paraId="2190765C" w14:textId="093FE859" w:rsidR="00E633D0" w:rsidRPr="00DC49E2" w:rsidRDefault="00E633D0"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SS3 </w:t>
            </w:r>
            <w:r w:rsidRPr="00DC49E2">
              <w:rPr>
                <w:rFonts w:ascii="Times New Roman" w:hAnsi="Times New Roman"/>
                <w:i/>
                <w:iCs/>
                <w:sz w:val="20"/>
                <w:szCs w:val="20"/>
                <w:lang w:val="en-US"/>
              </w:rPr>
              <w:t>Three Projects</w:t>
            </w:r>
            <w:r w:rsidR="00CA367D" w:rsidRPr="00DC49E2">
              <w:rPr>
                <w:rFonts w:ascii="Times New Roman" w:hAnsi="Times New Roman"/>
                <w:i/>
                <w:iCs/>
                <w:sz w:val="20"/>
                <w:szCs w:val="20"/>
                <w:lang w:val="en-US"/>
              </w:rPr>
              <w:t xml:space="preserve"> in</w:t>
            </w:r>
            <w:r w:rsidRPr="00DC49E2">
              <w:rPr>
                <w:rFonts w:ascii="Times New Roman" w:hAnsi="Times New Roman"/>
                <w:i/>
                <w:iCs/>
                <w:sz w:val="20"/>
                <w:szCs w:val="20"/>
                <w:lang w:val="en-US"/>
              </w:rPr>
              <w:t xml:space="preserve"> JE</w:t>
            </w:r>
          </w:p>
        </w:tc>
        <w:tc>
          <w:tcPr>
            <w:tcW w:w="1831" w:type="dxa"/>
          </w:tcPr>
          <w:p w14:paraId="3E196769" w14:textId="44680C8A" w:rsidR="00E633D0" w:rsidRPr="00DC49E2" w:rsidRDefault="00E633D0"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 out of 300</w:t>
            </w:r>
          </w:p>
        </w:tc>
        <w:tc>
          <w:tcPr>
            <w:tcW w:w="731" w:type="dxa"/>
          </w:tcPr>
          <w:p w14:paraId="6FA105A0" w14:textId="66B5F4FB"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90%</w:t>
            </w:r>
          </w:p>
        </w:tc>
        <w:tc>
          <w:tcPr>
            <w:tcW w:w="1807" w:type="dxa"/>
          </w:tcPr>
          <w:p w14:paraId="0F61CD34" w14:textId="6D841BC5" w:rsidR="00E633D0" w:rsidRPr="00DC49E2" w:rsidRDefault="00E633D0"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 out of 300</w:t>
            </w:r>
          </w:p>
        </w:tc>
        <w:tc>
          <w:tcPr>
            <w:tcW w:w="848" w:type="dxa"/>
          </w:tcPr>
          <w:p w14:paraId="360A03F5" w14:textId="002A4590"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39468D18" w14:textId="70BB557D"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E633D0" w:rsidRPr="00DC49E2" w14:paraId="40FB7295" w14:textId="77777777" w:rsidTr="00E633D0">
        <w:tc>
          <w:tcPr>
            <w:tcW w:w="2953" w:type="dxa"/>
          </w:tcPr>
          <w:p w14:paraId="4C87D98A" w14:textId="77777777" w:rsidR="00E633D0" w:rsidRPr="00DC49E2" w:rsidRDefault="00E633D0"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12B14E84" w14:textId="5DCB94BF" w:rsidR="00E633D0" w:rsidRPr="00DC49E2" w:rsidRDefault="00E633D0"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£150 out of 300</w:t>
            </w:r>
          </w:p>
        </w:tc>
        <w:tc>
          <w:tcPr>
            <w:tcW w:w="731" w:type="dxa"/>
          </w:tcPr>
          <w:p w14:paraId="371DC717" w14:textId="661640AC"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50%</w:t>
            </w:r>
          </w:p>
        </w:tc>
        <w:tc>
          <w:tcPr>
            <w:tcW w:w="1807" w:type="dxa"/>
          </w:tcPr>
          <w:p w14:paraId="0C6B8C7C" w14:textId="7EBBE5CA" w:rsidR="00E633D0" w:rsidRPr="00DC49E2" w:rsidRDefault="00E633D0"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 out of 300</w:t>
            </w:r>
          </w:p>
        </w:tc>
        <w:tc>
          <w:tcPr>
            <w:tcW w:w="848" w:type="dxa"/>
          </w:tcPr>
          <w:p w14:paraId="14F91D55" w14:textId="096B7863"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33E706C5" w14:textId="7AF62722" w:rsidR="00E633D0" w:rsidRPr="00DC49E2" w:rsidRDefault="00E633D0"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577F88" w:rsidRPr="00DC49E2" w14:paraId="7712A386" w14:textId="77777777" w:rsidTr="00E633D0">
        <w:tc>
          <w:tcPr>
            <w:tcW w:w="2953" w:type="dxa"/>
          </w:tcPr>
          <w:p w14:paraId="6D196304" w14:textId="77777777" w:rsidR="00577F88" w:rsidRPr="00DC49E2" w:rsidRDefault="00577F88"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01F87DDA" w14:textId="56EF0A7A" w:rsidR="00577F88" w:rsidRPr="00DC49E2" w:rsidRDefault="00577F88"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w:t>
            </w:r>
            <w:r w:rsidR="007D1E36" w:rsidRPr="00DC49E2">
              <w:rPr>
                <w:rFonts w:ascii="Times New Roman" w:hAnsi="Times New Roman"/>
                <w:sz w:val="20"/>
                <w:szCs w:val="20"/>
                <w:lang w:val="en-US"/>
              </w:rPr>
              <w:t>24</w:t>
            </w:r>
            <w:r w:rsidRPr="00DC49E2">
              <w:rPr>
                <w:rFonts w:ascii="Times New Roman" w:hAnsi="Times New Roman"/>
                <w:sz w:val="20"/>
                <w:szCs w:val="20"/>
                <w:lang w:val="en-US"/>
              </w:rPr>
              <w:t>0 out of 300</w:t>
            </w:r>
          </w:p>
        </w:tc>
        <w:tc>
          <w:tcPr>
            <w:tcW w:w="731" w:type="dxa"/>
          </w:tcPr>
          <w:p w14:paraId="3500CF2A" w14:textId="10237E7D" w:rsidR="00577F88" w:rsidRPr="00DC49E2" w:rsidRDefault="007D1E36"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80%</w:t>
            </w:r>
          </w:p>
        </w:tc>
        <w:tc>
          <w:tcPr>
            <w:tcW w:w="1807" w:type="dxa"/>
          </w:tcPr>
          <w:p w14:paraId="7B185639" w14:textId="486374EF" w:rsidR="00577F88" w:rsidRPr="00DC49E2" w:rsidRDefault="00577F88"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 out of 300</w:t>
            </w:r>
          </w:p>
        </w:tc>
        <w:tc>
          <w:tcPr>
            <w:tcW w:w="848" w:type="dxa"/>
          </w:tcPr>
          <w:p w14:paraId="6FB0C2FD" w14:textId="2A89E093" w:rsidR="00577F88" w:rsidRPr="00DC49E2" w:rsidRDefault="00577F88"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6B354E88" w14:textId="06792286" w:rsidR="00577F88" w:rsidRPr="00DC49E2" w:rsidRDefault="00577F88"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577F88" w:rsidRPr="00DC49E2" w14:paraId="4F949418" w14:textId="77777777" w:rsidTr="00E633D0">
        <w:tc>
          <w:tcPr>
            <w:tcW w:w="2953" w:type="dxa"/>
          </w:tcPr>
          <w:p w14:paraId="608FEB5D" w14:textId="77777777" w:rsidR="00577F88" w:rsidRPr="00DC49E2" w:rsidRDefault="00577F88"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0C45270E" w14:textId="472D6FCD" w:rsidR="00577F88" w:rsidRPr="00DC49E2" w:rsidRDefault="00577F88"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w:t>
            </w:r>
            <w:r w:rsidR="007D1E36" w:rsidRPr="00DC49E2">
              <w:rPr>
                <w:rFonts w:ascii="Times New Roman" w:hAnsi="Times New Roman"/>
                <w:sz w:val="20"/>
                <w:szCs w:val="20"/>
                <w:lang w:val="en-US"/>
              </w:rPr>
              <w:t>60</w:t>
            </w:r>
            <w:r w:rsidRPr="00DC49E2">
              <w:rPr>
                <w:rFonts w:ascii="Times New Roman" w:hAnsi="Times New Roman"/>
                <w:sz w:val="20"/>
                <w:szCs w:val="20"/>
                <w:lang w:val="en-US"/>
              </w:rPr>
              <w:t xml:space="preserve"> out of 300</w:t>
            </w:r>
          </w:p>
        </w:tc>
        <w:tc>
          <w:tcPr>
            <w:tcW w:w="731" w:type="dxa"/>
          </w:tcPr>
          <w:p w14:paraId="53F7F683" w14:textId="16A212C6" w:rsidR="00577F88" w:rsidRPr="00DC49E2" w:rsidRDefault="007D1E36"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20%</w:t>
            </w:r>
          </w:p>
        </w:tc>
        <w:tc>
          <w:tcPr>
            <w:tcW w:w="1807" w:type="dxa"/>
          </w:tcPr>
          <w:p w14:paraId="6AB8E2CB" w14:textId="702E2E37" w:rsidR="00577F88" w:rsidRPr="00DC49E2" w:rsidRDefault="00577F88"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 out of 300</w:t>
            </w:r>
          </w:p>
        </w:tc>
        <w:tc>
          <w:tcPr>
            <w:tcW w:w="848" w:type="dxa"/>
          </w:tcPr>
          <w:p w14:paraId="51E17277" w14:textId="36AFF562" w:rsidR="00577F88" w:rsidRPr="00DC49E2" w:rsidRDefault="00577F88"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50F12E93" w14:textId="17657EC1" w:rsidR="00577F88" w:rsidRPr="00DC49E2" w:rsidRDefault="00577F88"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6E664B" w:rsidRPr="00DC49E2" w14:paraId="3B7DFE38" w14:textId="77777777" w:rsidTr="00E633D0">
        <w:tc>
          <w:tcPr>
            <w:tcW w:w="2953" w:type="dxa"/>
          </w:tcPr>
          <w:p w14:paraId="3B1F84A9" w14:textId="393A676E" w:rsidR="006E664B" w:rsidRPr="00DC49E2" w:rsidRDefault="006E664B" w:rsidP="00C07E8E">
            <w:pPr>
              <w:autoSpaceDE w:val="0"/>
              <w:autoSpaceDN w:val="0"/>
              <w:adjustRightInd w:val="0"/>
              <w:spacing w:line="276" w:lineRule="auto"/>
              <w:ind w:firstLine="0"/>
              <w:rPr>
                <w:rFonts w:ascii="Times New Roman" w:hAnsi="Times New Roman"/>
                <w:i/>
                <w:iCs/>
                <w:sz w:val="20"/>
                <w:szCs w:val="20"/>
                <w:lang w:val="en-US"/>
              </w:rPr>
            </w:pPr>
            <w:r w:rsidRPr="00DC49E2">
              <w:rPr>
                <w:rFonts w:ascii="Times New Roman" w:hAnsi="Times New Roman"/>
                <w:b/>
                <w:bCs/>
                <w:sz w:val="20"/>
                <w:szCs w:val="20"/>
                <w:lang w:val="en-US"/>
              </w:rPr>
              <w:t xml:space="preserve">SS4 </w:t>
            </w:r>
            <w:r w:rsidR="00CA367D" w:rsidRPr="00DC49E2">
              <w:rPr>
                <w:rFonts w:ascii="Times New Roman" w:hAnsi="Times New Roman"/>
                <w:i/>
                <w:iCs/>
                <w:sz w:val="20"/>
                <w:szCs w:val="20"/>
                <w:lang w:val="en-US"/>
              </w:rPr>
              <w:t>Main Effect</w:t>
            </w:r>
          </w:p>
        </w:tc>
        <w:tc>
          <w:tcPr>
            <w:tcW w:w="1831" w:type="dxa"/>
          </w:tcPr>
          <w:p w14:paraId="433118B1" w14:textId="47C1385D" w:rsidR="006E664B" w:rsidRPr="00DC49E2" w:rsidRDefault="006E664B"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£2700 out of 3000</w:t>
            </w:r>
          </w:p>
        </w:tc>
        <w:tc>
          <w:tcPr>
            <w:tcW w:w="731" w:type="dxa"/>
          </w:tcPr>
          <w:p w14:paraId="4D8D1B36" w14:textId="5A9C21C6" w:rsidR="006E664B" w:rsidRPr="00DC49E2" w:rsidRDefault="006E664B"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90%</w:t>
            </w:r>
          </w:p>
        </w:tc>
        <w:tc>
          <w:tcPr>
            <w:tcW w:w="1807" w:type="dxa"/>
          </w:tcPr>
          <w:p w14:paraId="3959C973" w14:textId="32C8888A" w:rsidR="006E664B" w:rsidRPr="00DC49E2" w:rsidRDefault="006E664B"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3000</w:t>
            </w:r>
          </w:p>
        </w:tc>
        <w:tc>
          <w:tcPr>
            <w:tcW w:w="848" w:type="dxa"/>
          </w:tcPr>
          <w:p w14:paraId="44920AA8" w14:textId="522AE748" w:rsidR="006E664B" w:rsidRPr="00DC49E2" w:rsidRDefault="006E664B"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31AFAC9E" w14:textId="52F78421" w:rsidR="006E664B" w:rsidRPr="00DC49E2" w:rsidRDefault="006E664B"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FE2AFC" w:rsidRPr="00DC49E2" w14:paraId="34100130" w14:textId="77777777" w:rsidTr="00E633D0">
        <w:tc>
          <w:tcPr>
            <w:tcW w:w="2953" w:type="dxa"/>
          </w:tcPr>
          <w:p w14:paraId="1D29254C" w14:textId="366B3DBB" w:rsidR="00FE2AFC" w:rsidRPr="00DC49E2" w:rsidRDefault="00FE2AFC"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SS5 </w:t>
            </w:r>
            <w:r w:rsidRPr="00DC49E2">
              <w:rPr>
                <w:rFonts w:ascii="Times New Roman" w:hAnsi="Times New Roman"/>
                <w:i/>
                <w:iCs/>
                <w:sz w:val="20"/>
                <w:szCs w:val="20"/>
                <w:lang w:val="en-US"/>
              </w:rPr>
              <w:t>Completion contingent Tipping Point</w:t>
            </w:r>
          </w:p>
        </w:tc>
        <w:tc>
          <w:tcPr>
            <w:tcW w:w="1831" w:type="dxa"/>
          </w:tcPr>
          <w:p w14:paraId="4E88A1DC" w14:textId="3153551C" w:rsidR="00FE2AFC" w:rsidRPr="00DC49E2" w:rsidRDefault="00FE2AFC"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£240 out of 300</w:t>
            </w:r>
          </w:p>
        </w:tc>
        <w:tc>
          <w:tcPr>
            <w:tcW w:w="731" w:type="dxa"/>
          </w:tcPr>
          <w:p w14:paraId="6AB6592C" w14:textId="64F4F2DA" w:rsidR="00FE2AFC" w:rsidRPr="00DC49E2" w:rsidRDefault="00FE2AFC"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80%</w:t>
            </w:r>
          </w:p>
        </w:tc>
        <w:tc>
          <w:tcPr>
            <w:tcW w:w="1807" w:type="dxa"/>
          </w:tcPr>
          <w:p w14:paraId="7087EE88" w14:textId="1C61B73A" w:rsidR="00FE2AFC" w:rsidRPr="00DC49E2" w:rsidRDefault="00FE2AFC"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£60 out of 300</w:t>
            </w:r>
          </w:p>
        </w:tc>
        <w:tc>
          <w:tcPr>
            <w:tcW w:w="848" w:type="dxa"/>
          </w:tcPr>
          <w:p w14:paraId="29D6D9C8" w14:textId="190ADC10" w:rsidR="00FE2AFC" w:rsidRPr="00DC49E2" w:rsidRDefault="00FE2AFC"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20%</w:t>
            </w:r>
          </w:p>
        </w:tc>
        <w:tc>
          <w:tcPr>
            <w:tcW w:w="1180" w:type="dxa"/>
          </w:tcPr>
          <w:p w14:paraId="326DA998" w14:textId="26D9A47A" w:rsidR="00FE2AFC" w:rsidRPr="00DC49E2" w:rsidRDefault="00FE2AFC"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750FB2" w:rsidRPr="00DC49E2" w14:paraId="48C08749" w14:textId="77777777" w:rsidTr="00236CE1">
        <w:tc>
          <w:tcPr>
            <w:tcW w:w="2953" w:type="dxa"/>
          </w:tcPr>
          <w:p w14:paraId="24DD1C30" w14:textId="77777777" w:rsidR="00750FB2" w:rsidRPr="00DC49E2" w:rsidRDefault="00750FB2"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SS6 </w:t>
            </w:r>
            <w:r w:rsidRPr="00DC49E2">
              <w:rPr>
                <w:rFonts w:ascii="Times New Roman" w:hAnsi="Times New Roman"/>
                <w:i/>
                <w:iCs/>
                <w:sz w:val="20"/>
                <w:szCs w:val="20"/>
                <w:lang w:val="en-US"/>
              </w:rPr>
              <w:t>Relative vs. Consistent</w:t>
            </w:r>
          </w:p>
        </w:tc>
        <w:tc>
          <w:tcPr>
            <w:tcW w:w="1831" w:type="dxa"/>
          </w:tcPr>
          <w:p w14:paraId="518F2C56" w14:textId="77777777" w:rsidR="00750FB2" w:rsidRPr="00DC49E2" w:rsidRDefault="00750FB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$2700 out of 3000</w:t>
            </w:r>
          </w:p>
        </w:tc>
        <w:tc>
          <w:tcPr>
            <w:tcW w:w="731" w:type="dxa"/>
          </w:tcPr>
          <w:p w14:paraId="7CA4C358"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90%</w:t>
            </w:r>
          </w:p>
        </w:tc>
        <w:tc>
          <w:tcPr>
            <w:tcW w:w="1807" w:type="dxa"/>
          </w:tcPr>
          <w:p w14:paraId="57E6FA95" w14:textId="77777777" w:rsidR="00750FB2" w:rsidRPr="00DC49E2" w:rsidRDefault="00750FB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3000</w:t>
            </w:r>
          </w:p>
        </w:tc>
        <w:tc>
          <w:tcPr>
            <w:tcW w:w="848" w:type="dxa"/>
          </w:tcPr>
          <w:p w14:paraId="53280A75"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Pr>
          <w:p w14:paraId="42260CA9"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750FB2" w:rsidRPr="00DC49E2" w14:paraId="5D1603BB" w14:textId="77777777" w:rsidTr="00236CE1">
        <w:tc>
          <w:tcPr>
            <w:tcW w:w="2953" w:type="dxa"/>
          </w:tcPr>
          <w:p w14:paraId="1D12D7D5" w14:textId="77777777" w:rsidR="00750FB2" w:rsidRPr="00DC49E2" w:rsidRDefault="00750FB2"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76EED7D3" w14:textId="77777777" w:rsidR="00750FB2" w:rsidRPr="00DC49E2" w:rsidRDefault="00750FB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$2700 out of 5400</w:t>
            </w:r>
          </w:p>
        </w:tc>
        <w:tc>
          <w:tcPr>
            <w:tcW w:w="731" w:type="dxa"/>
          </w:tcPr>
          <w:p w14:paraId="43DAA480"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50%</w:t>
            </w:r>
          </w:p>
        </w:tc>
        <w:tc>
          <w:tcPr>
            <w:tcW w:w="1807" w:type="dxa"/>
          </w:tcPr>
          <w:p w14:paraId="35E59D3D" w14:textId="63BE5457" w:rsidR="00750FB2" w:rsidRPr="00DC49E2" w:rsidRDefault="00750FB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5400</w:t>
            </w:r>
          </w:p>
        </w:tc>
        <w:tc>
          <w:tcPr>
            <w:tcW w:w="848" w:type="dxa"/>
          </w:tcPr>
          <w:p w14:paraId="44CE05BA"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5.6%</w:t>
            </w:r>
          </w:p>
        </w:tc>
        <w:tc>
          <w:tcPr>
            <w:tcW w:w="1180" w:type="dxa"/>
          </w:tcPr>
          <w:p w14:paraId="2EBE7EDF"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r w:rsidR="00750FB2" w:rsidRPr="00DC49E2" w14:paraId="46472B98" w14:textId="77777777" w:rsidTr="00236CE1">
        <w:trPr>
          <w:trHeight w:val="43"/>
        </w:trPr>
        <w:tc>
          <w:tcPr>
            <w:tcW w:w="2953" w:type="dxa"/>
          </w:tcPr>
          <w:p w14:paraId="309A0B28" w14:textId="77777777" w:rsidR="00750FB2" w:rsidRPr="00DC49E2" w:rsidRDefault="00750FB2"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Pr>
          <w:p w14:paraId="20AAB86D" w14:textId="77777777" w:rsidR="00750FB2" w:rsidRPr="00DC49E2" w:rsidRDefault="00750FB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$2700 out of 5400</w:t>
            </w:r>
          </w:p>
        </w:tc>
        <w:tc>
          <w:tcPr>
            <w:tcW w:w="731" w:type="dxa"/>
          </w:tcPr>
          <w:p w14:paraId="5071FE98"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50%</w:t>
            </w:r>
          </w:p>
        </w:tc>
        <w:tc>
          <w:tcPr>
            <w:tcW w:w="1807" w:type="dxa"/>
          </w:tcPr>
          <w:p w14:paraId="4040F49F" w14:textId="2277A9EB" w:rsidR="00750FB2" w:rsidRPr="00DC49E2" w:rsidRDefault="00750FB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600</w:t>
            </w:r>
          </w:p>
        </w:tc>
        <w:tc>
          <w:tcPr>
            <w:tcW w:w="848" w:type="dxa"/>
          </w:tcPr>
          <w:p w14:paraId="16F544B7"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50%</w:t>
            </w:r>
          </w:p>
        </w:tc>
        <w:tc>
          <w:tcPr>
            <w:tcW w:w="1180" w:type="dxa"/>
          </w:tcPr>
          <w:p w14:paraId="5A59E8DC"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No</w:t>
            </w:r>
          </w:p>
        </w:tc>
      </w:tr>
      <w:tr w:rsidR="00750FB2" w:rsidRPr="00DC49E2" w14:paraId="73CB3B2C" w14:textId="77777777" w:rsidTr="002E61D8">
        <w:tc>
          <w:tcPr>
            <w:tcW w:w="2953" w:type="dxa"/>
            <w:tcBorders>
              <w:bottom w:val="single" w:sz="4" w:space="0" w:color="A5A5A5"/>
            </w:tcBorders>
          </w:tcPr>
          <w:p w14:paraId="336040BC" w14:textId="77777777" w:rsidR="00750FB2" w:rsidRPr="00DC49E2" w:rsidRDefault="00750FB2" w:rsidP="00C07E8E">
            <w:pPr>
              <w:autoSpaceDE w:val="0"/>
              <w:autoSpaceDN w:val="0"/>
              <w:adjustRightInd w:val="0"/>
              <w:spacing w:line="276" w:lineRule="auto"/>
              <w:ind w:firstLine="0"/>
              <w:rPr>
                <w:rFonts w:ascii="Times New Roman" w:hAnsi="Times New Roman"/>
                <w:b/>
                <w:bCs/>
                <w:sz w:val="20"/>
                <w:szCs w:val="20"/>
                <w:lang w:val="en-US"/>
              </w:rPr>
            </w:pPr>
          </w:p>
        </w:tc>
        <w:tc>
          <w:tcPr>
            <w:tcW w:w="1831" w:type="dxa"/>
            <w:tcBorders>
              <w:bottom w:val="single" w:sz="4" w:space="0" w:color="A5A5A5"/>
            </w:tcBorders>
          </w:tcPr>
          <w:p w14:paraId="0EA02FF6" w14:textId="77777777" w:rsidR="00750FB2" w:rsidRPr="00DC49E2" w:rsidRDefault="00750FB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$2700 out of 27000</w:t>
            </w:r>
          </w:p>
        </w:tc>
        <w:tc>
          <w:tcPr>
            <w:tcW w:w="731" w:type="dxa"/>
            <w:tcBorders>
              <w:bottom w:val="single" w:sz="4" w:space="0" w:color="A5A5A5"/>
            </w:tcBorders>
          </w:tcPr>
          <w:p w14:paraId="325CA4AB"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807" w:type="dxa"/>
            <w:tcBorders>
              <w:bottom w:val="single" w:sz="4" w:space="0" w:color="A5A5A5"/>
            </w:tcBorders>
          </w:tcPr>
          <w:p w14:paraId="272605B8" w14:textId="6C12A603" w:rsidR="00750FB2" w:rsidRPr="00DC49E2" w:rsidRDefault="00750FB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$300 out of 3000</w:t>
            </w:r>
          </w:p>
        </w:tc>
        <w:tc>
          <w:tcPr>
            <w:tcW w:w="848" w:type="dxa"/>
            <w:tcBorders>
              <w:bottom w:val="single" w:sz="4" w:space="0" w:color="A5A5A5"/>
            </w:tcBorders>
          </w:tcPr>
          <w:p w14:paraId="78B63643"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10%</w:t>
            </w:r>
          </w:p>
        </w:tc>
        <w:tc>
          <w:tcPr>
            <w:tcW w:w="1180" w:type="dxa"/>
            <w:tcBorders>
              <w:bottom w:val="single" w:sz="4" w:space="0" w:color="A5A5A5"/>
            </w:tcBorders>
          </w:tcPr>
          <w:p w14:paraId="014CA10E" w14:textId="77777777" w:rsidR="00750FB2" w:rsidRPr="00DC49E2" w:rsidRDefault="00750FB2"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No</w:t>
            </w:r>
          </w:p>
        </w:tc>
      </w:tr>
      <w:tr w:rsidR="00FE2AFC" w:rsidRPr="00DC49E2" w14:paraId="70A465A2" w14:textId="77777777" w:rsidTr="002E61D8">
        <w:tc>
          <w:tcPr>
            <w:tcW w:w="2953" w:type="dxa"/>
            <w:tcBorders>
              <w:bottom w:val="single" w:sz="12" w:space="0" w:color="auto"/>
            </w:tcBorders>
          </w:tcPr>
          <w:p w14:paraId="650A6786" w14:textId="23001252" w:rsidR="00FE2AFC" w:rsidRPr="00DC49E2" w:rsidRDefault="00610A72" w:rsidP="00C07E8E">
            <w:pPr>
              <w:autoSpaceDE w:val="0"/>
              <w:autoSpaceDN w:val="0"/>
              <w:adjustRightInd w:val="0"/>
              <w:spacing w:line="276" w:lineRule="auto"/>
              <w:ind w:firstLine="0"/>
              <w:rPr>
                <w:rFonts w:ascii="Times New Roman" w:hAnsi="Times New Roman"/>
                <w:b/>
                <w:bCs/>
                <w:sz w:val="20"/>
                <w:szCs w:val="20"/>
                <w:lang w:val="en-US"/>
              </w:rPr>
            </w:pPr>
            <w:r w:rsidRPr="00DC49E2">
              <w:rPr>
                <w:rFonts w:ascii="Times New Roman" w:hAnsi="Times New Roman"/>
                <w:b/>
                <w:bCs/>
                <w:sz w:val="20"/>
                <w:szCs w:val="20"/>
                <w:lang w:val="en-US"/>
              </w:rPr>
              <w:t xml:space="preserve">SS7 </w:t>
            </w:r>
            <w:r w:rsidRPr="00DC49E2">
              <w:rPr>
                <w:rFonts w:ascii="Times New Roman" w:hAnsi="Times New Roman"/>
                <w:i/>
                <w:iCs/>
                <w:sz w:val="20"/>
                <w:szCs w:val="20"/>
                <w:lang w:val="en-US"/>
              </w:rPr>
              <w:t>To-go vs. To-date</w:t>
            </w:r>
          </w:p>
        </w:tc>
        <w:tc>
          <w:tcPr>
            <w:tcW w:w="1831" w:type="dxa"/>
            <w:tcBorders>
              <w:bottom w:val="single" w:sz="12" w:space="0" w:color="auto"/>
            </w:tcBorders>
          </w:tcPr>
          <w:p w14:paraId="5B327EC2" w14:textId="309F90F3" w:rsidR="00FE2AFC" w:rsidRPr="00DC49E2" w:rsidRDefault="00A249E5"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£245 out of 300</w:t>
            </w:r>
          </w:p>
        </w:tc>
        <w:tc>
          <w:tcPr>
            <w:tcW w:w="731" w:type="dxa"/>
            <w:tcBorders>
              <w:bottom w:val="single" w:sz="12" w:space="0" w:color="auto"/>
            </w:tcBorders>
          </w:tcPr>
          <w:p w14:paraId="3B35B4B7" w14:textId="0848E762" w:rsidR="00FE2AFC" w:rsidRPr="00DC49E2" w:rsidRDefault="00A249E5"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82%</w:t>
            </w:r>
          </w:p>
        </w:tc>
        <w:tc>
          <w:tcPr>
            <w:tcW w:w="1807" w:type="dxa"/>
            <w:tcBorders>
              <w:bottom w:val="single" w:sz="12" w:space="0" w:color="auto"/>
            </w:tcBorders>
          </w:tcPr>
          <w:p w14:paraId="16629AF6" w14:textId="17B681BF" w:rsidR="00FE2AFC" w:rsidRPr="00DC49E2" w:rsidRDefault="00610A72" w:rsidP="00C07E8E">
            <w:pPr>
              <w:autoSpaceDE w:val="0"/>
              <w:autoSpaceDN w:val="0"/>
              <w:adjustRightInd w:val="0"/>
              <w:spacing w:line="276" w:lineRule="auto"/>
              <w:ind w:firstLine="0"/>
              <w:rPr>
                <w:rFonts w:ascii="Times New Roman" w:hAnsi="Times New Roman"/>
                <w:sz w:val="20"/>
                <w:szCs w:val="20"/>
                <w:lang w:val="en-US"/>
              </w:rPr>
            </w:pPr>
            <w:r w:rsidRPr="00DC49E2">
              <w:rPr>
                <w:rFonts w:ascii="Times New Roman" w:hAnsi="Times New Roman"/>
                <w:sz w:val="20"/>
                <w:szCs w:val="20"/>
                <w:lang w:val="en-US"/>
              </w:rPr>
              <w:t>£55 out of 300</w:t>
            </w:r>
          </w:p>
        </w:tc>
        <w:tc>
          <w:tcPr>
            <w:tcW w:w="848" w:type="dxa"/>
            <w:tcBorders>
              <w:bottom w:val="single" w:sz="12" w:space="0" w:color="auto"/>
            </w:tcBorders>
          </w:tcPr>
          <w:p w14:paraId="5FDF97F9" w14:textId="6E2647FF" w:rsidR="00FE2AFC" w:rsidRPr="00DC49E2" w:rsidRDefault="00A249E5"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18%</w:t>
            </w:r>
          </w:p>
        </w:tc>
        <w:tc>
          <w:tcPr>
            <w:tcW w:w="1180" w:type="dxa"/>
            <w:tcBorders>
              <w:bottom w:val="single" w:sz="12" w:space="0" w:color="auto"/>
            </w:tcBorders>
          </w:tcPr>
          <w:p w14:paraId="1FD605AC" w14:textId="05B95555" w:rsidR="00FE2AFC" w:rsidRPr="00DC49E2" w:rsidRDefault="00A249E5" w:rsidP="00C07E8E">
            <w:pPr>
              <w:autoSpaceDE w:val="0"/>
              <w:autoSpaceDN w:val="0"/>
              <w:adjustRightInd w:val="0"/>
              <w:spacing w:line="276" w:lineRule="auto"/>
              <w:ind w:firstLine="0"/>
              <w:jc w:val="center"/>
              <w:rPr>
                <w:rFonts w:ascii="Times New Roman" w:hAnsi="Times New Roman"/>
                <w:sz w:val="20"/>
                <w:szCs w:val="20"/>
                <w:lang w:val="en-US"/>
              </w:rPr>
            </w:pPr>
            <w:r w:rsidRPr="00DC49E2">
              <w:rPr>
                <w:rFonts w:ascii="Times New Roman" w:hAnsi="Times New Roman"/>
                <w:sz w:val="20"/>
                <w:szCs w:val="20"/>
                <w:lang w:val="en-US"/>
              </w:rPr>
              <w:t>Yes</w:t>
            </w:r>
          </w:p>
        </w:tc>
      </w:tr>
    </w:tbl>
    <w:p w14:paraId="1BE5AD16" w14:textId="77777777" w:rsidR="00FE2AFC" w:rsidRPr="00DC49E2" w:rsidRDefault="00FE2AFC" w:rsidP="00FE2AFC">
      <w:pPr>
        <w:ind w:firstLine="0"/>
        <w:rPr>
          <w:lang w:eastAsia="en-CA"/>
        </w:rPr>
      </w:pPr>
    </w:p>
    <w:p w14:paraId="5C23B643" w14:textId="1B16EC03" w:rsidR="001B6AAE" w:rsidRPr="00DC49E2" w:rsidRDefault="001B6AAE">
      <w:pPr>
        <w:spacing w:line="240" w:lineRule="auto"/>
        <w:ind w:firstLine="0"/>
        <w:rPr>
          <w:lang w:eastAsia="en-CA"/>
        </w:rPr>
      </w:pPr>
      <w:r w:rsidRPr="00DC49E2">
        <w:rPr>
          <w:lang w:eastAsia="en-CA"/>
        </w:rPr>
        <w:br w:type="page"/>
      </w:r>
    </w:p>
    <w:p w14:paraId="5968F572" w14:textId="054D5783" w:rsidR="00FE2AFC" w:rsidRPr="00DC49E2" w:rsidRDefault="001B6AAE" w:rsidP="001B6AAE">
      <w:pPr>
        <w:keepNext/>
        <w:ind w:firstLine="0"/>
        <w:outlineLvl w:val="1"/>
        <w:rPr>
          <w:rFonts w:ascii="Times New Roman" w:eastAsia="Cambria" w:hAnsi="Times New Roman" w:cs="Times New Roman"/>
          <w:i/>
          <w:iCs/>
          <w:sz w:val="24"/>
          <w:szCs w:val="24"/>
        </w:rPr>
      </w:pPr>
      <w:bookmarkStart w:id="33" w:name="_Toc164787192"/>
      <w:r w:rsidRPr="00DC49E2">
        <w:rPr>
          <w:rFonts w:ascii="Times New Roman" w:eastAsia="Cambria" w:hAnsi="Times New Roman" w:cs="Times New Roman"/>
          <w:i/>
          <w:iCs/>
          <w:sz w:val="24"/>
          <w:szCs w:val="24"/>
        </w:rPr>
        <w:lastRenderedPageBreak/>
        <w:t>Mediation models</w:t>
      </w:r>
      <w:bookmarkEnd w:id="33"/>
      <w:r w:rsidRPr="00DC49E2">
        <w:rPr>
          <w:rFonts w:ascii="Times New Roman" w:eastAsia="Cambria" w:hAnsi="Times New Roman" w:cs="Times New Roman"/>
          <w:i/>
          <w:iCs/>
          <w:sz w:val="24"/>
          <w:szCs w:val="24"/>
        </w:rPr>
        <w:t xml:space="preserve"> </w:t>
      </w:r>
    </w:p>
    <w:p w14:paraId="5AAC8D77" w14:textId="77777777" w:rsidR="00FE2AFC" w:rsidRPr="00DC49E2" w:rsidRDefault="00FE2AFC" w:rsidP="00FE2AFC">
      <w:pPr>
        <w:ind w:firstLine="0"/>
        <w:rPr>
          <w:lang w:eastAsia="en-CA"/>
        </w:rPr>
      </w:pPr>
    </w:p>
    <w:p w14:paraId="41DAE85D" w14:textId="46C2FF74" w:rsidR="00C045EB" w:rsidRPr="00DC49E2" w:rsidRDefault="00C045EB" w:rsidP="00C045EB">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 xml:space="preserve">Figure W13: MEDIATION OF </w:t>
      </w:r>
      <w:r w:rsidR="00F2755B" w:rsidRPr="00DC49E2">
        <w:rPr>
          <w:rFonts w:ascii="Times New Roman" w:eastAsia="Batang" w:hAnsi="Times New Roman" w:cs="Times New Roman"/>
          <w:caps/>
          <w:sz w:val="24"/>
          <w:szCs w:val="24"/>
          <w:lang w:eastAsia="en-CA"/>
        </w:rPr>
        <w:t>distance from goal</w:t>
      </w:r>
      <w:r w:rsidRPr="00DC49E2">
        <w:rPr>
          <w:rFonts w:ascii="Times New Roman" w:eastAsia="Batang" w:hAnsi="Times New Roman" w:cs="Times New Roman"/>
          <w:caps/>
          <w:sz w:val="24"/>
          <w:szCs w:val="24"/>
          <w:lang w:eastAsia="en-CA"/>
        </w:rPr>
        <w:t xml:space="preserve"> ON DONATIONS THROUGH PERCEIVED NEED </w:t>
      </w:r>
      <w:r w:rsidR="00F2755B" w:rsidRPr="00DC49E2">
        <w:rPr>
          <w:rFonts w:ascii="Times New Roman" w:eastAsia="Batang" w:hAnsi="Times New Roman" w:cs="Times New Roman"/>
          <w:caps/>
          <w:sz w:val="24"/>
          <w:szCs w:val="24"/>
          <w:lang w:eastAsia="en-CA"/>
        </w:rPr>
        <w:t xml:space="preserve">in JE </w:t>
      </w:r>
      <w:r w:rsidRPr="00DC49E2">
        <w:rPr>
          <w:rFonts w:ascii="Times New Roman" w:eastAsia="Batang" w:hAnsi="Times New Roman" w:cs="Times New Roman"/>
          <w:caps/>
          <w:sz w:val="24"/>
          <w:szCs w:val="24"/>
          <w:lang w:eastAsia="en-CA"/>
        </w:rPr>
        <w:t xml:space="preserve">IN STUDY </w:t>
      </w:r>
      <w:r w:rsidR="00F2755B" w:rsidRPr="00DC49E2">
        <w:rPr>
          <w:rFonts w:ascii="Times New Roman" w:eastAsia="Batang" w:hAnsi="Times New Roman" w:cs="Times New Roman"/>
          <w:caps/>
          <w:sz w:val="24"/>
          <w:szCs w:val="24"/>
          <w:lang w:eastAsia="en-CA"/>
        </w:rPr>
        <w:t>2</w:t>
      </w:r>
    </w:p>
    <w:p w14:paraId="45D23796" w14:textId="2CAB496A" w:rsidR="00C045EB" w:rsidRPr="00DC49E2" w:rsidRDefault="00C045EB" w:rsidP="00C045EB">
      <w:pPr>
        <w:spacing w:line="240" w:lineRule="auto"/>
        <w:ind w:firstLine="0"/>
        <w:jc w:val="center"/>
        <w:rPr>
          <w:rFonts w:ascii="Times New Roman" w:eastAsia="Calibri" w:hAnsi="Times New Roman" w:cs="Calibri"/>
          <w:b/>
        </w:rPr>
      </w:pPr>
    </w:p>
    <w:p w14:paraId="422C2BC5" w14:textId="3397EA40" w:rsidR="00C045EB" w:rsidRPr="00DC49E2" w:rsidRDefault="00C045EB" w:rsidP="00C045EB">
      <w:pPr>
        <w:spacing w:line="240" w:lineRule="auto"/>
        <w:ind w:firstLine="0"/>
        <w:jc w:val="center"/>
        <w:rPr>
          <w:rFonts w:ascii="Times New Roman" w:eastAsia="Calibri" w:hAnsi="Times New Roman" w:cs="Calibri"/>
          <w:b/>
        </w:rPr>
      </w:pPr>
    </w:p>
    <w:p w14:paraId="319621E5" w14:textId="77777777" w:rsidR="00C045EB" w:rsidRPr="00C045EB" w:rsidRDefault="00C045EB" w:rsidP="00C045EB">
      <w:pPr>
        <w:ind w:firstLine="0"/>
        <w:rPr>
          <w:rFonts w:ascii="Times New Roman" w:eastAsia="Batang" w:hAnsi="Times New Roman" w:cs="Times New Roman"/>
          <w:sz w:val="24"/>
          <w:szCs w:val="24"/>
          <w:lang w:eastAsia="en-CA"/>
        </w:rPr>
      </w:pPr>
    </w:p>
    <w:p w14:paraId="5D2C0AF8" w14:textId="77777777" w:rsidR="00C045EB" w:rsidRPr="00C045EB" w:rsidRDefault="00C045EB" w:rsidP="00C045EB">
      <w:pPr>
        <w:spacing w:after="200"/>
        <w:ind w:firstLine="0"/>
        <w:jc w:val="center"/>
        <w:rPr>
          <w:rFonts w:ascii="Cambria" w:eastAsia="Calibri" w:hAnsi="Cambria" w:cs="Cambria"/>
          <w:sz w:val="16"/>
          <w:szCs w:val="16"/>
          <w:lang w:eastAsia="en-CA"/>
        </w:rPr>
      </w:pPr>
      <w:bookmarkStart w:id="34" w:name="_Hlk156590285"/>
      <w:bookmarkStart w:id="35" w:name="_Hlk156590341"/>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5040" behindDoc="0" locked="0" layoutInCell="1" allowOverlap="1" wp14:anchorId="3946769F" wp14:editId="5F418169">
                <wp:simplePos x="0" y="0"/>
                <wp:positionH relativeFrom="column">
                  <wp:posOffset>20073</wp:posOffset>
                </wp:positionH>
                <wp:positionV relativeFrom="paragraph">
                  <wp:posOffset>9373</wp:posOffset>
                </wp:positionV>
                <wp:extent cx="828675" cy="594995"/>
                <wp:effectExtent l="0" t="0" r="0" b="0"/>
                <wp:wrapNone/>
                <wp:docPr id="576029390" name="Rectangle 576029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94995"/>
                        </a:xfrm>
                        <a:prstGeom prst="rect">
                          <a:avLst/>
                        </a:prstGeom>
                        <a:noFill/>
                        <a:ln>
                          <a:noFill/>
                        </a:ln>
                        <a:effectLst/>
                        <a:extLst>
                          <a:ext uri="{909E8E84-426E-40DD-AFC4-6F175D3DCCD1}">
                            <a14:hiddenFill xmlns:a14="http://schemas.microsoft.com/office/drawing/2010/main">
                              <a:solidFill>
                                <a:srgbClr val="07376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2C04C" w14:textId="77777777" w:rsidR="00F4463B" w:rsidRPr="00085E16" w:rsidRDefault="00F4463B" w:rsidP="00C045EB">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.05</w:t>
                            </w:r>
                          </w:p>
                          <w:p w14:paraId="6ED80670" w14:textId="77777777" w:rsidR="00F4463B" w:rsidRPr="00085E16" w:rsidRDefault="00F4463B" w:rsidP="00C045EB">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 xml:space="preserve">p </w:t>
                            </w:r>
                            <w:r w:rsidRPr="00085E16">
                              <w:rPr>
                                <w:rFonts w:ascii="Times New Roman" w:eastAsia="Calibri" w:hAnsi="Times New Roman"/>
                                <w:color w:val="000000"/>
                                <w:kern w:val="24"/>
                                <w:sz w:val="20"/>
                                <w:szCs w:val="20"/>
                              </w:rPr>
                              <w:t>&lt; .01</w:t>
                            </w:r>
                          </w:p>
                          <w:p w14:paraId="707BE701" w14:textId="77777777" w:rsidR="00F4463B" w:rsidRPr="00085E16" w:rsidRDefault="00F4463B" w:rsidP="00C045EB">
                            <w:pPr>
                              <w:tabs>
                                <w:tab w:val="left" w:pos="2640"/>
                              </w:tabs>
                              <w:kinsoku w:val="0"/>
                              <w:overflowPunct w:val="0"/>
                              <w:spacing w:line="276" w:lineRule="auto"/>
                              <w:ind w:firstLine="0"/>
                              <w:textAlignment w:val="baseline"/>
                              <w:rPr>
                                <w:rFonts w:ascii="Times New Roman" w:hAnsi="Times New Roman"/>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.001</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3946769F" id="Rectangle 576029390" o:spid="_x0000_s1026" style="position:absolute;left:0;text-align:left;margin-left:1.6pt;margin-top:.75pt;width:65.25pt;height:4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" filled="f" fillcolor="#073763" stroked="f">
                <v:textbox style="mso-fit-shape-to-text:t">
                  <w:txbxContent>
                    <w:p w14:paraId="6F42C04C" w14:textId="77777777" w:rsidR="00F4463B" w:rsidRPr="00085E16" w:rsidRDefault="00F4463B" w:rsidP="00C045EB">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.05</w:t>
                      </w:r>
                    </w:p>
                    <w:p w14:paraId="6ED80670" w14:textId="77777777" w:rsidR="00F4463B" w:rsidRPr="00085E16" w:rsidRDefault="00F4463B" w:rsidP="00C045EB">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 xml:space="preserve">p </w:t>
                      </w:r>
                      <w:r w:rsidRPr="00085E16">
                        <w:rPr>
                          <w:rFonts w:ascii="Times New Roman" w:eastAsia="Calibri" w:hAnsi="Times New Roman"/>
                          <w:color w:val="000000"/>
                          <w:kern w:val="24"/>
                          <w:sz w:val="20"/>
                          <w:szCs w:val="20"/>
                        </w:rPr>
                        <w:t>&lt; .01</w:t>
                      </w:r>
                    </w:p>
                    <w:p w14:paraId="707BE701" w14:textId="77777777" w:rsidR="00F4463B" w:rsidRPr="00085E16" w:rsidRDefault="00F4463B" w:rsidP="00C045EB">
                      <w:pPr>
                        <w:tabs>
                          <w:tab w:val="left" w:pos="2640"/>
                        </w:tabs>
                        <w:kinsoku w:val="0"/>
                        <w:overflowPunct w:val="0"/>
                        <w:spacing w:line="276" w:lineRule="auto"/>
                        <w:ind w:firstLine="0"/>
                        <w:textAlignment w:val="baseline"/>
                        <w:rPr>
                          <w:rFonts w:ascii="Times New Roman" w:hAnsi="Times New Roman"/>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.001</w:t>
                      </w:r>
                    </w:p>
                  </w:txbxContent>
                </v:textbox>
              </v:rect>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2992" behindDoc="0" locked="0" layoutInCell="1" allowOverlap="1" wp14:anchorId="6F0E7634" wp14:editId="18D999A9">
                <wp:simplePos x="0" y="0"/>
                <wp:positionH relativeFrom="column">
                  <wp:posOffset>2166620</wp:posOffset>
                </wp:positionH>
                <wp:positionV relativeFrom="paragraph">
                  <wp:posOffset>195861</wp:posOffset>
                </wp:positionV>
                <wp:extent cx="1498600" cy="474345"/>
                <wp:effectExtent l="0" t="0" r="25400" b="20955"/>
                <wp:wrapNone/>
                <wp:docPr id="576029391" name="Text Box 576029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474345"/>
                        </a:xfrm>
                        <a:prstGeom prst="rect">
                          <a:avLst/>
                        </a:prstGeom>
                        <a:solidFill>
                          <a:srgbClr val="FFFFFF"/>
                        </a:solidFill>
                        <a:ln w="9525">
                          <a:solidFill>
                            <a:srgbClr val="000000"/>
                          </a:solidFill>
                          <a:miter lim="800000"/>
                          <a:headEnd/>
                          <a:tailEnd/>
                        </a:ln>
                      </wps:spPr>
                      <wps:txbx>
                        <w:txbxContent>
                          <w:p w14:paraId="5C59F5FE" w14:textId="77777777" w:rsidR="00F4463B" w:rsidRPr="00085E16" w:rsidRDefault="00F4463B" w:rsidP="00C045EB">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Perceptions of Need</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6F0E7634" id="_x0000_t202" coordsize="21600,21600" o:spt="202" path="m,l,21600r21600,l21600,xe">
                <v:stroke joinstyle="miter"/>
                <v:path gradientshapeok="t" o:connecttype="rect"/>
              </v:shapetype>
              <v:shape id="Text Box 576029391" o:spid="_x0000_s1027" type="#_x0000_t202" style="position:absolute;left:0;text-align:left;margin-left:170.6pt;margin-top:15.4pt;width:118pt;height:37.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">
                <v:path arrowok="t"/>
                <v:textbox>
                  <w:txbxContent>
                    <w:p w14:paraId="5C59F5FE" w14:textId="77777777" w:rsidR="00F4463B" w:rsidRPr="00085E16" w:rsidRDefault="00F4463B" w:rsidP="00C045EB">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Perceptions of Need</w:t>
                      </w:r>
                    </w:p>
                  </w:txbxContent>
                </v:textbox>
              </v:shape>
            </w:pict>
          </mc:Fallback>
        </mc:AlternateContent>
      </w:r>
    </w:p>
    <w:p w14:paraId="7DADAED9" w14:textId="53BCE6B6" w:rsidR="00C045EB" w:rsidRPr="00C045EB" w:rsidRDefault="00F3427A" w:rsidP="00C045EB">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29920" behindDoc="0" locked="0" layoutInCell="1" allowOverlap="1" wp14:anchorId="242E2931" wp14:editId="31B9B23F">
                <wp:simplePos x="0" y="0"/>
                <wp:positionH relativeFrom="column">
                  <wp:posOffset>4186326</wp:posOffset>
                </wp:positionH>
                <wp:positionV relativeFrom="paragraph">
                  <wp:posOffset>198653</wp:posOffset>
                </wp:positionV>
                <wp:extent cx="1109345" cy="244475"/>
                <wp:effectExtent l="0" t="0" r="0" b="3175"/>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9345" cy="244475"/>
                        </a:xfrm>
                        <a:prstGeom prst="rect">
                          <a:avLst/>
                        </a:prstGeom>
                        <a:noFill/>
                        <a:ln>
                          <a:noFill/>
                        </a:ln>
                      </wps:spPr>
                      <wps:txbx>
                        <w:txbxContent>
                          <w:p w14:paraId="023EE905" w14:textId="7E9E9E78" w:rsidR="00F4463B" w:rsidRPr="00085E16" w:rsidRDefault="00F4463B" w:rsidP="00322B29">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b = </w:t>
                            </w:r>
                            <w:r>
                              <w:rPr>
                                <w:rFonts w:ascii="Times New Roman" w:eastAsia="Calibri" w:hAnsi="Times New Roman"/>
                                <w:color w:val="000000"/>
                                <w:kern w:val="24"/>
                              </w:rPr>
                              <w:t>.44</w:t>
                            </w:r>
                            <w:r w:rsidRPr="00085E16">
                              <w:rPr>
                                <w:rFonts w:ascii="Times New Roman" w:eastAsia="Calibri" w:hAnsi="Times New Roman"/>
                                <w:color w:val="000000"/>
                                <w:kern w:val="24"/>
                              </w:rPr>
                              <w: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2E2931" id="Text Box 1026" o:spid="_x0000_s1028" type="#_x0000_t202" style="position:absolute;margin-left:329.65pt;margin-top:15.65pt;width:87.35pt;height:1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" filled="f" stroked="f">
                <v:textbox>
                  <w:txbxContent>
                    <w:p w14:paraId="023EE905" w14:textId="7E9E9E78" w:rsidR="00F4463B" w:rsidRPr="00085E16" w:rsidRDefault="00F4463B" w:rsidP="00322B29">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b = </w:t>
                      </w:r>
                      <w:r>
                        <w:rPr>
                          <w:rFonts w:ascii="Times New Roman" w:eastAsia="Calibri" w:hAnsi="Times New Roman"/>
                          <w:color w:val="000000"/>
                          <w:kern w:val="24"/>
                        </w:rPr>
                        <w:t>.44</w:t>
                      </w:r>
                      <w:r w:rsidRPr="00085E16">
                        <w:rPr>
                          <w:rFonts w:ascii="Times New Roman" w:eastAsia="Calibri" w:hAnsi="Times New Roman"/>
                          <w:color w:val="000000"/>
                          <w:kern w:val="24"/>
                        </w:rPr>
                        <w:t>***</w:t>
                      </w:r>
                    </w:p>
                  </w:txbxContent>
                </v:textbox>
              </v:shape>
            </w:pict>
          </mc:Fallback>
        </mc:AlternateContent>
      </w:r>
      <w:r w:rsidR="00C045EB"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1968" behindDoc="0" locked="0" layoutInCell="1" allowOverlap="1" wp14:anchorId="6EE8AA1B" wp14:editId="28BF015C">
                <wp:simplePos x="0" y="0"/>
                <wp:positionH relativeFrom="column">
                  <wp:posOffset>3663066</wp:posOffset>
                </wp:positionH>
                <wp:positionV relativeFrom="paragraph">
                  <wp:posOffset>66321</wp:posOffset>
                </wp:positionV>
                <wp:extent cx="1525463" cy="978841"/>
                <wp:effectExtent l="0" t="0" r="55880" b="50165"/>
                <wp:wrapNone/>
                <wp:docPr id="1025" name="Straight Arrow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5463" cy="978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C4650F" id="_x0000_t32" coordsize="21600,21600" o:spt="32" o:oned="t" path="m,l21600,21600e" filled="f">
                <v:path arrowok="t" fillok="f" o:connecttype="none"/>
                <o:lock v:ext="edit" shapetype="t"/>
              </v:shapetype>
              <v:shape id="Straight Arrow Connector 1025" o:spid="_x0000_s1026" type="#_x0000_t32" style="position:absolute;margin-left:288.45pt;margin-top:5.2pt;width:120.1pt;height:7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">
                <v:stroke endarrow="block"/>
              </v:shape>
            </w:pict>
          </mc:Fallback>
        </mc:AlternateContent>
      </w:r>
      <w:r w:rsidR="00C045EB"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0944" behindDoc="0" locked="0" layoutInCell="1" allowOverlap="1" wp14:anchorId="01B500BE" wp14:editId="17EA1892">
                <wp:simplePos x="0" y="0"/>
                <wp:positionH relativeFrom="column">
                  <wp:posOffset>967997</wp:posOffset>
                </wp:positionH>
                <wp:positionV relativeFrom="paragraph">
                  <wp:posOffset>194945</wp:posOffset>
                </wp:positionV>
                <wp:extent cx="1028700" cy="482600"/>
                <wp:effectExtent l="0" t="0" r="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82600"/>
                        </a:xfrm>
                        <a:prstGeom prst="rect">
                          <a:avLst/>
                        </a:prstGeom>
                        <a:noFill/>
                        <a:ln>
                          <a:noFill/>
                        </a:ln>
                      </wps:spPr>
                      <wps:txbx>
                        <w:txbxContent>
                          <w:p w14:paraId="427E0CD4" w14:textId="76FFD32F" w:rsidR="00F4463B" w:rsidRPr="00085E16" w:rsidRDefault="00F4463B" w:rsidP="00322B29">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a = </w:t>
                            </w:r>
                            <w:r>
                              <w:rPr>
                                <w:rFonts w:ascii="Times New Roman" w:eastAsia="Calibri" w:hAnsi="Times New Roman"/>
                                <w:color w:val="000000"/>
                                <w:kern w:val="24"/>
                              </w:rPr>
                              <w:t>2.04</w:t>
                            </w:r>
                            <w:r w:rsidRPr="00085E16">
                              <w:rPr>
                                <w:rFonts w:ascii="Times New Roman" w:eastAsia="Calibri" w:hAnsi="Times New Roman"/>
                                <w:color w:val="000000"/>
                                <w:kern w:val="24"/>
                              </w:rPr>
                              <w: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1B500BE" id="Text Box 1027" o:spid="_x0000_s1029" type="#_x0000_t202" style="position:absolute;margin-left:76.2pt;margin-top:15.35pt;width:81pt;height: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" filled="f" stroked="f">
                <v:textbox>
                  <w:txbxContent>
                    <w:p w14:paraId="427E0CD4" w14:textId="76FFD32F" w:rsidR="00F4463B" w:rsidRPr="00085E16" w:rsidRDefault="00F4463B" w:rsidP="00322B29">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a = </w:t>
                      </w:r>
                      <w:r>
                        <w:rPr>
                          <w:rFonts w:ascii="Times New Roman" w:eastAsia="Calibri" w:hAnsi="Times New Roman"/>
                          <w:color w:val="000000"/>
                          <w:kern w:val="24"/>
                        </w:rPr>
                        <w:t>2.04</w:t>
                      </w:r>
                      <w:r w:rsidRPr="00085E16">
                        <w:rPr>
                          <w:rFonts w:ascii="Times New Roman" w:eastAsia="Calibri" w:hAnsi="Times New Roman"/>
                          <w:color w:val="000000"/>
                          <w:kern w:val="24"/>
                        </w:rPr>
                        <w:t>***</w:t>
                      </w:r>
                    </w:p>
                  </w:txbxContent>
                </v:textbox>
              </v:shape>
            </w:pict>
          </mc:Fallback>
        </mc:AlternateContent>
      </w:r>
      <w:r w:rsidR="00C045EB"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6064" behindDoc="0" locked="0" layoutInCell="1" allowOverlap="1" wp14:anchorId="0ABD5E94" wp14:editId="1DE20D76">
                <wp:simplePos x="0" y="0"/>
                <wp:positionH relativeFrom="column">
                  <wp:posOffset>763929</wp:posOffset>
                </wp:positionH>
                <wp:positionV relativeFrom="paragraph">
                  <wp:posOffset>66321</wp:posOffset>
                </wp:positionV>
                <wp:extent cx="1400537" cy="981035"/>
                <wp:effectExtent l="0" t="38100" r="47625" b="29210"/>
                <wp:wrapNone/>
                <wp:docPr id="1028" name="Straight Arrow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537" cy="98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B51BB" id="Straight Arrow Connector 1028" o:spid="_x0000_s1026" type="#_x0000_t32" style="position:absolute;margin-left:60.15pt;margin-top:5.2pt;width:110.3pt;height:77.2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">
                <v:stroke endarrow="block"/>
              </v:shape>
            </w:pict>
          </mc:Fallback>
        </mc:AlternateContent>
      </w:r>
    </w:p>
    <w:p w14:paraId="0B19A41C" w14:textId="77777777" w:rsidR="00C045EB" w:rsidRPr="00C045EB" w:rsidRDefault="00C045EB" w:rsidP="00C045EB">
      <w:pPr>
        <w:spacing w:after="200"/>
        <w:ind w:firstLine="0"/>
        <w:rPr>
          <w:rFonts w:ascii="Cambria" w:eastAsia="Calibri" w:hAnsi="Cambria" w:cs="Cambria"/>
          <w:sz w:val="16"/>
          <w:szCs w:val="16"/>
          <w:lang w:eastAsia="en-CA"/>
        </w:rPr>
      </w:pPr>
    </w:p>
    <w:p w14:paraId="71B98196" w14:textId="77777777" w:rsidR="00C045EB" w:rsidRPr="00C045EB" w:rsidRDefault="00C045EB" w:rsidP="00C045EB">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0160" behindDoc="0" locked="0" layoutInCell="1" allowOverlap="1" wp14:anchorId="042B3C77" wp14:editId="09BB577B">
                <wp:simplePos x="0" y="0"/>
                <wp:positionH relativeFrom="margin">
                  <wp:posOffset>2504681</wp:posOffset>
                </wp:positionH>
                <wp:positionV relativeFrom="paragraph">
                  <wp:posOffset>172085</wp:posOffset>
                </wp:positionV>
                <wp:extent cx="1028700" cy="371475"/>
                <wp:effectExtent l="0" t="0" r="0" b="9525"/>
                <wp:wrapNone/>
                <wp:docPr id="576029392" name="Text Box 576029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371475"/>
                        </a:xfrm>
                        <a:prstGeom prst="rect">
                          <a:avLst/>
                        </a:prstGeom>
                        <a:noFill/>
                        <a:ln>
                          <a:noFill/>
                        </a:ln>
                      </wps:spPr>
                      <wps:txbx>
                        <w:txbxContent>
                          <w:p w14:paraId="78BEFAB4" w14:textId="2EED1FC1" w:rsidR="00F4463B" w:rsidRPr="00085E16" w:rsidRDefault="00F4463B" w:rsidP="00322B29">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c</w:t>
                            </w:r>
                            <w:r>
                              <w:rPr>
                                <w:rFonts w:ascii="Times New Roman" w:eastAsia="Calibri" w:hAnsi="Times New Roman"/>
                                <w:color w:val="000000"/>
                                <w:kern w:val="24"/>
                              </w:rPr>
                              <w:t>'</w:t>
                            </w:r>
                            <w:r w:rsidRPr="00085E16">
                              <w:rPr>
                                <w:rFonts w:ascii="Times New Roman" w:eastAsia="Calibri" w:hAnsi="Times New Roman"/>
                                <w:color w:val="000000"/>
                                <w:kern w:val="24"/>
                              </w:rPr>
                              <w:t xml:space="preserve"> </w:t>
                            </w:r>
                            <w:proofErr w:type="gramStart"/>
                            <w:r w:rsidRPr="00085E16">
                              <w:rPr>
                                <w:rFonts w:ascii="Times New Roman" w:eastAsia="Calibri" w:hAnsi="Times New Roman"/>
                                <w:color w:val="000000"/>
                                <w:kern w:val="24"/>
                              </w:rPr>
                              <w:t xml:space="preserve">= </w:t>
                            </w:r>
                            <w:r>
                              <w:rPr>
                                <w:rFonts w:ascii="Times New Roman" w:eastAsia="Calibri" w:hAnsi="Times New Roman"/>
                                <w:color w:val="000000"/>
                                <w:kern w:val="24"/>
                              </w:rPr>
                              <w:t>.</w:t>
                            </w:r>
                            <w:proofErr w:type="gramEnd"/>
                            <w:r>
                              <w:rPr>
                                <w:rFonts w:ascii="Times New Roman" w:eastAsia="Calibri" w:hAnsi="Times New Roman"/>
                                <w:color w:val="000000"/>
                                <w:kern w:val="24"/>
                              </w:rPr>
                              <w:t>2</w:t>
                            </w:r>
                            <w:r w:rsidRPr="00085E16">
                              <w:rPr>
                                <w:rFonts w:ascii="Times New Roman" w:eastAsia="Calibri" w:hAnsi="Times New Roman"/>
                                <w:color w:val="000000"/>
                                <w:kern w:val="24"/>
                              </w:rPr>
                              <w:t>5</w:t>
                            </w:r>
                            <w:proofErr w:type="spellStart"/>
                            <w:r w:rsidRPr="00085E16">
                              <w:rPr>
                                <w:rFonts w:ascii="Times New Roman" w:eastAsia="Calibri" w:hAnsi="Times New Roman"/>
                                <w:color w:val="000000"/>
                                <w:kern w:val="24"/>
                                <w:position w:val="7"/>
                                <w:vertAlign w:val="superscript"/>
                              </w:rPr>
                              <w:t>n.s</w:t>
                            </w:r>
                            <w:proofErr w:type="spellEnd"/>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2B3C77" id="Text Box 576029392" o:spid="_x0000_s1030" type="#_x0000_t202" style="position:absolute;margin-left:197.2pt;margin-top:13.55pt;width:81pt;height:29.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" filled="f" stroked="f">
                <v:textbox>
                  <w:txbxContent>
                    <w:p w14:paraId="78BEFAB4" w14:textId="2EED1FC1" w:rsidR="00F4463B" w:rsidRPr="00085E16" w:rsidRDefault="00F4463B" w:rsidP="00322B29">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c</w:t>
                      </w:r>
                      <w:r>
                        <w:rPr>
                          <w:rFonts w:ascii="Times New Roman" w:eastAsia="Calibri" w:hAnsi="Times New Roman"/>
                          <w:color w:val="000000"/>
                          <w:kern w:val="24"/>
                        </w:rPr>
                        <w:t>'</w:t>
                      </w:r>
                      <w:r w:rsidRPr="00085E16">
                        <w:rPr>
                          <w:rFonts w:ascii="Times New Roman" w:eastAsia="Calibri" w:hAnsi="Times New Roman"/>
                          <w:color w:val="000000"/>
                          <w:kern w:val="24"/>
                        </w:rPr>
                        <w:t xml:space="preserve"> </w:t>
                      </w:r>
                      <w:proofErr w:type="gramStart"/>
                      <w:r w:rsidRPr="00085E16">
                        <w:rPr>
                          <w:rFonts w:ascii="Times New Roman" w:eastAsia="Calibri" w:hAnsi="Times New Roman"/>
                          <w:color w:val="000000"/>
                          <w:kern w:val="24"/>
                        </w:rPr>
                        <w:t xml:space="preserve">= </w:t>
                      </w:r>
                      <w:r>
                        <w:rPr>
                          <w:rFonts w:ascii="Times New Roman" w:eastAsia="Calibri" w:hAnsi="Times New Roman"/>
                          <w:color w:val="000000"/>
                          <w:kern w:val="24"/>
                        </w:rPr>
                        <w:t>.</w:t>
                      </w:r>
                      <w:proofErr w:type="gramEnd"/>
                      <w:r>
                        <w:rPr>
                          <w:rFonts w:ascii="Times New Roman" w:eastAsia="Calibri" w:hAnsi="Times New Roman"/>
                          <w:color w:val="000000"/>
                          <w:kern w:val="24"/>
                        </w:rPr>
                        <w:t>2</w:t>
                      </w:r>
                      <w:r w:rsidRPr="00085E16">
                        <w:rPr>
                          <w:rFonts w:ascii="Times New Roman" w:eastAsia="Calibri" w:hAnsi="Times New Roman"/>
                          <w:color w:val="000000"/>
                          <w:kern w:val="24"/>
                        </w:rPr>
                        <w:t>5</w:t>
                      </w:r>
                      <w:proofErr w:type="spellStart"/>
                      <w:r w:rsidRPr="00085E16">
                        <w:rPr>
                          <w:rFonts w:ascii="Times New Roman" w:eastAsia="Calibri" w:hAnsi="Times New Roman"/>
                          <w:color w:val="000000"/>
                          <w:kern w:val="24"/>
                          <w:position w:val="7"/>
                          <w:vertAlign w:val="superscript"/>
                        </w:rPr>
                        <w:t>n.s</w:t>
                      </w:r>
                      <w:proofErr w:type="spellEnd"/>
                    </w:p>
                  </w:txbxContent>
                </v:textbox>
                <w10:wrap anchorx="margin"/>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7088" behindDoc="0" locked="0" layoutInCell="1" allowOverlap="1" wp14:anchorId="7317D0A3" wp14:editId="73ABFDF0">
                <wp:simplePos x="0" y="0"/>
                <wp:positionH relativeFrom="column">
                  <wp:posOffset>4267835</wp:posOffset>
                </wp:positionH>
                <wp:positionV relativeFrom="paragraph">
                  <wp:posOffset>322580</wp:posOffset>
                </wp:positionV>
                <wp:extent cx="1853565" cy="474345"/>
                <wp:effectExtent l="0" t="0" r="13335" b="20955"/>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3565" cy="474345"/>
                        </a:xfrm>
                        <a:prstGeom prst="rect">
                          <a:avLst/>
                        </a:prstGeom>
                        <a:solidFill>
                          <a:srgbClr val="FFFFFF"/>
                        </a:solidFill>
                        <a:ln w="9525">
                          <a:solidFill>
                            <a:srgbClr val="000000"/>
                          </a:solidFill>
                          <a:miter lim="800000"/>
                          <a:headEnd/>
                          <a:tailEnd/>
                        </a:ln>
                      </wps:spPr>
                      <wps:txbx>
                        <w:txbxContent>
                          <w:p w14:paraId="51A4CC7E" w14:textId="2E51B728" w:rsidR="00F4463B" w:rsidRPr="00085E16" w:rsidRDefault="00F4463B" w:rsidP="00C045EB">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 xml:space="preserve">Donation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317D0A3" id="Text Box 1029" o:spid="_x0000_s1031" type="#_x0000_t202" style="position:absolute;margin-left:336.05pt;margin-top:25.4pt;width:145.95pt;height:37.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">
                <v:path arrowok="t"/>
                <v:textbox>
                  <w:txbxContent>
                    <w:p w14:paraId="51A4CC7E" w14:textId="2E51B728" w:rsidR="00F4463B" w:rsidRPr="00085E16" w:rsidRDefault="00F4463B" w:rsidP="00C045EB">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 xml:space="preserve">Donation </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9136" behindDoc="0" locked="0" layoutInCell="1" allowOverlap="1" wp14:anchorId="2839E2CA" wp14:editId="4FBE29F0">
                <wp:simplePos x="0" y="0"/>
                <wp:positionH relativeFrom="column">
                  <wp:posOffset>-89535</wp:posOffset>
                </wp:positionH>
                <wp:positionV relativeFrom="paragraph">
                  <wp:posOffset>324485</wp:posOffset>
                </wp:positionV>
                <wp:extent cx="1652270" cy="475615"/>
                <wp:effectExtent l="0" t="0" r="24130" b="19685"/>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2270" cy="475615"/>
                        </a:xfrm>
                        <a:prstGeom prst="rect">
                          <a:avLst/>
                        </a:prstGeom>
                        <a:solidFill>
                          <a:srgbClr val="FFFFFF"/>
                        </a:solidFill>
                        <a:ln w="9525">
                          <a:solidFill>
                            <a:srgbClr val="000000"/>
                          </a:solidFill>
                          <a:miter lim="800000"/>
                          <a:headEnd/>
                          <a:tailEnd/>
                        </a:ln>
                      </wps:spPr>
                      <wps:txbx>
                        <w:txbxContent>
                          <w:p w14:paraId="3A45D66A" w14:textId="2732FBC7" w:rsidR="00F4463B" w:rsidRPr="00085E16" w:rsidRDefault="00F4463B" w:rsidP="00C045EB">
                            <w:pPr>
                              <w:shd w:val="clear" w:color="auto" w:fill="FFFFFF"/>
                              <w:kinsoku w:val="0"/>
                              <w:overflowPunct w:val="0"/>
                              <w:spacing w:line="276" w:lineRule="auto"/>
                              <w:ind w:firstLine="0"/>
                              <w:jc w:val="center"/>
                              <w:textAlignment w:val="baseline"/>
                              <w:rPr>
                                <w:rFonts w:ascii="Times New Roman" w:hAnsi="Times New Roman"/>
                              </w:rPr>
                            </w:pPr>
                            <w:r>
                              <w:rPr>
                                <w:rFonts w:ascii="Times New Roman" w:eastAsia="Calibri" w:hAnsi="Times New Roman"/>
                                <w:color w:val="000000"/>
                                <w:kern w:val="24"/>
                              </w:rPr>
                              <w:t>Distance from goal Farther</w:t>
                            </w:r>
                            <w:r w:rsidRPr="00085E16">
                              <w:rPr>
                                <w:rFonts w:ascii="Times New Roman" w:eastAsia="Calibri" w:hAnsi="Times New Roman"/>
                                <w:color w:val="000000"/>
                                <w:kern w:val="24"/>
                              </w:rPr>
                              <w:t xml:space="preserve"> (vs. </w:t>
                            </w:r>
                            <w:r>
                              <w:rPr>
                                <w:rFonts w:ascii="Times New Roman" w:eastAsia="Calibri" w:hAnsi="Times New Roman"/>
                                <w:color w:val="000000"/>
                                <w:kern w:val="24"/>
                              </w:rPr>
                              <w:t>Closer</w:t>
                            </w:r>
                            <w:r w:rsidRPr="00085E16">
                              <w:rPr>
                                <w:rFonts w:ascii="Times New Roman" w:eastAsia="Calibri" w:hAnsi="Times New Roman"/>
                                <w:color w:val="000000"/>
                                <w:kern w:val="24"/>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39E2CA" id="Text Box 1030" o:spid="_x0000_s1032" type="#_x0000_t202" style="position:absolute;margin-left:-7.05pt;margin-top:25.55pt;width:130.1pt;height:37.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">
                <v:path arrowok="t"/>
                <v:textbox>
                  <w:txbxContent>
                    <w:p w14:paraId="3A45D66A" w14:textId="2732FBC7" w:rsidR="00F4463B" w:rsidRPr="00085E16" w:rsidRDefault="00F4463B" w:rsidP="00C045EB">
                      <w:pPr>
                        <w:shd w:val="clear" w:color="auto" w:fill="FFFFFF"/>
                        <w:kinsoku w:val="0"/>
                        <w:overflowPunct w:val="0"/>
                        <w:spacing w:line="276" w:lineRule="auto"/>
                        <w:ind w:firstLine="0"/>
                        <w:jc w:val="center"/>
                        <w:textAlignment w:val="baseline"/>
                        <w:rPr>
                          <w:rFonts w:ascii="Times New Roman" w:hAnsi="Times New Roman"/>
                        </w:rPr>
                      </w:pPr>
                      <w:r>
                        <w:rPr>
                          <w:rFonts w:ascii="Times New Roman" w:eastAsia="Calibri" w:hAnsi="Times New Roman"/>
                          <w:color w:val="000000"/>
                          <w:kern w:val="24"/>
                        </w:rPr>
                        <w:t>Distance from goal Farther</w:t>
                      </w:r>
                      <w:r w:rsidRPr="00085E16">
                        <w:rPr>
                          <w:rFonts w:ascii="Times New Roman" w:eastAsia="Calibri" w:hAnsi="Times New Roman"/>
                          <w:color w:val="000000"/>
                          <w:kern w:val="24"/>
                        </w:rPr>
                        <w:t xml:space="preserve"> (vs. </w:t>
                      </w:r>
                      <w:r>
                        <w:rPr>
                          <w:rFonts w:ascii="Times New Roman" w:eastAsia="Calibri" w:hAnsi="Times New Roman"/>
                          <w:color w:val="000000"/>
                          <w:kern w:val="24"/>
                        </w:rPr>
                        <w:t>Closer</w:t>
                      </w:r>
                      <w:r w:rsidRPr="00085E16">
                        <w:rPr>
                          <w:rFonts w:ascii="Times New Roman" w:eastAsia="Calibri" w:hAnsi="Times New Roman"/>
                          <w:color w:val="000000"/>
                          <w:kern w:val="24"/>
                        </w:rPr>
                        <w:t xml:space="preserve">) </w:t>
                      </w:r>
                    </w:p>
                  </w:txbxContent>
                </v:textbox>
              </v:shape>
            </w:pict>
          </mc:Fallback>
        </mc:AlternateContent>
      </w:r>
    </w:p>
    <w:bookmarkEnd w:id="34"/>
    <w:p w14:paraId="74AD5944" w14:textId="77777777" w:rsidR="00C045EB" w:rsidRPr="00C045EB" w:rsidRDefault="00C045EB" w:rsidP="00C045EB">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4016" behindDoc="0" locked="0" layoutInCell="1" allowOverlap="1" wp14:anchorId="4D5BABC3" wp14:editId="50D92DEF">
                <wp:simplePos x="0" y="0"/>
                <wp:positionH relativeFrom="column">
                  <wp:posOffset>2498966</wp:posOffset>
                </wp:positionH>
                <wp:positionV relativeFrom="paragraph">
                  <wp:posOffset>143510</wp:posOffset>
                </wp:positionV>
                <wp:extent cx="1028700" cy="482600"/>
                <wp:effectExtent l="0" t="0" r="0" b="0"/>
                <wp:wrapNone/>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82600"/>
                        </a:xfrm>
                        <a:prstGeom prst="rect">
                          <a:avLst/>
                        </a:prstGeom>
                        <a:noFill/>
                        <a:ln>
                          <a:noFill/>
                        </a:ln>
                      </wps:spPr>
                      <wps:txbx>
                        <w:txbxContent>
                          <w:p w14:paraId="243F75C7" w14:textId="02B77469" w:rsidR="00F4463B" w:rsidRPr="00085E16" w:rsidRDefault="00F4463B" w:rsidP="00322B29">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r>
                              <w:rPr>
                                <w:rFonts w:ascii="Times New Roman" w:eastAsia="Calibri" w:hAnsi="Times New Roman"/>
                                <w:color w:val="000000"/>
                                <w:kern w:val="24"/>
                              </w:rPr>
                              <w:t>1.16</w:t>
                            </w:r>
                            <w:r w:rsidRPr="00085E16">
                              <w:rPr>
                                <w:rFonts w:ascii="Times New Roman" w:eastAsia="Calibri" w:hAnsi="Times New Roman"/>
                                <w:color w:val="000000"/>
                                <w:kern w:val="24"/>
                              </w:rPr>
                              <w:t>*</w:t>
                            </w:r>
                            <w:r>
                              <w:rPr>
                                <w:rFonts w:ascii="Times New Roman" w:eastAsia="Calibri" w:hAnsi="Times New Roman"/>
                                <w:color w:val="000000"/>
                                <w:kern w:val="24"/>
                              </w:rPr>
                              <w: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D5BABC3" id="Text Box 1031" o:spid="_x0000_s1033" type="#_x0000_t202" style="position:absolute;margin-left:196.75pt;margin-top:11.3pt;width:81pt;height: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" filled="f" stroked="f">
                <v:textbox>
                  <w:txbxContent>
                    <w:p w14:paraId="243F75C7" w14:textId="02B77469" w:rsidR="00F4463B" w:rsidRPr="00085E16" w:rsidRDefault="00F4463B" w:rsidP="00322B29">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r>
                        <w:rPr>
                          <w:rFonts w:ascii="Times New Roman" w:eastAsia="Calibri" w:hAnsi="Times New Roman"/>
                          <w:color w:val="000000"/>
                          <w:kern w:val="24"/>
                        </w:rPr>
                        <w:t>1.16</w:t>
                      </w:r>
                      <w:r w:rsidRPr="00085E16">
                        <w:rPr>
                          <w:rFonts w:ascii="Times New Roman" w:eastAsia="Calibri" w:hAnsi="Times New Roman"/>
                          <w:color w:val="000000"/>
                          <w:kern w:val="24"/>
                        </w:rPr>
                        <w:t>*</w:t>
                      </w:r>
                      <w:r>
                        <w:rPr>
                          <w:rFonts w:ascii="Times New Roman" w:eastAsia="Calibri" w:hAnsi="Times New Roman"/>
                          <w:color w:val="000000"/>
                          <w:kern w:val="24"/>
                        </w:rPr>
                        <w:t>**</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38112" behindDoc="0" locked="0" layoutInCell="1" allowOverlap="1" wp14:anchorId="36C3F85A" wp14:editId="171B55F6">
                <wp:simplePos x="0" y="0"/>
                <wp:positionH relativeFrom="column">
                  <wp:posOffset>1219200</wp:posOffset>
                </wp:positionH>
                <wp:positionV relativeFrom="paragraph">
                  <wp:posOffset>153180</wp:posOffset>
                </wp:positionV>
                <wp:extent cx="3045557" cy="0"/>
                <wp:effectExtent l="0" t="76200" r="21590" b="95250"/>
                <wp:wrapNone/>
                <wp:docPr id="1032" name="Straight Arrow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5557" cy="0"/>
                        </a:xfrm>
                        <a:prstGeom prst="straightConnector1">
                          <a:avLst/>
                        </a:prstGeom>
                        <a:noFill/>
                        <a:ln w="9525">
                          <a:solidFill>
                            <a:sysClr val="windowText" lastClr="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D74CF1" id="Straight Arrow Connector 1032" o:spid="_x0000_s1026" type="#_x0000_t32" style="position:absolute;margin-left:96pt;margin-top:12.05pt;width:239.8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" strokecolor="windowText">
                <v:stroke dashstyle="dash" endarrow="block"/>
              </v:shape>
            </w:pict>
          </mc:Fallback>
        </mc:AlternateContent>
      </w:r>
    </w:p>
    <w:bookmarkEnd w:id="35"/>
    <w:p w14:paraId="6602703D" w14:textId="77777777" w:rsidR="00C045EB" w:rsidRPr="00DC49E2" w:rsidRDefault="00C045EB" w:rsidP="00C045EB">
      <w:pPr>
        <w:spacing w:line="240" w:lineRule="auto"/>
        <w:ind w:firstLine="0"/>
        <w:jc w:val="center"/>
        <w:rPr>
          <w:rFonts w:ascii="Times New Roman" w:eastAsia="Calibri" w:hAnsi="Times New Roman" w:cs="Calibri"/>
          <w:b/>
        </w:rPr>
      </w:pPr>
    </w:p>
    <w:p w14:paraId="0890343A" w14:textId="77777777" w:rsidR="00C045EB" w:rsidRPr="00DC49E2" w:rsidRDefault="00C045EB">
      <w:pPr>
        <w:spacing w:line="240" w:lineRule="auto"/>
        <w:ind w:firstLine="0"/>
        <w:rPr>
          <w:rFonts w:ascii="Cambria" w:eastAsia="Calibri" w:hAnsi="Cambria" w:cs="Cambria"/>
          <w:sz w:val="16"/>
          <w:szCs w:val="16"/>
        </w:rPr>
      </w:pPr>
    </w:p>
    <w:p w14:paraId="7E800E6D" w14:textId="77777777" w:rsidR="005E7A80" w:rsidRPr="00DC49E2" w:rsidRDefault="005E7A80" w:rsidP="005E7A80">
      <w:pPr>
        <w:spacing w:line="240" w:lineRule="auto"/>
        <w:ind w:firstLine="0"/>
        <w:jc w:val="center"/>
        <w:rPr>
          <w:rFonts w:ascii="Times New Roman" w:eastAsia="Batang" w:hAnsi="Times New Roman" w:cs="Times New Roman"/>
          <w:caps/>
          <w:sz w:val="24"/>
          <w:szCs w:val="24"/>
          <w:lang w:eastAsia="en-CA"/>
        </w:rPr>
      </w:pPr>
    </w:p>
    <w:p w14:paraId="1EFEE176" w14:textId="77777777" w:rsidR="005E7A80" w:rsidRPr="00DC49E2" w:rsidRDefault="005E7A80" w:rsidP="005E7A80">
      <w:pPr>
        <w:spacing w:line="240" w:lineRule="auto"/>
        <w:ind w:firstLine="0"/>
        <w:jc w:val="center"/>
        <w:rPr>
          <w:rFonts w:ascii="Times New Roman" w:eastAsia="Batang" w:hAnsi="Times New Roman" w:cs="Times New Roman"/>
          <w:caps/>
          <w:sz w:val="24"/>
          <w:szCs w:val="24"/>
          <w:lang w:eastAsia="en-CA"/>
        </w:rPr>
      </w:pPr>
    </w:p>
    <w:p w14:paraId="5D15B4A9" w14:textId="77777777" w:rsidR="005E7A80" w:rsidRPr="00DC49E2" w:rsidRDefault="005E7A80" w:rsidP="005E7A80">
      <w:pPr>
        <w:spacing w:line="240" w:lineRule="auto"/>
        <w:ind w:firstLine="0"/>
        <w:jc w:val="center"/>
        <w:rPr>
          <w:rFonts w:ascii="Times New Roman" w:eastAsia="Batang" w:hAnsi="Times New Roman" w:cs="Times New Roman"/>
          <w:caps/>
          <w:sz w:val="24"/>
          <w:szCs w:val="24"/>
          <w:lang w:eastAsia="en-CA"/>
        </w:rPr>
      </w:pPr>
    </w:p>
    <w:p w14:paraId="2F36F425" w14:textId="508F7CAB" w:rsidR="005E7A80" w:rsidRPr="00DC49E2" w:rsidRDefault="005E7A80" w:rsidP="005E7A80">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t>Figure W14: MEDIATION OF distance from goal ON DONATIONS THROUGH PERCEIVED NEED in SE IN STUDY 2</w:t>
      </w:r>
    </w:p>
    <w:p w14:paraId="2BAE97DF" w14:textId="64050121" w:rsidR="005E7A80" w:rsidRPr="00DC49E2" w:rsidRDefault="005E7A80" w:rsidP="005E7A80">
      <w:pPr>
        <w:spacing w:line="240" w:lineRule="auto"/>
        <w:ind w:firstLine="0"/>
        <w:jc w:val="center"/>
        <w:rPr>
          <w:rFonts w:ascii="Times New Roman" w:eastAsia="Batang" w:hAnsi="Times New Roman" w:cs="Times New Roman"/>
          <w:caps/>
          <w:sz w:val="24"/>
          <w:szCs w:val="24"/>
          <w:lang w:eastAsia="en-CA"/>
        </w:rPr>
      </w:pPr>
    </w:p>
    <w:p w14:paraId="47BD701C" w14:textId="77777777" w:rsidR="005E7A80" w:rsidRPr="00C045EB" w:rsidRDefault="005E7A80" w:rsidP="005E7A80">
      <w:pPr>
        <w:spacing w:after="200"/>
        <w:ind w:firstLine="0"/>
        <w:jc w:val="center"/>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7328" behindDoc="0" locked="0" layoutInCell="1" allowOverlap="1" wp14:anchorId="56872675" wp14:editId="19DB4CD1">
                <wp:simplePos x="0" y="0"/>
                <wp:positionH relativeFrom="column">
                  <wp:posOffset>20073</wp:posOffset>
                </wp:positionH>
                <wp:positionV relativeFrom="paragraph">
                  <wp:posOffset>9373</wp:posOffset>
                </wp:positionV>
                <wp:extent cx="828675" cy="594995"/>
                <wp:effectExtent l="0" t="0" r="0" b="0"/>
                <wp:wrapNone/>
                <wp:docPr id="576029393" name="Rectangle 576029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94995"/>
                        </a:xfrm>
                        <a:prstGeom prst="rect">
                          <a:avLst/>
                        </a:prstGeom>
                        <a:noFill/>
                        <a:ln>
                          <a:noFill/>
                        </a:ln>
                        <a:effectLst/>
                        <a:extLst>
                          <a:ext uri="{909E8E84-426E-40DD-AFC4-6F175D3DCCD1}">
                            <a14:hiddenFill xmlns:a14="http://schemas.microsoft.com/office/drawing/2010/main">
                              <a:solidFill>
                                <a:srgbClr val="07376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FB1864" w14:textId="77777777" w:rsidR="00F4463B" w:rsidRPr="00085E16" w:rsidRDefault="00F4463B" w:rsidP="005E7A80">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.05</w:t>
                            </w:r>
                          </w:p>
                          <w:p w14:paraId="45E36242" w14:textId="77777777" w:rsidR="00F4463B" w:rsidRPr="00085E16" w:rsidRDefault="00F4463B" w:rsidP="005E7A80">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 xml:space="preserve">p </w:t>
                            </w:r>
                            <w:r w:rsidRPr="00085E16">
                              <w:rPr>
                                <w:rFonts w:ascii="Times New Roman" w:eastAsia="Calibri" w:hAnsi="Times New Roman"/>
                                <w:color w:val="000000"/>
                                <w:kern w:val="24"/>
                                <w:sz w:val="20"/>
                                <w:szCs w:val="20"/>
                              </w:rPr>
                              <w:t>&lt; .01</w:t>
                            </w:r>
                          </w:p>
                          <w:p w14:paraId="3F3D6514" w14:textId="77777777" w:rsidR="00F4463B" w:rsidRPr="00085E16" w:rsidRDefault="00F4463B" w:rsidP="005E7A80">
                            <w:pPr>
                              <w:tabs>
                                <w:tab w:val="left" w:pos="2640"/>
                              </w:tabs>
                              <w:kinsoku w:val="0"/>
                              <w:overflowPunct w:val="0"/>
                              <w:spacing w:line="276" w:lineRule="auto"/>
                              <w:ind w:firstLine="0"/>
                              <w:textAlignment w:val="baseline"/>
                              <w:rPr>
                                <w:rFonts w:ascii="Times New Roman" w:hAnsi="Times New Roman"/>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.001</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56872675" id="Rectangle 576029393" o:spid="_x0000_s1034" style="position:absolute;left:0;text-align:left;margin-left:1.6pt;margin-top:.75pt;width:65.25pt;height:46.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" filled="f" fillcolor="#073763" stroked="f">
                <v:textbox style="mso-fit-shape-to-text:t">
                  <w:txbxContent>
                    <w:p w14:paraId="12FB1864" w14:textId="77777777" w:rsidR="00F4463B" w:rsidRPr="00085E16" w:rsidRDefault="00F4463B" w:rsidP="005E7A80">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.05</w:t>
                      </w:r>
                    </w:p>
                    <w:p w14:paraId="45E36242" w14:textId="77777777" w:rsidR="00F4463B" w:rsidRPr="00085E16" w:rsidRDefault="00F4463B" w:rsidP="005E7A80">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 xml:space="preserve">p </w:t>
                      </w:r>
                      <w:r w:rsidRPr="00085E16">
                        <w:rPr>
                          <w:rFonts w:ascii="Times New Roman" w:eastAsia="Calibri" w:hAnsi="Times New Roman"/>
                          <w:color w:val="000000"/>
                          <w:kern w:val="24"/>
                          <w:sz w:val="20"/>
                          <w:szCs w:val="20"/>
                        </w:rPr>
                        <w:t>&lt; .01</w:t>
                      </w:r>
                    </w:p>
                    <w:p w14:paraId="3F3D6514" w14:textId="77777777" w:rsidR="00F4463B" w:rsidRPr="00085E16" w:rsidRDefault="00F4463B" w:rsidP="005E7A80">
                      <w:pPr>
                        <w:tabs>
                          <w:tab w:val="left" w:pos="2640"/>
                        </w:tabs>
                        <w:kinsoku w:val="0"/>
                        <w:overflowPunct w:val="0"/>
                        <w:spacing w:line="276" w:lineRule="auto"/>
                        <w:ind w:firstLine="0"/>
                        <w:textAlignment w:val="baseline"/>
                        <w:rPr>
                          <w:rFonts w:ascii="Times New Roman" w:hAnsi="Times New Roman"/>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.001</w:t>
                      </w:r>
                    </w:p>
                  </w:txbxContent>
                </v:textbox>
              </v:rect>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5280" behindDoc="0" locked="0" layoutInCell="1" allowOverlap="1" wp14:anchorId="0D1EC080" wp14:editId="6FCBA86B">
                <wp:simplePos x="0" y="0"/>
                <wp:positionH relativeFrom="column">
                  <wp:posOffset>2166620</wp:posOffset>
                </wp:positionH>
                <wp:positionV relativeFrom="paragraph">
                  <wp:posOffset>195861</wp:posOffset>
                </wp:positionV>
                <wp:extent cx="1498600" cy="474345"/>
                <wp:effectExtent l="0" t="0" r="25400" b="20955"/>
                <wp:wrapNone/>
                <wp:docPr id="576029394" name="Text Box 576029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474345"/>
                        </a:xfrm>
                        <a:prstGeom prst="rect">
                          <a:avLst/>
                        </a:prstGeom>
                        <a:solidFill>
                          <a:srgbClr val="FFFFFF"/>
                        </a:solidFill>
                        <a:ln w="9525">
                          <a:solidFill>
                            <a:srgbClr val="000000"/>
                          </a:solidFill>
                          <a:miter lim="800000"/>
                          <a:headEnd/>
                          <a:tailEnd/>
                        </a:ln>
                      </wps:spPr>
                      <wps:txbx>
                        <w:txbxContent>
                          <w:p w14:paraId="1F72039F" w14:textId="77777777" w:rsidR="00F4463B" w:rsidRPr="00085E16" w:rsidRDefault="00F4463B" w:rsidP="005E7A80">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Perceptions of Need</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D1EC080" id="Text Box 576029394" o:spid="_x0000_s1035" type="#_x0000_t202" style="position:absolute;left:0;text-align:left;margin-left:170.6pt;margin-top:15.4pt;width:118pt;height:37.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">
                <v:path arrowok="t"/>
                <v:textbox>
                  <w:txbxContent>
                    <w:p w14:paraId="1F72039F" w14:textId="77777777" w:rsidR="00F4463B" w:rsidRPr="00085E16" w:rsidRDefault="00F4463B" w:rsidP="005E7A80">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Perceptions of Need</w:t>
                      </w:r>
                    </w:p>
                  </w:txbxContent>
                </v:textbox>
              </v:shape>
            </w:pict>
          </mc:Fallback>
        </mc:AlternateContent>
      </w:r>
    </w:p>
    <w:p w14:paraId="4982B844" w14:textId="77777777" w:rsidR="005E7A80" w:rsidRPr="00C045EB" w:rsidRDefault="005E7A80" w:rsidP="005E7A80">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2208" behindDoc="0" locked="0" layoutInCell="1" allowOverlap="1" wp14:anchorId="7308FA5E" wp14:editId="3A79DEC3">
                <wp:simplePos x="0" y="0"/>
                <wp:positionH relativeFrom="column">
                  <wp:posOffset>4186326</wp:posOffset>
                </wp:positionH>
                <wp:positionV relativeFrom="paragraph">
                  <wp:posOffset>198653</wp:posOffset>
                </wp:positionV>
                <wp:extent cx="1109345" cy="244475"/>
                <wp:effectExtent l="0" t="0" r="0" b="3175"/>
                <wp:wrapNone/>
                <wp:docPr id="576029395" name="Text Box 576029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9345" cy="244475"/>
                        </a:xfrm>
                        <a:prstGeom prst="rect">
                          <a:avLst/>
                        </a:prstGeom>
                        <a:noFill/>
                        <a:ln>
                          <a:noFill/>
                        </a:ln>
                      </wps:spPr>
                      <wps:txbx>
                        <w:txbxContent>
                          <w:p w14:paraId="7F92FFA3" w14:textId="414B2477" w:rsidR="00F4463B" w:rsidRPr="00085E16" w:rsidRDefault="00F4463B" w:rsidP="005E7A80">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b = </w:t>
                            </w:r>
                            <w:r>
                              <w:rPr>
                                <w:rFonts w:ascii="Times New Roman" w:eastAsia="Calibri" w:hAnsi="Times New Roman"/>
                                <w:color w:val="000000"/>
                                <w:kern w:val="24"/>
                              </w:rPr>
                              <w:t>.55</w:t>
                            </w:r>
                            <w:r w:rsidRPr="00085E16">
                              <w:rPr>
                                <w:rFonts w:ascii="Times New Roman" w:eastAsia="Calibri" w:hAnsi="Times New Roman"/>
                                <w:color w:val="000000"/>
                                <w:kern w:val="24"/>
                              </w:rPr>
                              <w: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308FA5E" id="Text Box 576029395" o:spid="_x0000_s1036" type="#_x0000_t202" style="position:absolute;margin-left:329.65pt;margin-top:15.65pt;width:87.35pt;height:1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" filled="f" stroked="f">
                <v:textbox>
                  <w:txbxContent>
                    <w:p w14:paraId="7F92FFA3" w14:textId="414B2477" w:rsidR="00F4463B" w:rsidRPr="00085E16" w:rsidRDefault="00F4463B" w:rsidP="005E7A80">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b = </w:t>
                      </w:r>
                      <w:r>
                        <w:rPr>
                          <w:rFonts w:ascii="Times New Roman" w:eastAsia="Calibri" w:hAnsi="Times New Roman"/>
                          <w:color w:val="000000"/>
                          <w:kern w:val="24"/>
                        </w:rPr>
                        <w:t>.55</w:t>
                      </w:r>
                      <w:r w:rsidRPr="00085E16">
                        <w:rPr>
                          <w:rFonts w:ascii="Times New Roman" w:eastAsia="Calibri" w:hAnsi="Times New Roman"/>
                          <w:color w:val="000000"/>
                          <w:kern w:val="24"/>
                        </w:rPr>
                        <w:t>***</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4256" behindDoc="0" locked="0" layoutInCell="1" allowOverlap="1" wp14:anchorId="7063A6FE" wp14:editId="3A0A5B68">
                <wp:simplePos x="0" y="0"/>
                <wp:positionH relativeFrom="column">
                  <wp:posOffset>3663066</wp:posOffset>
                </wp:positionH>
                <wp:positionV relativeFrom="paragraph">
                  <wp:posOffset>66321</wp:posOffset>
                </wp:positionV>
                <wp:extent cx="1525463" cy="978841"/>
                <wp:effectExtent l="0" t="0" r="55880" b="50165"/>
                <wp:wrapNone/>
                <wp:docPr id="576029396" name="Straight Arrow Connector 576029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5463" cy="978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43631" id="Straight Arrow Connector 576029396" o:spid="_x0000_s1026" type="#_x0000_t32" style="position:absolute;margin-left:288.45pt;margin-top:5.2pt;width:120.1pt;height:7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">
                <v:stroke endarrow="block"/>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3232" behindDoc="0" locked="0" layoutInCell="1" allowOverlap="1" wp14:anchorId="3A616572" wp14:editId="457D96E3">
                <wp:simplePos x="0" y="0"/>
                <wp:positionH relativeFrom="column">
                  <wp:posOffset>967997</wp:posOffset>
                </wp:positionH>
                <wp:positionV relativeFrom="paragraph">
                  <wp:posOffset>194945</wp:posOffset>
                </wp:positionV>
                <wp:extent cx="1028700" cy="482600"/>
                <wp:effectExtent l="0" t="0" r="0" b="0"/>
                <wp:wrapNone/>
                <wp:docPr id="576029397" name="Text Box 576029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82600"/>
                        </a:xfrm>
                        <a:prstGeom prst="rect">
                          <a:avLst/>
                        </a:prstGeom>
                        <a:noFill/>
                        <a:ln>
                          <a:noFill/>
                        </a:ln>
                      </wps:spPr>
                      <wps:txbx>
                        <w:txbxContent>
                          <w:p w14:paraId="75184711" w14:textId="183BBB20" w:rsidR="00F4463B" w:rsidRPr="00085E16" w:rsidRDefault="00F4463B" w:rsidP="005E7A80">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a = </w:t>
                            </w:r>
                            <w:r>
                              <w:rPr>
                                <w:rFonts w:ascii="Times New Roman" w:eastAsia="Calibri" w:hAnsi="Times New Roman"/>
                                <w:color w:val="000000"/>
                                <w:kern w:val="24"/>
                              </w:rPr>
                              <w:t>.13</w:t>
                            </w:r>
                            <w:proofErr w:type="spellStart"/>
                            <w:r w:rsidRPr="00085E16">
                              <w:rPr>
                                <w:rFonts w:ascii="Times New Roman" w:eastAsia="Calibri" w:hAnsi="Times New Roman"/>
                                <w:color w:val="000000"/>
                                <w:kern w:val="24"/>
                                <w:position w:val="7"/>
                                <w:vertAlign w:val="superscript"/>
                              </w:rPr>
                              <w:t>n.s</w:t>
                            </w:r>
                            <w:proofErr w:type="spellEnd"/>
                            <w:r>
                              <w:rPr>
                                <w:rFonts w:ascii="Times New Roman" w:eastAsia="Calibri" w:hAnsi="Times New Roman"/>
                                <w:color w:val="000000"/>
                                <w:kern w:val="24"/>
                                <w:position w:val="7"/>
                                <w:vertAlign w:val="superscript"/>
                              </w:rPr>
                              <w: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A616572" id="Text Box 576029397" o:spid="_x0000_s1037" type="#_x0000_t202" style="position:absolute;margin-left:76.2pt;margin-top:15.35pt;width:81pt;height:3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" filled="f" stroked="f">
                <v:textbox>
                  <w:txbxContent>
                    <w:p w14:paraId="75184711" w14:textId="183BBB20" w:rsidR="00F4463B" w:rsidRPr="00085E16" w:rsidRDefault="00F4463B" w:rsidP="005E7A80">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a = </w:t>
                      </w:r>
                      <w:r>
                        <w:rPr>
                          <w:rFonts w:ascii="Times New Roman" w:eastAsia="Calibri" w:hAnsi="Times New Roman"/>
                          <w:color w:val="000000"/>
                          <w:kern w:val="24"/>
                        </w:rPr>
                        <w:t>.13</w:t>
                      </w:r>
                      <w:proofErr w:type="spellStart"/>
                      <w:r w:rsidRPr="00085E16">
                        <w:rPr>
                          <w:rFonts w:ascii="Times New Roman" w:eastAsia="Calibri" w:hAnsi="Times New Roman"/>
                          <w:color w:val="000000"/>
                          <w:kern w:val="24"/>
                          <w:position w:val="7"/>
                          <w:vertAlign w:val="superscript"/>
                        </w:rPr>
                        <w:t>n.s</w:t>
                      </w:r>
                      <w:proofErr w:type="spellEnd"/>
                      <w:r>
                        <w:rPr>
                          <w:rFonts w:ascii="Times New Roman" w:eastAsia="Calibri" w:hAnsi="Times New Roman"/>
                          <w:color w:val="000000"/>
                          <w:kern w:val="24"/>
                          <w:position w:val="7"/>
                          <w:vertAlign w:val="superscript"/>
                        </w:rPr>
                        <w:t>.</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8352" behindDoc="0" locked="0" layoutInCell="1" allowOverlap="1" wp14:anchorId="7E125F73" wp14:editId="21E4A894">
                <wp:simplePos x="0" y="0"/>
                <wp:positionH relativeFrom="column">
                  <wp:posOffset>763929</wp:posOffset>
                </wp:positionH>
                <wp:positionV relativeFrom="paragraph">
                  <wp:posOffset>66321</wp:posOffset>
                </wp:positionV>
                <wp:extent cx="1400537" cy="981035"/>
                <wp:effectExtent l="0" t="38100" r="47625" b="29210"/>
                <wp:wrapNone/>
                <wp:docPr id="576029398" name="Straight Arrow Connector 576029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537" cy="98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1DE14" id="Straight Arrow Connector 576029398" o:spid="_x0000_s1026" type="#_x0000_t32" style="position:absolute;margin-left:60.15pt;margin-top:5.2pt;width:110.3pt;height:77.2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">
                <v:stroke endarrow="block"/>
              </v:shape>
            </w:pict>
          </mc:Fallback>
        </mc:AlternateContent>
      </w:r>
    </w:p>
    <w:p w14:paraId="36E3D73B" w14:textId="77777777" w:rsidR="005E7A80" w:rsidRPr="00C045EB" w:rsidRDefault="005E7A80" w:rsidP="005E7A80">
      <w:pPr>
        <w:spacing w:after="200"/>
        <w:ind w:firstLine="0"/>
        <w:rPr>
          <w:rFonts w:ascii="Cambria" w:eastAsia="Calibri" w:hAnsi="Cambria" w:cs="Cambria"/>
          <w:sz w:val="16"/>
          <w:szCs w:val="16"/>
          <w:lang w:eastAsia="en-CA"/>
        </w:rPr>
      </w:pPr>
    </w:p>
    <w:p w14:paraId="5DC4B3B2" w14:textId="77777777" w:rsidR="005E7A80" w:rsidRPr="00C045EB" w:rsidRDefault="005E7A80" w:rsidP="005E7A80">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2448" behindDoc="0" locked="0" layoutInCell="1" allowOverlap="1" wp14:anchorId="5C23FB86" wp14:editId="6B7521A3">
                <wp:simplePos x="0" y="0"/>
                <wp:positionH relativeFrom="margin">
                  <wp:posOffset>2504681</wp:posOffset>
                </wp:positionH>
                <wp:positionV relativeFrom="paragraph">
                  <wp:posOffset>172085</wp:posOffset>
                </wp:positionV>
                <wp:extent cx="1028700" cy="371475"/>
                <wp:effectExtent l="0" t="0" r="0" b="9525"/>
                <wp:wrapNone/>
                <wp:docPr id="576029399" name="Text Box 576029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371475"/>
                        </a:xfrm>
                        <a:prstGeom prst="rect">
                          <a:avLst/>
                        </a:prstGeom>
                        <a:noFill/>
                        <a:ln>
                          <a:noFill/>
                        </a:ln>
                      </wps:spPr>
                      <wps:txbx>
                        <w:txbxContent>
                          <w:p w14:paraId="12E1A320" w14:textId="0B5D469E" w:rsidR="00F4463B" w:rsidRPr="00085E16" w:rsidRDefault="00F4463B" w:rsidP="005E7A80">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c</w:t>
                            </w:r>
                            <w:r>
                              <w:rPr>
                                <w:rFonts w:ascii="Times New Roman" w:eastAsia="Calibri" w:hAnsi="Times New Roman"/>
                                <w:color w:val="000000"/>
                                <w:kern w:val="24"/>
                              </w:rPr>
                              <w:t>'</w:t>
                            </w:r>
                            <w:r w:rsidRPr="00085E16">
                              <w:rPr>
                                <w:rFonts w:ascii="Times New Roman" w:eastAsia="Calibri" w:hAnsi="Times New Roman"/>
                                <w:color w:val="000000"/>
                                <w:kern w:val="24"/>
                              </w:rPr>
                              <w:t xml:space="preserve"> = </w:t>
                            </w:r>
                            <w:r>
                              <w:rPr>
                                <w:rFonts w:ascii="Times New Roman" w:eastAsia="Calibri" w:hAnsi="Times New Roman"/>
                                <w:color w:val="000000"/>
                                <w:kern w:val="24"/>
                              </w:rPr>
                              <w:t>.37*</w:t>
                            </w:r>
                            <w:r>
                              <w:rPr>
                                <w:rFonts w:ascii="Times New Roman" w:eastAsia="Calibri" w:hAnsi="Times New Roman"/>
                                <w:color w:val="000000"/>
                                <w:kern w:val="24"/>
                                <w:position w:val="7"/>
                                <w:vertAlign w:val="superscript"/>
                              </w:rPr>
                              <w:t>.</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3FB86" id="Text Box 576029399" o:spid="_x0000_s1038" type="#_x0000_t202" style="position:absolute;margin-left:197.2pt;margin-top:13.55pt;width:81pt;height:29.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" filled="f" stroked="f">
                <v:textbox>
                  <w:txbxContent>
                    <w:p w14:paraId="12E1A320" w14:textId="0B5D469E" w:rsidR="00F4463B" w:rsidRPr="00085E16" w:rsidRDefault="00F4463B" w:rsidP="005E7A80">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c</w:t>
                      </w:r>
                      <w:r>
                        <w:rPr>
                          <w:rFonts w:ascii="Times New Roman" w:eastAsia="Calibri" w:hAnsi="Times New Roman"/>
                          <w:color w:val="000000"/>
                          <w:kern w:val="24"/>
                        </w:rPr>
                        <w:t>'</w:t>
                      </w:r>
                      <w:r w:rsidRPr="00085E16">
                        <w:rPr>
                          <w:rFonts w:ascii="Times New Roman" w:eastAsia="Calibri" w:hAnsi="Times New Roman"/>
                          <w:color w:val="000000"/>
                          <w:kern w:val="24"/>
                        </w:rPr>
                        <w:t xml:space="preserve"> = </w:t>
                      </w:r>
                      <w:r>
                        <w:rPr>
                          <w:rFonts w:ascii="Times New Roman" w:eastAsia="Calibri" w:hAnsi="Times New Roman"/>
                          <w:color w:val="000000"/>
                          <w:kern w:val="24"/>
                        </w:rPr>
                        <w:t>.37*</w:t>
                      </w:r>
                      <w:r>
                        <w:rPr>
                          <w:rFonts w:ascii="Times New Roman" w:eastAsia="Calibri" w:hAnsi="Times New Roman"/>
                          <w:color w:val="000000"/>
                          <w:kern w:val="24"/>
                          <w:position w:val="7"/>
                          <w:vertAlign w:val="superscript"/>
                        </w:rPr>
                        <w:t>.</w:t>
                      </w:r>
                    </w:p>
                  </w:txbxContent>
                </v:textbox>
                <w10:wrap anchorx="margin"/>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9376" behindDoc="0" locked="0" layoutInCell="1" allowOverlap="1" wp14:anchorId="079861E1" wp14:editId="7BEFAB5C">
                <wp:simplePos x="0" y="0"/>
                <wp:positionH relativeFrom="column">
                  <wp:posOffset>4267835</wp:posOffset>
                </wp:positionH>
                <wp:positionV relativeFrom="paragraph">
                  <wp:posOffset>322580</wp:posOffset>
                </wp:positionV>
                <wp:extent cx="1853565" cy="474345"/>
                <wp:effectExtent l="0" t="0" r="13335" b="20955"/>
                <wp:wrapNone/>
                <wp:docPr id="576029400" name="Text Box 57602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3565" cy="474345"/>
                        </a:xfrm>
                        <a:prstGeom prst="rect">
                          <a:avLst/>
                        </a:prstGeom>
                        <a:solidFill>
                          <a:srgbClr val="FFFFFF"/>
                        </a:solidFill>
                        <a:ln w="9525">
                          <a:solidFill>
                            <a:srgbClr val="000000"/>
                          </a:solidFill>
                          <a:miter lim="800000"/>
                          <a:headEnd/>
                          <a:tailEnd/>
                        </a:ln>
                      </wps:spPr>
                      <wps:txbx>
                        <w:txbxContent>
                          <w:p w14:paraId="0FEDE7CD" w14:textId="0FEC56E5" w:rsidR="00F4463B" w:rsidRPr="00085E16" w:rsidRDefault="00F4463B" w:rsidP="005E7A80">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 xml:space="preserve">Donation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79861E1" id="Text Box 576029400" o:spid="_x0000_s1039" type="#_x0000_t202" style="position:absolute;margin-left:336.05pt;margin-top:25.4pt;width:145.95pt;height:37.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">
                <v:path arrowok="t"/>
                <v:textbox>
                  <w:txbxContent>
                    <w:p w14:paraId="0FEDE7CD" w14:textId="0FEC56E5" w:rsidR="00F4463B" w:rsidRPr="00085E16" w:rsidRDefault="00F4463B" w:rsidP="005E7A80">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 xml:space="preserve">Donation </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1424" behindDoc="0" locked="0" layoutInCell="1" allowOverlap="1" wp14:anchorId="348DD239" wp14:editId="3FC69A77">
                <wp:simplePos x="0" y="0"/>
                <wp:positionH relativeFrom="column">
                  <wp:posOffset>-89535</wp:posOffset>
                </wp:positionH>
                <wp:positionV relativeFrom="paragraph">
                  <wp:posOffset>324485</wp:posOffset>
                </wp:positionV>
                <wp:extent cx="1652270" cy="475615"/>
                <wp:effectExtent l="0" t="0" r="24130" b="19685"/>
                <wp:wrapNone/>
                <wp:docPr id="576029401" name="Text Box 576029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2270" cy="475615"/>
                        </a:xfrm>
                        <a:prstGeom prst="rect">
                          <a:avLst/>
                        </a:prstGeom>
                        <a:solidFill>
                          <a:srgbClr val="FFFFFF"/>
                        </a:solidFill>
                        <a:ln w="9525">
                          <a:solidFill>
                            <a:srgbClr val="000000"/>
                          </a:solidFill>
                          <a:miter lim="800000"/>
                          <a:headEnd/>
                          <a:tailEnd/>
                        </a:ln>
                      </wps:spPr>
                      <wps:txbx>
                        <w:txbxContent>
                          <w:p w14:paraId="69C13EDD" w14:textId="77777777" w:rsidR="00F4463B" w:rsidRPr="00085E16" w:rsidRDefault="00F4463B" w:rsidP="005E7A80">
                            <w:pPr>
                              <w:shd w:val="clear" w:color="auto" w:fill="FFFFFF"/>
                              <w:kinsoku w:val="0"/>
                              <w:overflowPunct w:val="0"/>
                              <w:spacing w:line="276" w:lineRule="auto"/>
                              <w:ind w:firstLine="0"/>
                              <w:jc w:val="center"/>
                              <w:textAlignment w:val="baseline"/>
                              <w:rPr>
                                <w:rFonts w:ascii="Times New Roman" w:hAnsi="Times New Roman"/>
                              </w:rPr>
                            </w:pPr>
                            <w:r>
                              <w:rPr>
                                <w:rFonts w:ascii="Times New Roman" w:eastAsia="Calibri" w:hAnsi="Times New Roman"/>
                                <w:color w:val="000000"/>
                                <w:kern w:val="24"/>
                              </w:rPr>
                              <w:t>Distance from goal Farther</w:t>
                            </w:r>
                            <w:r w:rsidRPr="00085E16">
                              <w:rPr>
                                <w:rFonts w:ascii="Times New Roman" w:eastAsia="Calibri" w:hAnsi="Times New Roman"/>
                                <w:color w:val="000000"/>
                                <w:kern w:val="24"/>
                              </w:rPr>
                              <w:t xml:space="preserve"> (vs. </w:t>
                            </w:r>
                            <w:r>
                              <w:rPr>
                                <w:rFonts w:ascii="Times New Roman" w:eastAsia="Calibri" w:hAnsi="Times New Roman"/>
                                <w:color w:val="000000"/>
                                <w:kern w:val="24"/>
                              </w:rPr>
                              <w:t>Closer</w:t>
                            </w:r>
                            <w:r w:rsidRPr="00085E16">
                              <w:rPr>
                                <w:rFonts w:ascii="Times New Roman" w:eastAsia="Calibri" w:hAnsi="Times New Roman"/>
                                <w:color w:val="000000"/>
                                <w:kern w:val="24"/>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8DD239" id="Text Box 576029401" o:spid="_x0000_s1040" type="#_x0000_t202" style="position:absolute;margin-left:-7.05pt;margin-top:25.55pt;width:130.1pt;height:3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">
                <v:path arrowok="t"/>
                <v:textbox>
                  <w:txbxContent>
                    <w:p w14:paraId="69C13EDD" w14:textId="77777777" w:rsidR="00F4463B" w:rsidRPr="00085E16" w:rsidRDefault="00F4463B" w:rsidP="005E7A80">
                      <w:pPr>
                        <w:shd w:val="clear" w:color="auto" w:fill="FFFFFF"/>
                        <w:kinsoku w:val="0"/>
                        <w:overflowPunct w:val="0"/>
                        <w:spacing w:line="276" w:lineRule="auto"/>
                        <w:ind w:firstLine="0"/>
                        <w:jc w:val="center"/>
                        <w:textAlignment w:val="baseline"/>
                        <w:rPr>
                          <w:rFonts w:ascii="Times New Roman" w:hAnsi="Times New Roman"/>
                        </w:rPr>
                      </w:pPr>
                      <w:r>
                        <w:rPr>
                          <w:rFonts w:ascii="Times New Roman" w:eastAsia="Calibri" w:hAnsi="Times New Roman"/>
                          <w:color w:val="000000"/>
                          <w:kern w:val="24"/>
                        </w:rPr>
                        <w:t>Distance from goal Farther</w:t>
                      </w:r>
                      <w:r w:rsidRPr="00085E16">
                        <w:rPr>
                          <w:rFonts w:ascii="Times New Roman" w:eastAsia="Calibri" w:hAnsi="Times New Roman"/>
                          <w:color w:val="000000"/>
                          <w:kern w:val="24"/>
                        </w:rPr>
                        <w:t xml:space="preserve"> (vs. </w:t>
                      </w:r>
                      <w:r>
                        <w:rPr>
                          <w:rFonts w:ascii="Times New Roman" w:eastAsia="Calibri" w:hAnsi="Times New Roman"/>
                          <w:color w:val="000000"/>
                          <w:kern w:val="24"/>
                        </w:rPr>
                        <w:t>Closer</w:t>
                      </w:r>
                      <w:r w:rsidRPr="00085E16">
                        <w:rPr>
                          <w:rFonts w:ascii="Times New Roman" w:eastAsia="Calibri" w:hAnsi="Times New Roman"/>
                          <w:color w:val="000000"/>
                          <w:kern w:val="24"/>
                        </w:rPr>
                        <w:t xml:space="preserve">) </w:t>
                      </w:r>
                    </w:p>
                  </w:txbxContent>
                </v:textbox>
              </v:shape>
            </w:pict>
          </mc:Fallback>
        </mc:AlternateContent>
      </w:r>
    </w:p>
    <w:p w14:paraId="5E2E9585" w14:textId="77777777" w:rsidR="005E7A80" w:rsidRPr="00C045EB" w:rsidRDefault="005E7A80" w:rsidP="005E7A80">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46304" behindDoc="0" locked="0" layoutInCell="1" allowOverlap="1" wp14:anchorId="4120A531" wp14:editId="1C6E1A1A">
                <wp:simplePos x="0" y="0"/>
                <wp:positionH relativeFrom="column">
                  <wp:posOffset>2498966</wp:posOffset>
                </wp:positionH>
                <wp:positionV relativeFrom="paragraph">
                  <wp:posOffset>143510</wp:posOffset>
                </wp:positionV>
                <wp:extent cx="1028700" cy="482600"/>
                <wp:effectExtent l="0" t="0" r="0" b="0"/>
                <wp:wrapNone/>
                <wp:docPr id="576029402" name="Text Box 576029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82600"/>
                        </a:xfrm>
                        <a:prstGeom prst="rect">
                          <a:avLst/>
                        </a:prstGeom>
                        <a:noFill/>
                        <a:ln>
                          <a:noFill/>
                        </a:ln>
                      </wps:spPr>
                      <wps:txbx>
                        <w:txbxContent>
                          <w:p w14:paraId="437BDEA4" w14:textId="53AEBD9D" w:rsidR="00F4463B" w:rsidRPr="00085E16" w:rsidRDefault="00F4463B" w:rsidP="005E7A80">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r>
                              <w:rPr>
                                <w:rFonts w:ascii="Times New Roman" w:eastAsia="Calibri" w:hAnsi="Times New Roman"/>
                                <w:color w:val="000000"/>
                                <w:kern w:val="24"/>
                              </w:rPr>
                              <w:t>.45*</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120A531" id="Text Box 576029402" o:spid="_x0000_s1041" type="#_x0000_t202" style="position:absolute;margin-left:196.75pt;margin-top:11.3pt;width:81pt;height: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" filled="f" stroked="f">
                <v:textbox>
                  <w:txbxContent>
                    <w:p w14:paraId="437BDEA4" w14:textId="53AEBD9D" w:rsidR="00F4463B" w:rsidRPr="00085E16" w:rsidRDefault="00F4463B" w:rsidP="005E7A80">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r>
                        <w:rPr>
                          <w:rFonts w:ascii="Times New Roman" w:eastAsia="Calibri" w:hAnsi="Times New Roman"/>
                          <w:color w:val="000000"/>
                          <w:kern w:val="24"/>
                        </w:rPr>
                        <w:t>.45*</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0400" behindDoc="0" locked="0" layoutInCell="1" allowOverlap="1" wp14:anchorId="46EC0DFE" wp14:editId="68E1AC1A">
                <wp:simplePos x="0" y="0"/>
                <wp:positionH relativeFrom="column">
                  <wp:posOffset>1219200</wp:posOffset>
                </wp:positionH>
                <wp:positionV relativeFrom="paragraph">
                  <wp:posOffset>153180</wp:posOffset>
                </wp:positionV>
                <wp:extent cx="3045557" cy="0"/>
                <wp:effectExtent l="0" t="76200" r="21590" b="95250"/>
                <wp:wrapNone/>
                <wp:docPr id="576029403" name="Straight Arrow Connector 576029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5557" cy="0"/>
                        </a:xfrm>
                        <a:prstGeom prst="straightConnector1">
                          <a:avLst/>
                        </a:prstGeom>
                        <a:noFill/>
                        <a:ln w="9525">
                          <a:solidFill>
                            <a:sysClr val="windowText" lastClr="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FF5498" id="Straight Arrow Connector 576029403" o:spid="_x0000_s1026" type="#_x0000_t32" style="position:absolute;margin-left:96pt;margin-top:12.05pt;width:239.8pt;height: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" strokecolor="windowText">
                <v:stroke dashstyle="dash" endarrow="block"/>
              </v:shape>
            </w:pict>
          </mc:Fallback>
        </mc:AlternateContent>
      </w:r>
    </w:p>
    <w:p w14:paraId="3C2AF1B3" w14:textId="77777777" w:rsidR="005E7A80" w:rsidRPr="00DC49E2" w:rsidRDefault="005E7A80" w:rsidP="005E7A80">
      <w:pPr>
        <w:spacing w:line="240" w:lineRule="auto"/>
        <w:ind w:firstLine="0"/>
        <w:jc w:val="center"/>
        <w:rPr>
          <w:rFonts w:ascii="Times New Roman" w:eastAsia="Calibri" w:hAnsi="Times New Roman" w:cs="Calibri"/>
          <w:b/>
        </w:rPr>
      </w:pPr>
    </w:p>
    <w:p w14:paraId="7B9EB7B8" w14:textId="77777777" w:rsidR="005E7A80" w:rsidRPr="00DC49E2" w:rsidRDefault="005E7A80" w:rsidP="005E7A80">
      <w:pPr>
        <w:spacing w:line="240" w:lineRule="auto"/>
        <w:ind w:firstLine="0"/>
        <w:jc w:val="center"/>
        <w:rPr>
          <w:rFonts w:ascii="Times New Roman" w:eastAsia="Batang" w:hAnsi="Times New Roman" w:cs="Times New Roman"/>
          <w:caps/>
          <w:sz w:val="24"/>
          <w:szCs w:val="24"/>
          <w:lang w:eastAsia="en-CA"/>
        </w:rPr>
      </w:pPr>
    </w:p>
    <w:p w14:paraId="352D761B" w14:textId="77777777" w:rsidR="00F91E76" w:rsidRPr="00DC49E2" w:rsidRDefault="00F91E76">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br w:type="page"/>
      </w:r>
    </w:p>
    <w:p w14:paraId="598C1E7D" w14:textId="6D0574C2" w:rsidR="00F91E76" w:rsidRPr="00DC49E2" w:rsidRDefault="00F91E76" w:rsidP="00F91E76">
      <w:pPr>
        <w:spacing w:line="240" w:lineRule="auto"/>
        <w:ind w:firstLine="0"/>
        <w:jc w:val="center"/>
        <w:rPr>
          <w:rFonts w:ascii="Times New Roman" w:eastAsia="Batang" w:hAnsi="Times New Roman" w:cs="Times New Roman"/>
          <w:caps/>
          <w:sz w:val="24"/>
          <w:szCs w:val="24"/>
          <w:lang w:eastAsia="en-CA"/>
        </w:rPr>
      </w:pPr>
      <w:r w:rsidRPr="00DC49E2">
        <w:rPr>
          <w:rFonts w:ascii="Times New Roman" w:eastAsia="Batang" w:hAnsi="Times New Roman" w:cs="Times New Roman"/>
          <w:caps/>
          <w:sz w:val="24"/>
          <w:szCs w:val="24"/>
          <w:lang w:eastAsia="en-CA"/>
        </w:rPr>
        <w:lastRenderedPageBreak/>
        <w:t>Figure W15: MEDIATION OF JE vs. SE ON DONATIONS THROUGH PERCEIVED NEED for charities IN STUDY 4</w:t>
      </w:r>
    </w:p>
    <w:p w14:paraId="6F7A77BA" w14:textId="77777777" w:rsidR="00F91E76" w:rsidRPr="00DC49E2" w:rsidRDefault="00F91E76" w:rsidP="00F91E76">
      <w:pPr>
        <w:spacing w:line="240" w:lineRule="auto"/>
        <w:ind w:firstLine="0"/>
        <w:jc w:val="center"/>
        <w:rPr>
          <w:rFonts w:ascii="Times New Roman" w:eastAsia="Batang" w:hAnsi="Times New Roman" w:cs="Times New Roman"/>
          <w:caps/>
          <w:sz w:val="24"/>
          <w:szCs w:val="24"/>
          <w:lang w:eastAsia="en-CA"/>
        </w:rPr>
      </w:pPr>
    </w:p>
    <w:p w14:paraId="484FFE00" w14:textId="77777777" w:rsidR="00F91E76" w:rsidRPr="00C045EB" w:rsidRDefault="00F91E76" w:rsidP="00F91E76">
      <w:pPr>
        <w:spacing w:after="200"/>
        <w:ind w:firstLine="0"/>
        <w:jc w:val="center"/>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9616" behindDoc="0" locked="0" layoutInCell="1" allowOverlap="1" wp14:anchorId="08FEA19C" wp14:editId="2B8A8D2E">
                <wp:simplePos x="0" y="0"/>
                <wp:positionH relativeFrom="column">
                  <wp:posOffset>20073</wp:posOffset>
                </wp:positionH>
                <wp:positionV relativeFrom="paragraph">
                  <wp:posOffset>9373</wp:posOffset>
                </wp:positionV>
                <wp:extent cx="828675" cy="594995"/>
                <wp:effectExtent l="0" t="0" r="0" b="0"/>
                <wp:wrapNone/>
                <wp:docPr id="576029404" name="Rectangle 576029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94995"/>
                        </a:xfrm>
                        <a:prstGeom prst="rect">
                          <a:avLst/>
                        </a:prstGeom>
                        <a:noFill/>
                        <a:ln>
                          <a:noFill/>
                        </a:ln>
                        <a:effectLst/>
                        <a:extLst>
                          <a:ext uri="{909E8E84-426E-40DD-AFC4-6F175D3DCCD1}">
                            <a14:hiddenFill xmlns:a14="http://schemas.microsoft.com/office/drawing/2010/main">
                              <a:solidFill>
                                <a:srgbClr val="07376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18AE5F" w14:textId="77777777" w:rsidR="00F4463B" w:rsidRPr="00085E16" w:rsidRDefault="00F4463B" w:rsidP="00F91E76">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.05</w:t>
                            </w:r>
                          </w:p>
                          <w:p w14:paraId="49E644B5" w14:textId="77777777" w:rsidR="00F4463B" w:rsidRPr="00085E16" w:rsidRDefault="00F4463B" w:rsidP="00F91E76">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 xml:space="preserve">p </w:t>
                            </w:r>
                            <w:r w:rsidRPr="00085E16">
                              <w:rPr>
                                <w:rFonts w:ascii="Times New Roman" w:eastAsia="Calibri" w:hAnsi="Times New Roman"/>
                                <w:color w:val="000000"/>
                                <w:kern w:val="24"/>
                                <w:sz w:val="20"/>
                                <w:szCs w:val="20"/>
                              </w:rPr>
                              <w:t>&lt; .01</w:t>
                            </w:r>
                          </w:p>
                          <w:p w14:paraId="21E6B790" w14:textId="77777777" w:rsidR="00F4463B" w:rsidRPr="00085E16" w:rsidRDefault="00F4463B" w:rsidP="00F91E76">
                            <w:pPr>
                              <w:tabs>
                                <w:tab w:val="left" w:pos="2640"/>
                              </w:tabs>
                              <w:kinsoku w:val="0"/>
                              <w:overflowPunct w:val="0"/>
                              <w:spacing w:line="276" w:lineRule="auto"/>
                              <w:ind w:firstLine="0"/>
                              <w:textAlignment w:val="baseline"/>
                              <w:rPr>
                                <w:rFonts w:ascii="Times New Roman" w:hAnsi="Times New Roman"/>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.001</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08FEA19C" id="Rectangle 576029404" o:spid="_x0000_s1042" style="position:absolute;left:0;text-align:left;margin-left:1.6pt;margin-top:.75pt;width:65.25pt;height:4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" filled="f" fillcolor="#073763" stroked="f">
                <v:textbox style="mso-fit-shape-to-text:t">
                  <w:txbxContent>
                    <w:p w14:paraId="2C18AE5F" w14:textId="77777777" w:rsidR="00F4463B" w:rsidRPr="00085E16" w:rsidRDefault="00F4463B" w:rsidP="00F91E76">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.05</w:t>
                      </w:r>
                    </w:p>
                    <w:p w14:paraId="49E644B5" w14:textId="77777777" w:rsidR="00F4463B" w:rsidRPr="00085E16" w:rsidRDefault="00F4463B" w:rsidP="00F91E76">
                      <w:pPr>
                        <w:tabs>
                          <w:tab w:val="left" w:pos="2640"/>
                        </w:tabs>
                        <w:kinsoku w:val="0"/>
                        <w:overflowPunct w:val="0"/>
                        <w:spacing w:line="276"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 xml:space="preserve">p </w:t>
                      </w:r>
                      <w:r w:rsidRPr="00085E16">
                        <w:rPr>
                          <w:rFonts w:ascii="Times New Roman" w:eastAsia="Calibri" w:hAnsi="Times New Roman"/>
                          <w:color w:val="000000"/>
                          <w:kern w:val="24"/>
                          <w:sz w:val="20"/>
                          <w:szCs w:val="20"/>
                        </w:rPr>
                        <w:t>&lt; .01</w:t>
                      </w:r>
                    </w:p>
                    <w:p w14:paraId="21E6B790" w14:textId="77777777" w:rsidR="00F4463B" w:rsidRPr="00085E16" w:rsidRDefault="00F4463B" w:rsidP="00F91E76">
                      <w:pPr>
                        <w:tabs>
                          <w:tab w:val="left" w:pos="2640"/>
                        </w:tabs>
                        <w:kinsoku w:val="0"/>
                        <w:overflowPunct w:val="0"/>
                        <w:spacing w:line="276" w:lineRule="auto"/>
                        <w:ind w:firstLine="0"/>
                        <w:textAlignment w:val="baseline"/>
                        <w:rPr>
                          <w:rFonts w:ascii="Times New Roman" w:hAnsi="Times New Roman"/>
                        </w:rPr>
                      </w:pPr>
                      <w:r w:rsidRPr="00085E16">
                        <w:rPr>
                          <w:rFonts w:ascii="Times New Roman" w:eastAsia="Calibri" w:hAnsi="Times New Roman"/>
                          <w:color w:val="000000"/>
                          <w:kern w:val="24"/>
                          <w:sz w:val="20"/>
                          <w:szCs w:val="20"/>
                        </w:rPr>
                        <w:t xml:space="preserve">*** </w:t>
                      </w:r>
                      <w:r w:rsidRPr="0018527D">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.001</w:t>
                      </w:r>
                    </w:p>
                  </w:txbxContent>
                </v:textbox>
              </v:rect>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7568" behindDoc="0" locked="0" layoutInCell="1" allowOverlap="1" wp14:anchorId="7D56D754" wp14:editId="078FA582">
                <wp:simplePos x="0" y="0"/>
                <wp:positionH relativeFrom="column">
                  <wp:posOffset>2166620</wp:posOffset>
                </wp:positionH>
                <wp:positionV relativeFrom="paragraph">
                  <wp:posOffset>195861</wp:posOffset>
                </wp:positionV>
                <wp:extent cx="1498600" cy="474345"/>
                <wp:effectExtent l="0" t="0" r="25400" b="20955"/>
                <wp:wrapNone/>
                <wp:docPr id="576029405" name="Text Box 576029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474345"/>
                        </a:xfrm>
                        <a:prstGeom prst="rect">
                          <a:avLst/>
                        </a:prstGeom>
                        <a:solidFill>
                          <a:srgbClr val="FFFFFF"/>
                        </a:solidFill>
                        <a:ln w="9525">
                          <a:solidFill>
                            <a:srgbClr val="000000"/>
                          </a:solidFill>
                          <a:miter lim="800000"/>
                          <a:headEnd/>
                          <a:tailEnd/>
                        </a:ln>
                      </wps:spPr>
                      <wps:txbx>
                        <w:txbxContent>
                          <w:p w14:paraId="091914AE" w14:textId="77777777" w:rsidR="00F4463B" w:rsidRPr="00085E16" w:rsidRDefault="00F4463B" w:rsidP="00F91E76">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Perceptions of Need</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D56D754" id="Text Box 576029405" o:spid="_x0000_s1043" type="#_x0000_t202" style="position:absolute;left:0;text-align:left;margin-left:170.6pt;margin-top:15.4pt;width:118pt;height:3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">
                <v:path arrowok="t"/>
                <v:textbox>
                  <w:txbxContent>
                    <w:p w14:paraId="091914AE" w14:textId="77777777" w:rsidR="00F4463B" w:rsidRPr="00085E16" w:rsidRDefault="00F4463B" w:rsidP="00F91E76">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Perceptions of Need</w:t>
                      </w:r>
                    </w:p>
                  </w:txbxContent>
                </v:textbox>
              </v:shape>
            </w:pict>
          </mc:Fallback>
        </mc:AlternateContent>
      </w:r>
    </w:p>
    <w:p w14:paraId="3FD02157" w14:textId="77777777" w:rsidR="00F91E76" w:rsidRPr="00C045EB" w:rsidRDefault="00F91E76" w:rsidP="00F91E76">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4496" behindDoc="0" locked="0" layoutInCell="1" allowOverlap="1" wp14:anchorId="2CCD2699" wp14:editId="554E822A">
                <wp:simplePos x="0" y="0"/>
                <wp:positionH relativeFrom="column">
                  <wp:posOffset>4186326</wp:posOffset>
                </wp:positionH>
                <wp:positionV relativeFrom="paragraph">
                  <wp:posOffset>198653</wp:posOffset>
                </wp:positionV>
                <wp:extent cx="1109345" cy="244475"/>
                <wp:effectExtent l="0" t="0" r="0" b="3175"/>
                <wp:wrapNone/>
                <wp:docPr id="576029406" name="Text Box 576029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9345" cy="244475"/>
                        </a:xfrm>
                        <a:prstGeom prst="rect">
                          <a:avLst/>
                        </a:prstGeom>
                        <a:noFill/>
                        <a:ln>
                          <a:noFill/>
                        </a:ln>
                      </wps:spPr>
                      <wps:txbx>
                        <w:txbxContent>
                          <w:p w14:paraId="4E1013DE" w14:textId="5D95297C" w:rsidR="00F4463B" w:rsidRPr="00085E16" w:rsidRDefault="00F4463B" w:rsidP="00F91E76">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b = </w:t>
                            </w:r>
                            <w:r>
                              <w:rPr>
                                <w:rFonts w:ascii="Times New Roman" w:eastAsia="Calibri" w:hAnsi="Times New Roman"/>
                                <w:color w:val="000000"/>
                                <w:kern w:val="24"/>
                              </w:rPr>
                              <w:t>11.71</w:t>
                            </w:r>
                            <w:r w:rsidRPr="00085E16">
                              <w:rPr>
                                <w:rFonts w:ascii="Times New Roman" w:eastAsia="Calibri" w:hAnsi="Times New Roman"/>
                                <w:color w:val="000000"/>
                                <w:kern w:val="24"/>
                              </w:rPr>
                              <w: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CCD2699" id="Text Box 576029406" o:spid="_x0000_s1044" type="#_x0000_t202" style="position:absolute;margin-left:329.65pt;margin-top:15.65pt;width:87.35pt;height:1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" filled="f" stroked="f">
                <v:textbox>
                  <w:txbxContent>
                    <w:p w14:paraId="4E1013DE" w14:textId="5D95297C" w:rsidR="00F4463B" w:rsidRPr="00085E16" w:rsidRDefault="00F4463B" w:rsidP="00F91E76">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b = </w:t>
                      </w:r>
                      <w:r>
                        <w:rPr>
                          <w:rFonts w:ascii="Times New Roman" w:eastAsia="Calibri" w:hAnsi="Times New Roman"/>
                          <w:color w:val="000000"/>
                          <w:kern w:val="24"/>
                        </w:rPr>
                        <w:t>11.71</w:t>
                      </w:r>
                      <w:r w:rsidRPr="00085E16">
                        <w:rPr>
                          <w:rFonts w:ascii="Times New Roman" w:eastAsia="Calibri" w:hAnsi="Times New Roman"/>
                          <w:color w:val="000000"/>
                          <w:kern w:val="24"/>
                        </w:rPr>
                        <w:t>***</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6544" behindDoc="0" locked="0" layoutInCell="1" allowOverlap="1" wp14:anchorId="3FE46325" wp14:editId="37BC4CC5">
                <wp:simplePos x="0" y="0"/>
                <wp:positionH relativeFrom="column">
                  <wp:posOffset>3663066</wp:posOffset>
                </wp:positionH>
                <wp:positionV relativeFrom="paragraph">
                  <wp:posOffset>66321</wp:posOffset>
                </wp:positionV>
                <wp:extent cx="1525463" cy="978841"/>
                <wp:effectExtent l="0" t="0" r="55880" b="50165"/>
                <wp:wrapNone/>
                <wp:docPr id="576029407" name="Straight Arrow Connector 576029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5463" cy="978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A95B1" id="Straight Arrow Connector 576029407" o:spid="_x0000_s1026" type="#_x0000_t32" style="position:absolute;margin-left:288.45pt;margin-top:5.2pt;width:120.1pt;height:77.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">
                <v:stroke endarrow="block"/>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5520" behindDoc="0" locked="0" layoutInCell="1" allowOverlap="1" wp14:anchorId="4DDA0299" wp14:editId="3FA28A0A">
                <wp:simplePos x="0" y="0"/>
                <wp:positionH relativeFrom="column">
                  <wp:posOffset>967997</wp:posOffset>
                </wp:positionH>
                <wp:positionV relativeFrom="paragraph">
                  <wp:posOffset>194945</wp:posOffset>
                </wp:positionV>
                <wp:extent cx="1028700" cy="482600"/>
                <wp:effectExtent l="0" t="0" r="0" b="0"/>
                <wp:wrapNone/>
                <wp:docPr id="576029408" name="Text Box 576029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82600"/>
                        </a:xfrm>
                        <a:prstGeom prst="rect">
                          <a:avLst/>
                        </a:prstGeom>
                        <a:noFill/>
                        <a:ln>
                          <a:noFill/>
                        </a:ln>
                      </wps:spPr>
                      <wps:txbx>
                        <w:txbxContent>
                          <w:p w14:paraId="2A2550A2" w14:textId="281B110B" w:rsidR="00F4463B" w:rsidRPr="00085E16" w:rsidRDefault="00F4463B" w:rsidP="00F91E76">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a = </w:t>
                            </w:r>
                            <w:r>
                              <w:rPr>
                                <w:rFonts w:ascii="Times New Roman" w:eastAsia="Calibri" w:hAnsi="Times New Roman"/>
                                <w:color w:val="000000"/>
                                <w:kern w:val="24"/>
                              </w:rPr>
                              <w:t>.78*</w:t>
                            </w:r>
                            <w:r>
                              <w:rPr>
                                <w:rFonts w:ascii="Times New Roman" w:eastAsia="Calibri" w:hAnsi="Times New Roman"/>
                                <w:color w:val="000000"/>
                                <w:kern w:val="24"/>
                                <w:position w:val="7"/>
                                <w:vertAlign w:val="superscript"/>
                              </w:rPr>
                              <w:t>.</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DDA0299" id="Text Box 576029408" o:spid="_x0000_s1045" type="#_x0000_t202" style="position:absolute;margin-left:76.2pt;margin-top:15.35pt;width:81pt;height: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" filled="f" stroked="f">
                <v:textbox>
                  <w:txbxContent>
                    <w:p w14:paraId="2A2550A2" w14:textId="281B110B" w:rsidR="00F4463B" w:rsidRPr="00085E16" w:rsidRDefault="00F4463B" w:rsidP="00F91E76">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a = </w:t>
                      </w:r>
                      <w:r>
                        <w:rPr>
                          <w:rFonts w:ascii="Times New Roman" w:eastAsia="Calibri" w:hAnsi="Times New Roman"/>
                          <w:color w:val="000000"/>
                          <w:kern w:val="24"/>
                        </w:rPr>
                        <w:t>.78*</w:t>
                      </w:r>
                      <w:r>
                        <w:rPr>
                          <w:rFonts w:ascii="Times New Roman" w:eastAsia="Calibri" w:hAnsi="Times New Roman"/>
                          <w:color w:val="000000"/>
                          <w:kern w:val="24"/>
                          <w:position w:val="7"/>
                          <w:vertAlign w:val="superscript"/>
                        </w:rPr>
                        <w:t>.</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60640" behindDoc="0" locked="0" layoutInCell="1" allowOverlap="1" wp14:anchorId="59966F08" wp14:editId="7B2E7818">
                <wp:simplePos x="0" y="0"/>
                <wp:positionH relativeFrom="column">
                  <wp:posOffset>763929</wp:posOffset>
                </wp:positionH>
                <wp:positionV relativeFrom="paragraph">
                  <wp:posOffset>66321</wp:posOffset>
                </wp:positionV>
                <wp:extent cx="1400537" cy="981035"/>
                <wp:effectExtent l="0" t="38100" r="47625" b="29210"/>
                <wp:wrapNone/>
                <wp:docPr id="576029409" name="Straight Arrow Connector 576029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537" cy="98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FBF7A" id="Straight Arrow Connector 576029409" o:spid="_x0000_s1026" type="#_x0000_t32" style="position:absolute;margin-left:60.15pt;margin-top:5.2pt;width:110.3pt;height:77.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">
                <v:stroke endarrow="block"/>
              </v:shape>
            </w:pict>
          </mc:Fallback>
        </mc:AlternateContent>
      </w:r>
    </w:p>
    <w:p w14:paraId="2E9BCA31" w14:textId="77777777" w:rsidR="00F91E76" w:rsidRPr="00C045EB" w:rsidRDefault="00F91E76" w:rsidP="00F91E76">
      <w:pPr>
        <w:spacing w:after="200"/>
        <w:ind w:firstLine="0"/>
        <w:rPr>
          <w:rFonts w:ascii="Cambria" w:eastAsia="Calibri" w:hAnsi="Cambria" w:cs="Cambria"/>
          <w:sz w:val="16"/>
          <w:szCs w:val="16"/>
          <w:lang w:eastAsia="en-CA"/>
        </w:rPr>
      </w:pPr>
    </w:p>
    <w:p w14:paraId="29A88D7F" w14:textId="77777777" w:rsidR="00F91E76" w:rsidRPr="00C045EB" w:rsidRDefault="00F91E76" w:rsidP="00F91E76">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64736" behindDoc="0" locked="0" layoutInCell="1" allowOverlap="1" wp14:anchorId="40C22A07" wp14:editId="73D32B60">
                <wp:simplePos x="0" y="0"/>
                <wp:positionH relativeFrom="margin">
                  <wp:posOffset>2504681</wp:posOffset>
                </wp:positionH>
                <wp:positionV relativeFrom="paragraph">
                  <wp:posOffset>172085</wp:posOffset>
                </wp:positionV>
                <wp:extent cx="1028700" cy="371475"/>
                <wp:effectExtent l="0" t="0" r="0" b="9525"/>
                <wp:wrapNone/>
                <wp:docPr id="576029410" name="Text Box 576029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371475"/>
                        </a:xfrm>
                        <a:prstGeom prst="rect">
                          <a:avLst/>
                        </a:prstGeom>
                        <a:noFill/>
                        <a:ln>
                          <a:noFill/>
                        </a:ln>
                      </wps:spPr>
                      <wps:txbx>
                        <w:txbxContent>
                          <w:p w14:paraId="4CB19421" w14:textId="585D31EE" w:rsidR="00F4463B" w:rsidRPr="00085E16" w:rsidRDefault="00F4463B" w:rsidP="00F91E76">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c</w:t>
                            </w:r>
                            <w:r>
                              <w:rPr>
                                <w:rFonts w:ascii="Times New Roman" w:eastAsia="Calibri" w:hAnsi="Times New Roman"/>
                                <w:color w:val="000000"/>
                                <w:kern w:val="24"/>
                              </w:rPr>
                              <w:t>'</w:t>
                            </w:r>
                            <w:r w:rsidRPr="00085E16">
                              <w:rPr>
                                <w:rFonts w:ascii="Times New Roman" w:eastAsia="Calibri" w:hAnsi="Times New Roman"/>
                                <w:color w:val="000000"/>
                                <w:kern w:val="24"/>
                              </w:rPr>
                              <w:t xml:space="preserve"> = </w:t>
                            </w:r>
                            <w:r>
                              <w:rPr>
                                <w:rFonts w:ascii="Times New Roman" w:eastAsia="Calibri" w:hAnsi="Times New Roman"/>
                                <w:color w:val="000000"/>
                                <w:kern w:val="24"/>
                              </w:rPr>
                              <w:t>-.40</w:t>
                            </w:r>
                            <w:proofErr w:type="gramStart"/>
                            <w:r w:rsidRPr="00F91E76">
                              <w:rPr>
                                <w:rFonts w:ascii="Times New Roman" w:eastAsia="Calibri" w:hAnsi="Times New Roman"/>
                                <w:color w:val="000000"/>
                                <w:kern w:val="24"/>
                                <w:vertAlign w:val="superscript"/>
                              </w:rPr>
                              <w:t>n.s.</w:t>
                            </w:r>
                            <w:r>
                              <w:rPr>
                                <w:rFonts w:ascii="Times New Roman" w:eastAsia="Calibri" w:hAnsi="Times New Roman"/>
                                <w:color w:val="000000"/>
                                <w:kern w:val="24"/>
                                <w:position w:val="7"/>
                                <w:vertAlign w:val="superscript"/>
                              </w:rPr>
                              <w:t>.</w:t>
                            </w:r>
                            <w:proofErr w:type="gramEnd"/>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C22A07" id="Text Box 576029410" o:spid="_x0000_s1046" type="#_x0000_t202" style="position:absolute;margin-left:197.2pt;margin-top:13.55pt;width:81pt;height:29.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" filled="f" stroked="f">
                <v:textbox>
                  <w:txbxContent>
                    <w:p w14:paraId="4CB19421" w14:textId="585D31EE" w:rsidR="00F4463B" w:rsidRPr="00085E16" w:rsidRDefault="00F4463B" w:rsidP="00F91E76">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c</w:t>
                      </w:r>
                      <w:r>
                        <w:rPr>
                          <w:rFonts w:ascii="Times New Roman" w:eastAsia="Calibri" w:hAnsi="Times New Roman"/>
                          <w:color w:val="000000"/>
                          <w:kern w:val="24"/>
                        </w:rPr>
                        <w:t>'</w:t>
                      </w:r>
                      <w:r w:rsidRPr="00085E16">
                        <w:rPr>
                          <w:rFonts w:ascii="Times New Roman" w:eastAsia="Calibri" w:hAnsi="Times New Roman"/>
                          <w:color w:val="000000"/>
                          <w:kern w:val="24"/>
                        </w:rPr>
                        <w:t xml:space="preserve"> = </w:t>
                      </w:r>
                      <w:r>
                        <w:rPr>
                          <w:rFonts w:ascii="Times New Roman" w:eastAsia="Calibri" w:hAnsi="Times New Roman"/>
                          <w:color w:val="000000"/>
                          <w:kern w:val="24"/>
                        </w:rPr>
                        <w:t>-.40</w:t>
                      </w:r>
                      <w:proofErr w:type="gramStart"/>
                      <w:r w:rsidRPr="00F91E76">
                        <w:rPr>
                          <w:rFonts w:ascii="Times New Roman" w:eastAsia="Calibri" w:hAnsi="Times New Roman"/>
                          <w:color w:val="000000"/>
                          <w:kern w:val="24"/>
                          <w:vertAlign w:val="superscript"/>
                        </w:rPr>
                        <w:t>n.s.</w:t>
                      </w:r>
                      <w:r>
                        <w:rPr>
                          <w:rFonts w:ascii="Times New Roman" w:eastAsia="Calibri" w:hAnsi="Times New Roman"/>
                          <w:color w:val="000000"/>
                          <w:kern w:val="24"/>
                          <w:position w:val="7"/>
                          <w:vertAlign w:val="superscript"/>
                        </w:rPr>
                        <w:t>.</w:t>
                      </w:r>
                      <w:proofErr w:type="gramEnd"/>
                    </w:p>
                  </w:txbxContent>
                </v:textbox>
                <w10:wrap anchorx="margin"/>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61664" behindDoc="0" locked="0" layoutInCell="1" allowOverlap="1" wp14:anchorId="0734041B" wp14:editId="718E2798">
                <wp:simplePos x="0" y="0"/>
                <wp:positionH relativeFrom="column">
                  <wp:posOffset>4267835</wp:posOffset>
                </wp:positionH>
                <wp:positionV relativeFrom="paragraph">
                  <wp:posOffset>322580</wp:posOffset>
                </wp:positionV>
                <wp:extent cx="1853565" cy="474345"/>
                <wp:effectExtent l="0" t="0" r="13335" b="20955"/>
                <wp:wrapNone/>
                <wp:docPr id="576029411" name="Text Box 576029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3565" cy="474345"/>
                        </a:xfrm>
                        <a:prstGeom prst="rect">
                          <a:avLst/>
                        </a:prstGeom>
                        <a:solidFill>
                          <a:srgbClr val="FFFFFF"/>
                        </a:solidFill>
                        <a:ln w="9525">
                          <a:solidFill>
                            <a:srgbClr val="000000"/>
                          </a:solidFill>
                          <a:miter lim="800000"/>
                          <a:headEnd/>
                          <a:tailEnd/>
                        </a:ln>
                      </wps:spPr>
                      <wps:txbx>
                        <w:txbxContent>
                          <w:p w14:paraId="52F503FF" w14:textId="77777777" w:rsidR="00F4463B" w:rsidRPr="00085E16" w:rsidRDefault="00F4463B" w:rsidP="00F91E76">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 xml:space="preserve">Donation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734041B" id="Text Box 576029411" o:spid="_x0000_s1047" type="#_x0000_t202" style="position:absolute;margin-left:336.05pt;margin-top:25.4pt;width:145.95pt;height:37.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">
                <v:path arrowok="t"/>
                <v:textbox>
                  <w:txbxContent>
                    <w:p w14:paraId="52F503FF" w14:textId="77777777" w:rsidR="00F4463B" w:rsidRPr="00085E16" w:rsidRDefault="00F4463B" w:rsidP="00F91E76">
                      <w:pPr>
                        <w:kinsoku w:val="0"/>
                        <w:overflowPunct w:val="0"/>
                        <w:spacing w:line="276" w:lineRule="auto"/>
                        <w:ind w:firstLine="0"/>
                        <w:jc w:val="center"/>
                        <w:textAlignment w:val="baseline"/>
                        <w:rPr>
                          <w:rFonts w:ascii="Times New Roman" w:hAnsi="Times New Roman"/>
                        </w:rPr>
                      </w:pPr>
                      <w:r w:rsidRPr="00085E16">
                        <w:rPr>
                          <w:rFonts w:ascii="Times New Roman" w:eastAsia="Calibri" w:hAnsi="Times New Roman"/>
                          <w:color w:val="000000"/>
                          <w:kern w:val="24"/>
                        </w:rPr>
                        <w:t xml:space="preserve">Donation </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63712" behindDoc="0" locked="0" layoutInCell="1" allowOverlap="1" wp14:anchorId="7591DD5D" wp14:editId="77E62F65">
                <wp:simplePos x="0" y="0"/>
                <wp:positionH relativeFrom="column">
                  <wp:posOffset>-89535</wp:posOffset>
                </wp:positionH>
                <wp:positionV relativeFrom="paragraph">
                  <wp:posOffset>324485</wp:posOffset>
                </wp:positionV>
                <wp:extent cx="1652270" cy="475615"/>
                <wp:effectExtent l="0" t="0" r="24130" b="19685"/>
                <wp:wrapNone/>
                <wp:docPr id="576029412" name="Text Box 576029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2270" cy="475615"/>
                        </a:xfrm>
                        <a:prstGeom prst="rect">
                          <a:avLst/>
                        </a:prstGeom>
                        <a:solidFill>
                          <a:srgbClr val="FFFFFF"/>
                        </a:solidFill>
                        <a:ln w="9525">
                          <a:solidFill>
                            <a:srgbClr val="000000"/>
                          </a:solidFill>
                          <a:miter lim="800000"/>
                          <a:headEnd/>
                          <a:tailEnd/>
                        </a:ln>
                      </wps:spPr>
                      <wps:txbx>
                        <w:txbxContent>
                          <w:p w14:paraId="552373A9" w14:textId="614FFE07" w:rsidR="00F4463B" w:rsidRPr="00085E16" w:rsidRDefault="00F4463B" w:rsidP="00F91E76">
                            <w:pPr>
                              <w:shd w:val="clear" w:color="auto" w:fill="FFFFFF"/>
                              <w:kinsoku w:val="0"/>
                              <w:overflowPunct w:val="0"/>
                              <w:spacing w:line="276" w:lineRule="auto"/>
                              <w:ind w:firstLine="0"/>
                              <w:jc w:val="center"/>
                              <w:textAlignment w:val="baseline"/>
                              <w:rPr>
                                <w:rFonts w:ascii="Times New Roman" w:hAnsi="Times New Roman"/>
                              </w:rPr>
                            </w:pPr>
                            <w:r>
                              <w:rPr>
                                <w:rFonts w:ascii="Times New Roman" w:eastAsia="Calibri" w:hAnsi="Times New Roman"/>
                                <w:color w:val="000000"/>
                                <w:kern w:val="24"/>
                              </w:rPr>
                              <w:t>JE (vs. SE)</w:t>
                            </w:r>
                            <w:r w:rsidRPr="00085E16">
                              <w:rPr>
                                <w:rFonts w:ascii="Times New Roman" w:eastAsia="Calibri" w:hAnsi="Times New Roman"/>
                                <w:color w:val="000000"/>
                                <w:kern w:val="24"/>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91DD5D" id="Text Box 576029412" o:spid="_x0000_s1048" type="#_x0000_t202" style="position:absolute;margin-left:-7.05pt;margin-top:25.55pt;width:130.1pt;height:3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">
                <v:path arrowok="t"/>
                <v:textbox>
                  <w:txbxContent>
                    <w:p w14:paraId="552373A9" w14:textId="614FFE07" w:rsidR="00F4463B" w:rsidRPr="00085E16" w:rsidRDefault="00F4463B" w:rsidP="00F91E76">
                      <w:pPr>
                        <w:shd w:val="clear" w:color="auto" w:fill="FFFFFF"/>
                        <w:kinsoku w:val="0"/>
                        <w:overflowPunct w:val="0"/>
                        <w:spacing w:line="276" w:lineRule="auto"/>
                        <w:ind w:firstLine="0"/>
                        <w:jc w:val="center"/>
                        <w:textAlignment w:val="baseline"/>
                        <w:rPr>
                          <w:rFonts w:ascii="Times New Roman" w:hAnsi="Times New Roman"/>
                        </w:rPr>
                      </w:pPr>
                      <w:r>
                        <w:rPr>
                          <w:rFonts w:ascii="Times New Roman" w:eastAsia="Calibri" w:hAnsi="Times New Roman"/>
                          <w:color w:val="000000"/>
                          <w:kern w:val="24"/>
                        </w:rPr>
                        <w:t>JE (vs. SE)</w:t>
                      </w:r>
                      <w:r w:rsidRPr="00085E16">
                        <w:rPr>
                          <w:rFonts w:ascii="Times New Roman" w:eastAsia="Calibri" w:hAnsi="Times New Roman"/>
                          <w:color w:val="000000"/>
                          <w:kern w:val="24"/>
                        </w:rPr>
                        <w:t xml:space="preserve"> </w:t>
                      </w:r>
                    </w:p>
                  </w:txbxContent>
                </v:textbox>
              </v:shape>
            </w:pict>
          </mc:Fallback>
        </mc:AlternateContent>
      </w:r>
    </w:p>
    <w:p w14:paraId="424916DB" w14:textId="77777777" w:rsidR="00F91E76" w:rsidRPr="00C045EB" w:rsidRDefault="00F91E76" w:rsidP="00F91E76">
      <w:pPr>
        <w:spacing w:after="200"/>
        <w:ind w:firstLine="0"/>
        <w:rPr>
          <w:rFonts w:ascii="Cambria" w:eastAsia="Calibri" w:hAnsi="Cambria" w:cs="Cambria"/>
          <w:sz w:val="16"/>
          <w:szCs w:val="16"/>
          <w:lang w:eastAsia="en-CA"/>
        </w:rPr>
      </w:pP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58592" behindDoc="0" locked="0" layoutInCell="1" allowOverlap="1" wp14:anchorId="54B52436" wp14:editId="443B0276">
                <wp:simplePos x="0" y="0"/>
                <wp:positionH relativeFrom="column">
                  <wp:posOffset>2498966</wp:posOffset>
                </wp:positionH>
                <wp:positionV relativeFrom="paragraph">
                  <wp:posOffset>143510</wp:posOffset>
                </wp:positionV>
                <wp:extent cx="1028700" cy="482600"/>
                <wp:effectExtent l="0" t="0" r="0" b="0"/>
                <wp:wrapNone/>
                <wp:docPr id="576029413" name="Text Box 576029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82600"/>
                        </a:xfrm>
                        <a:prstGeom prst="rect">
                          <a:avLst/>
                        </a:prstGeom>
                        <a:noFill/>
                        <a:ln>
                          <a:noFill/>
                        </a:ln>
                      </wps:spPr>
                      <wps:txbx>
                        <w:txbxContent>
                          <w:p w14:paraId="77C84C27" w14:textId="41E0B61B" w:rsidR="00F4463B" w:rsidRPr="00085E16" w:rsidRDefault="00F4463B" w:rsidP="00F91E76">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r>
                              <w:rPr>
                                <w:rFonts w:ascii="Times New Roman" w:eastAsia="Calibri" w:hAnsi="Times New Roman"/>
                                <w:color w:val="000000"/>
                                <w:kern w:val="24"/>
                              </w:rPr>
                              <w:t>8.77</w:t>
                            </w:r>
                            <w:r w:rsidRPr="00F91E76">
                              <w:rPr>
                                <w:rFonts w:ascii="Times New Roman" w:eastAsia="Calibri" w:hAnsi="Times New Roman"/>
                                <w:color w:val="000000"/>
                                <w:kern w:val="24"/>
                                <w:vertAlign w:val="superscript"/>
                              </w:rPr>
                              <w:t>n.s.</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4B52436" id="Text Box 576029413" o:spid="_x0000_s1049" type="#_x0000_t202" style="position:absolute;margin-left:196.75pt;margin-top:11.3pt;width:81pt;height:3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" filled="f" stroked="f">
                <v:textbox>
                  <w:txbxContent>
                    <w:p w14:paraId="77C84C27" w14:textId="41E0B61B" w:rsidR="00F4463B" w:rsidRPr="00085E16" w:rsidRDefault="00F4463B" w:rsidP="00F91E76">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r>
                        <w:rPr>
                          <w:rFonts w:ascii="Times New Roman" w:eastAsia="Calibri" w:hAnsi="Times New Roman"/>
                          <w:color w:val="000000"/>
                          <w:kern w:val="24"/>
                        </w:rPr>
                        <w:t>8.77</w:t>
                      </w:r>
                      <w:r w:rsidRPr="00F91E76">
                        <w:rPr>
                          <w:rFonts w:ascii="Times New Roman" w:eastAsia="Calibri" w:hAnsi="Times New Roman"/>
                          <w:color w:val="000000"/>
                          <w:kern w:val="24"/>
                          <w:vertAlign w:val="superscript"/>
                        </w:rPr>
                        <w:t>n.s.</w:t>
                      </w:r>
                    </w:p>
                  </w:txbxContent>
                </v:textbox>
              </v:shape>
            </w:pict>
          </mc:Fallback>
        </mc:AlternateContent>
      </w:r>
      <w:r w:rsidRPr="00C045EB">
        <w:rPr>
          <w:rFonts w:ascii="Times New Roman" w:eastAsia="Calibri" w:hAnsi="Times New Roman" w:cs="Times New Roman"/>
          <w:noProof/>
          <w:sz w:val="24"/>
          <w:szCs w:val="24"/>
          <w:lang w:eastAsia="en-CA"/>
        </w:rPr>
        <mc:AlternateContent>
          <mc:Choice Requires="wps">
            <w:drawing>
              <wp:anchor distT="0" distB="0" distL="114300" distR="114300" simplePos="0" relativeHeight="251762688" behindDoc="0" locked="0" layoutInCell="1" allowOverlap="1" wp14:anchorId="26DA305A" wp14:editId="1B7DAB1D">
                <wp:simplePos x="0" y="0"/>
                <wp:positionH relativeFrom="column">
                  <wp:posOffset>1219200</wp:posOffset>
                </wp:positionH>
                <wp:positionV relativeFrom="paragraph">
                  <wp:posOffset>153180</wp:posOffset>
                </wp:positionV>
                <wp:extent cx="3045557" cy="0"/>
                <wp:effectExtent l="0" t="76200" r="21590" b="95250"/>
                <wp:wrapNone/>
                <wp:docPr id="576029414" name="Straight Arrow Connector 576029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5557" cy="0"/>
                        </a:xfrm>
                        <a:prstGeom prst="straightConnector1">
                          <a:avLst/>
                        </a:prstGeom>
                        <a:noFill/>
                        <a:ln w="9525">
                          <a:solidFill>
                            <a:sysClr val="windowText" lastClr="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F979CD" id="Straight Arrow Connector 576029414" o:spid="_x0000_s1026" type="#_x0000_t32" style="position:absolute;margin-left:96pt;margin-top:12.05pt;width:239.8pt;height: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" strokecolor="windowText">
                <v:stroke dashstyle="dash" endarrow="block"/>
              </v:shape>
            </w:pict>
          </mc:Fallback>
        </mc:AlternateContent>
      </w:r>
    </w:p>
    <w:p w14:paraId="4D73DDF6" w14:textId="77777777" w:rsidR="00E535F3" w:rsidRPr="00DC49E2" w:rsidRDefault="00E535F3">
      <w:pPr>
        <w:spacing w:line="240" w:lineRule="auto"/>
        <w:ind w:firstLine="0"/>
        <w:rPr>
          <w:rFonts w:ascii="Times New Roman" w:eastAsia="Batang" w:hAnsi="Times New Roman" w:cs="Times New Roman"/>
          <w:i/>
          <w:iCs/>
          <w:sz w:val="24"/>
          <w:szCs w:val="24"/>
          <w:lang w:eastAsia="en-CA"/>
        </w:rPr>
      </w:pPr>
    </w:p>
    <w:p w14:paraId="19C34AB0" w14:textId="77777777" w:rsidR="00E535F3" w:rsidRPr="00DC49E2" w:rsidRDefault="00E535F3">
      <w:pPr>
        <w:spacing w:line="240" w:lineRule="auto"/>
        <w:ind w:firstLine="0"/>
        <w:rPr>
          <w:rFonts w:ascii="Times New Roman" w:eastAsia="Batang" w:hAnsi="Times New Roman" w:cs="Times New Roman"/>
          <w:i/>
          <w:iCs/>
          <w:sz w:val="24"/>
          <w:szCs w:val="24"/>
          <w:lang w:eastAsia="en-CA"/>
        </w:rPr>
      </w:pPr>
    </w:p>
    <w:p w14:paraId="659B9835" w14:textId="77777777" w:rsidR="00E535F3" w:rsidRPr="00DC49E2" w:rsidRDefault="00E535F3">
      <w:pPr>
        <w:spacing w:line="240" w:lineRule="auto"/>
        <w:ind w:firstLine="0"/>
        <w:rPr>
          <w:rFonts w:ascii="Times New Roman" w:eastAsia="Batang" w:hAnsi="Times New Roman" w:cs="Times New Roman"/>
          <w:i/>
          <w:iCs/>
          <w:sz w:val="24"/>
          <w:szCs w:val="24"/>
          <w:lang w:eastAsia="en-CA"/>
        </w:rPr>
      </w:pPr>
    </w:p>
    <w:p w14:paraId="1B7AC3D6" w14:textId="77777777" w:rsidR="00E535F3" w:rsidRPr="00DC49E2" w:rsidRDefault="00E535F3">
      <w:pPr>
        <w:spacing w:line="240" w:lineRule="auto"/>
        <w:ind w:firstLine="0"/>
        <w:rPr>
          <w:rFonts w:ascii="Times New Roman" w:eastAsia="Batang" w:hAnsi="Times New Roman" w:cs="Times New Roman"/>
          <w:i/>
          <w:iCs/>
          <w:sz w:val="24"/>
          <w:szCs w:val="24"/>
          <w:lang w:eastAsia="en-CA"/>
        </w:rPr>
      </w:pPr>
    </w:p>
    <w:p w14:paraId="42B50AE8" w14:textId="1D2B26C3" w:rsidR="00F91E76" w:rsidRPr="00DC49E2" w:rsidRDefault="00CD3A01">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br w:type="page"/>
      </w:r>
    </w:p>
    <w:p w14:paraId="377AEB5E" w14:textId="77777777" w:rsidR="00CD3A01" w:rsidRPr="00DC49E2" w:rsidRDefault="00CD3A01">
      <w:pPr>
        <w:spacing w:line="240" w:lineRule="auto"/>
        <w:ind w:firstLine="0"/>
        <w:rPr>
          <w:rFonts w:ascii="Times New Roman" w:eastAsia="Batang" w:hAnsi="Times New Roman" w:cs="Times New Roman"/>
          <w:i/>
          <w:iCs/>
          <w:sz w:val="24"/>
          <w:szCs w:val="24"/>
          <w:lang w:eastAsia="en-CA"/>
        </w:rPr>
      </w:pPr>
    </w:p>
    <w:p w14:paraId="00F192AD" w14:textId="6C563826" w:rsidR="00634C45" w:rsidRPr="00DC49E2" w:rsidRDefault="00634C45" w:rsidP="00634C45">
      <w:pPr>
        <w:ind w:firstLine="0"/>
        <w:jc w:val="center"/>
        <w:outlineLvl w:val="0"/>
        <w:rPr>
          <w:rFonts w:ascii="Times New Roman" w:eastAsia="Batang" w:hAnsi="Times New Roman" w:cs="Times New Roman"/>
          <w:i/>
          <w:iCs/>
          <w:sz w:val="24"/>
          <w:szCs w:val="24"/>
          <w:lang w:eastAsia="en-CA"/>
        </w:rPr>
      </w:pPr>
      <w:bookmarkStart w:id="36" w:name="_Toc164787193"/>
      <w:r w:rsidRPr="00DC49E2">
        <w:rPr>
          <w:rFonts w:ascii="Times New Roman" w:eastAsia="Batang" w:hAnsi="Times New Roman" w:cs="Times New Roman"/>
          <w:i/>
          <w:iCs/>
          <w:sz w:val="24"/>
          <w:szCs w:val="24"/>
          <w:lang w:eastAsia="en-CA"/>
        </w:rPr>
        <w:t>WEB APPENDIX C</w:t>
      </w:r>
      <w:bookmarkEnd w:id="36"/>
    </w:p>
    <w:p w14:paraId="4E94AC59" w14:textId="77777777" w:rsidR="00634C45" w:rsidRPr="00DC49E2" w:rsidRDefault="00634C45" w:rsidP="00634C45">
      <w:pPr>
        <w:spacing w:line="240" w:lineRule="auto"/>
        <w:ind w:firstLine="0"/>
        <w:rPr>
          <w:rFonts w:ascii="Times New Roman" w:eastAsia="Batang" w:hAnsi="Times New Roman" w:cs="Times New Roman"/>
          <w:sz w:val="24"/>
          <w:szCs w:val="24"/>
          <w:lang w:eastAsia="en-CA"/>
        </w:rPr>
      </w:pPr>
    </w:p>
    <w:p w14:paraId="0916F245" w14:textId="42387B7B" w:rsidR="0023533F" w:rsidRPr="00DC49E2" w:rsidRDefault="00925030" w:rsidP="00E85989">
      <w:pPr>
        <w:keepNext/>
        <w:spacing w:line="276" w:lineRule="auto"/>
        <w:ind w:firstLine="0"/>
        <w:outlineLvl w:val="1"/>
        <w:rPr>
          <w:rFonts w:ascii="Times New Roman" w:eastAsia="Dotum" w:hAnsi="Times New Roman" w:cs="Times New Roman"/>
          <w:i/>
          <w:iCs/>
          <w:sz w:val="24"/>
          <w:szCs w:val="24"/>
          <w:lang w:eastAsia="en-CA"/>
        </w:rPr>
      </w:pPr>
      <w:bookmarkStart w:id="37" w:name="_Toc164787194"/>
      <w:r w:rsidRPr="00DC49E2">
        <w:rPr>
          <w:rFonts w:ascii="Times New Roman" w:eastAsia="Dotum" w:hAnsi="Times New Roman" w:cs="Times New Roman"/>
          <w:i/>
          <w:iCs/>
          <w:sz w:val="24"/>
          <w:szCs w:val="24"/>
          <w:lang w:eastAsia="en-CA"/>
        </w:rPr>
        <w:t>Study 5A</w:t>
      </w:r>
      <w:r w:rsidR="0023533F" w:rsidRPr="00DC49E2">
        <w:rPr>
          <w:rFonts w:ascii="Times New Roman" w:eastAsia="Dotum" w:hAnsi="Times New Roman" w:cs="Times New Roman"/>
          <w:i/>
          <w:iCs/>
          <w:sz w:val="24"/>
          <w:szCs w:val="24"/>
          <w:lang w:eastAsia="en-CA"/>
        </w:rPr>
        <w:t>: Effect of Gap size</w:t>
      </w:r>
      <w:bookmarkEnd w:id="37"/>
    </w:p>
    <w:p w14:paraId="1AB46E35" w14:textId="3A8F03CD" w:rsidR="0023533F" w:rsidRPr="00DC49E2" w:rsidRDefault="00B13ACD" w:rsidP="00E85989">
      <w:pPr>
        <w:spacing w:line="276" w:lineRule="auto"/>
        <w:rPr>
          <w:rFonts w:ascii="Times New Roman" w:hAnsi="Times New Roman" w:cs="Times New Roman"/>
          <w:sz w:val="24"/>
          <w:szCs w:val="24"/>
          <w:lang w:eastAsia="en-CA"/>
        </w:rPr>
      </w:pPr>
      <w:r w:rsidRPr="00DC49E2">
        <w:rPr>
          <w:rFonts w:ascii="Times New Roman" w:hAnsi="Times New Roman" w:cs="Times New Roman"/>
          <w:sz w:val="24"/>
          <w:szCs w:val="24"/>
          <w:lang w:eastAsia="en-CA"/>
        </w:rPr>
        <w:t xml:space="preserve">This study delves into joint evaluation mode with different combinations of goal progress </w:t>
      </w:r>
      <w:r w:rsidR="008F302C" w:rsidRPr="00DC49E2">
        <w:rPr>
          <w:rFonts w:ascii="Times New Roman" w:hAnsi="Times New Roman" w:cs="Times New Roman"/>
          <w:sz w:val="24"/>
          <w:szCs w:val="24"/>
          <w:lang w:eastAsia="en-CA"/>
        </w:rPr>
        <w:t>and manipulate</w:t>
      </w:r>
      <w:r w:rsidR="00AA206A" w:rsidRPr="00DC49E2">
        <w:rPr>
          <w:rFonts w:ascii="Times New Roman" w:hAnsi="Times New Roman" w:cs="Times New Roman"/>
          <w:sz w:val="24"/>
          <w:szCs w:val="24"/>
          <w:lang w:eastAsia="en-CA"/>
        </w:rPr>
        <w:t>s</w:t>
      </w:r>
      <w:r w:rsidR="008F302C" w:rsidRPr="00DC49E2">
        <w:rPr>
          <w:rFonts w:ascii="Times New Roman" w:hAnsi="Times New Roman" w:cs="Times New Roman"/>
          <w:sz w:val="24"/>
          <w:szCs w:val="24"/>
          <w:lang w:eastAsia="en-CA"/>
        </w:rPr>
        <w:t xml:space="preserve"> the</w:t>
      </w:r>
      <w:r w:rsidRPr="00DC49E2">
        <w:rPr>
          <w:rFonts w:ascii="Times New Roman" w:hAnsi="Times New Roman" w:cs="Times New Roman"/>
          <w:sz w:val="24"/>
          <w:szCs w:val="24"/>
          <w:lang w:eastAsia="en-CA"/>
        </w:rPr>
        <w:t xml:space="preserve"> gap</w:t>
      </w:r>
      <w:r w:rsidR="00C07E8E" w:rsidRPr="00DC49E2">
        <w:rPr>
          <w:rFonts w:ascii="Times New Roman" w:hAnsi="Times New Roman" w:cs="Times New Roman"/>
          <w:sz w:val="24"/>
          <w:szCs w:val="24"/>
          <w:lang w:eastAsia="en-CA"/>
        </w:rPr>
        <w:t xml:space="preserve"> size</w:t>
      </w:r>
      <w:r w:rsidRPr="00DC49E2">
        <w:rPr>
          <w:rFonts w:ascii="Times New Roman" w:hAnsi="Times New Roman" w:cs="Times New Roman"/>
          <w:sz w:val="24"/>
          <w:szCs w:val="24"/>
          <w:lang w:eastAsia="en-CA"/>
        </w:rPr>
        <w:t xml:space="preserve"> between the charity further from and closer to its goal to further test the generalizability of our effect.</w:t>
      </w:r>
    </w:p>
    <w:p w14:paraId="494E620F" w14:textId="77777777" w:rsidR="00E85989" w:rsidRPr="00DC49E2" w:rsidRDefault="00E85989" w:rsidP="00E85989">
      <w:pPr>
        <w:spacing w:line="276" w:lineRule="auto"/>
        <w:ind w:firstLine="0"/>
        <w:rPr>
          <w:rFonts w:ascii="Times New Roman" w:eastAsia="Dotum" w:hAnsi="Times New Roman" w:cs="Times New Roman"/>
          <w:i/>
          <w:iCs/>
          <w:sz w:val="24"/>
          <w:szCs w:val="24"/>
          <w:lang w:eastAsia="en-CA"/>
        </w:rPr>
      </w:pPr>
    </w:p>
    <w:p w14:paraId="12F07904" w14:textId="19576870" w:rsidR="00B13ACD" w:rsidRPr="00DC49E2" w:rsidRDefault="00B13ACD" w:rsidP="00E85989">
      <w:pPr>
        <w:spacing w:line="276" w:lineRule="auto"/>
        <w:ind w:firstLine="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t>Method</w:t>
      </w:r>
    </w:p>
    <w:p w14:paraId="2E5F3F9C" w14:textId="00384086" w:rsidR="00B13ACD" w:rsidRPr="00DC49E2" w:rsidRDefault="00B13ACD" w:rsidP="00E85989">
      <w:pPr>
        <w:spacing w:line="276" w:lineRule="auto"/>
        <w:ind w:firstLine="720"/>
        <w:rPr>
          <w:rFonts w:ascii="Times New Roman" w:eastAsia="Batang" w:hAnsi="Times New Roman" w:cs="Times New Roman"/>
          <w:color w:val="C00000"/>
          <w:sz w:val="24"/>
          <w:szCs w:val="24"/>
          <w:lang w:eastAsia="en-CA"/>
        </w:rPr>
      </w:pPr>
      <w:r w:rsidRPr="00DC49E2">
        <w:rPr>
          <w:rFonts w:ascii="Times New Roman" w:eastAsia="Batang" w:hAnsi="Times New Roman" w:cs="Times New Roman"/>
          <w:i/>
          <w:iCs/>
          <w:sz w:val="24"/>
          <w:szCs w:val="24"/>
          <w:lang w:eastAsia="en-CA"/>
        </w:rPr>
        <w:t xml:space="preserve">Participants and design. </w:t>
      </w:r>
      <w:r w:rsidRPr="00DC49E2">
        <w:rPr>
          <w:rFonts w:ascii="Times New Roman" w:eastAsia="Batang" w:hAnsi="Times New Roman" w:cs="Times New Roman"/>
          <w:sz w:val="24"/>
          <w:szCs w:val="24"/>
          <w:lang w:eastAsia="en-CA"/>
        </w:rPr>
        <w:t>We recruited 400 US participants from Prolific and after excluding those who failed an attention check asking them to select both “always” and “never”, we were left with 394 participants (48.2% Women, M</w:t>
      </w:r>
      <w:r w:rsidRPr="00DC49E2">
        <w:rPr>
          <w:rFonts w:ascii="Times New Roman" w:eastAsia="Batang" w:hAnsi="Times New Roman" w:cs="Times New Roman"/>
          <w:sz w:val="24"/>
          <w:szCs w:val="24"/>
          <w:vertAlign w:val="subscript"/>
          <w:lang w:eastAsia="en-CA"/>
        </w:rPr>
        <w:t>age</w:t>
      </w:r>
      <w:r w:rsidRPr="00DC49E2">
        <w:rPr>
          <w:rFonts w:ascii="Times New Roman" w:eastAsia="Batang" w:hAnsi="Times New Roman" w:cs="Times New Roman"/>
          <w:sz w:val="24"/>
          <w:szCs w:val="24"/>
          <w:lang w:eastAsia="en-CA"/>
        </w:rPr>
        <w:t xml:space="preserve"> = 38.29, </w:t>
      </w:r>
      <w:proofErr w:type="spellStart"/>
      <w:r w:rsidRPr="00DC49E2">
        <w:rPr>
          <w:rFonts w:ascii="Times New Roman" w:eastAsia="Batang" w:hAnsi="Times New Roman" w:cs="Times New Roman"/>
          <w:sz w:val="24"/>
          <w:szCs w:val="24"/>
          <w:lang w:eastAsia="en-CA"/>
        </w:rPr>
        <w:t>SD</w:t>
      </w:r>
      <w:r w:rsidRPr="00DC49E2">
        <w:rPr>
          <w:rFonts w:ascii="Times New Roman" w:eastAsia="Batang" w:hAnsi="Times New Roman" w:cs="Times New Roman"/>
          <w:sz w:val="24"/>
          <w:szCs w:val="24"/>
          <w:vertAlign w:val="subscript"/>
          <w:lang w:eastAsia="en-CA"/>
        </w:rPr>
        <w:t>age</w:t>
      </w:r>
      <w:proofErr w:type="spellEnd"/>
      <w:r w:rsidRPr="00DC49E2">
        <w:rPr>
          <w:rFonts w:ascii="Times New Roman" w:eastAsia="Batang" w:hAnsi="Times New Roman" w:cs="Times New Roman"/>
          <w:sz w:val="24"/>
          <w:szCs w:val="24"/>
          <w:lang w:eastAsia="en-CA"/>
        </w:rPr>
        <w:t xml:space="preserve"> = 14.15). In previous studies we found that participants chose to give more to a charity further from its goal. In this study we test how the size of the gap between the charity closer to vs. farther from the goal affects the size of this effect found in previous studies. We tested four different gap sizes (80% vs 60% vs. 40% vs</w:t>
      </w:r>
      <w:r w:rsidR="0090781B" w:rsidRPr="00DC49E2">
        <w:rPr>
          <w:rFonts w:ascii="Times New Roman" w:eastAsia="Batang" w:hAnsi="Times New Roman" w:cs="Times New Roman"/>
          <w:sz w:val="24"/>
          <w:szCs w:val="24"/>
          <w:lang w:eastAsia="en-CA"/>
        </w:rPr>
        <w:t>.</w:t>
      </w:r>
      <w:r w:rsidRPr="00DC49E2">
        <w:rPr>
          <w:rFonts w:ascii="Times New Roman" w:eastAsia="Batang" w:hAnsi="Times New Roman" w:cs="Times New Roman"/>
          <w:sz w:val="24"/>
          <w:szCs w:val="24"/>
          <w:lang w:eastAsia="en-CA"/>
        </w:rPr>
        <w:t xml:space="preserve"> 20% gap) in a between-subject design. This study was preregistered on </w:t>
      </w:r>
      <w:proofErr w:type="spellStart"/>
      <w:r w:rsidRPr="00DC49E2">
        <w:rPr>
          <w:rFonts w:ascii="Times New Roman" w:eastAsia="Batang" w:hAnsi="Times New Roman" w:cs="Times New Roman"/>
          <w:sz w:val="24"/>
          <w:szCs w:val="24"/>
          <w:lang w:eastAsia="en-CA"/>
        </w:rPr>
        <w:t>AsPredicted</w:t>
      </w:r>
      <w:proofErr w:type="spellEnd"/>
      <w:r w:rsidRPr="00DC49E2">
        <w:rPr>
          <w:rFonts w:ascii="Times New Roman" w:eastAsia="Batang" w:hAnsi="Times New Roman" w:cs="Times New Roman"/>
          <w:sz w:val="24"/>
          <w:szCs w:val="24"/>
          <w:lang w:eastAsia="en-CA"/>
        </w:rPr>
        <w:t>.</w:t>
      </w:r>
    </w:p>
    <w:p w14:paraId="1717FD25" w14:textId="1AC292FF" w:rsidR="00B13ACD" w:rsidRPr="00DC49E2" w:rsidRDefault="00B13ACD"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Procedures.</w:t>
      </w:r>
      <w:r w:rsidRPr="00DC49E2">
        <w:rPr>
          <w:rFonts w:ascii="Times New Roman" w:eastAsia="Batang" w:hAnsi="Times New Roman" w:cs="Times New Roman"/>
          <w:sz w:val="24"/>
          <w:szCs w:val="24"/>
          <w:lang w:eastAsia="en-CA"/>
        </w:rPr>
        <w:t xml:space="preserve"> Participants were informed at the start of the study that we were collecting money for UNICEF projects and that they would be shown two charity projects on the next page. They saw both the “Donate to buy a water pump” and “Donate to buy vaccines” projects from the previous study at different distances from their goal. Participants were assigned to one of four conditions with varying gap sizes between the charity closer to versus farther from its goal (80% vs 60% vs. 40% vs, 20% gap) as shown in the table below. This meant that in each condition, participants read about 2 charity projects from UNICEF at different levels of goal progress: 1) 10% and 90%, 2) 20% and 80%, 3) 30% and 70%, and 4) 40% and 60%.</w:t>
      </w:r>
    </w:p>
    <w:p w14:paraId="358DF829" w14:textId="77777777" w:rsidR="00CD3A01" w:rsidRPr="00DC49E2" w:rsidRDefault="00CD3A01" w:rsidP="00E85989">
      <w:pPr>
        <w:spacing w:line="276" w:lineRule="auto"/>
        <w:ind w:firstLine="720"/>
        <w:rPr>
          <w:rFonts w:ascii="Times New Roman" w:eastAsia="Batang" w:hAnsi="Times New Roman" w:cs="Times New Roman"/>
          <w:sz w:val="24"/>
          <w:szCs w:val="24"/>
          <w:lang w:eastAsia="en-CA"/>
        </w:rPr>
      </w:pPr>
    </w:p>
    <w:p w14:paraId="0B2AB902" w14:textId="3D9AC4B4" w:rsidR="00CD3A01" w:rsidRPr="00DC49E2" w:rsidRDefault="00CD3A01" w:rsidP="00CD3A01">
      <w:pPr>
        <w:spacing w:line="276" w:lineRule="auto"/>
        <w:ind w:firstLine="72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W1</w:t>
      </w:r>
      <w:r w:rsidR="00507FDA" w:rsidRPr="00DC49E2">
        <w:rPr>
          <w:rFonts w:ascii="Times New Roman" w:eastAsia="Batang" w:hAnsi="Times New Roman" w:cs="Times New Roman"/>
          <w:sz w:val="24"/>
          <w:szCs w:val="24"/>
          <w:lang w:eastAsia="en-CA"/>
        </w:rPr>
        <w:t>5</w:t>
      </w:r>
      <w:r w:rsidRPr="00DC49E2">
        <w:rPr>
          <w:rFonts w:ascii="Times New Roman" w:eastAsia="Batang" w:hAnsi="Times New Roman" w:cs="Times New Roman"/>
          <w:sz w:val="24"/>
          <w:szCs w:val="24"/>
          <w:lang w:eastAsia="en-CA"/>
        </w:rPr>
        <w:t>: CONDITIONS IN STUDY 5A</w:t>
      </w:r>
    </w:p>
    <w:p w14:paraId="0E573422" w14:textId="77777777" w:rsidR="00B13ACD" w:rsidRPr="00DC49E2" w:rsidRDefault="00B13ACD" w:rsidP="00E85989">
      <w:pPr>
        <w:spacing w:line="276" w:lineRule="auto"/>
        <w:ind w:firstLine="720"/>
        <w:rPr>
          <w:rFonts w:ascii="Times New Roman" w:eastAsia="Batang" w:hAnsi="Times New Roman" w:cs="Times New Roman"/>
          <w:sz w:val="24"/>
          <w:szCs w:val="24"/>
          <w:lang w:eastAsia="en-CA"/>
        </w:rPr>
      </w:pPr>
    </w:p>
    <w:tbl>
      <w:tblPr>
        <w:tblStyle w:val="TableGrid1"/>
        <w:tblW w:w="0" w:type="auto"/>
        <w:jc w:val="center"/>
        <w:tblLook w:val="04A0" w:firstRow="1" w:lastRow="0" w:firstColumn="1" w:lastColumn="0" w:noHBand="0" w:noVBand="1"/>
      </w:tblPr>
      <w:tblGrid>
        <w:gridCol w:w="2337"/>
        <w:gridCol w:w="2337"/>
        <w:gridCol w:w="2338"/>
      </w:tblGrid>
      <w:tr w:rsidR="00B13ACD" w:rsidRPr="00DC49E2" w14:paraId="19D493B4" w14:textId="77777777" w:rsidTr="00B13ACD">
        <w:trPr>
          <w:jc w:val="center"/>
        </w:trPr>
        <w:tc>
          <w:tcPr>
            <w:tcW w:w="2337" w:type="dxa"/>
          </w:tcPr>
          <w:p w14:paraId="4277BEF7"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Gap size</w:t>
            </w:r>
          </w:p>
        </w:tc>
        <w:tc>
          <w:tcPr>
            <w:tcW w:w="2337" w:type="dxa"/>
          </w:tcPr>
          <w:p w14:paraId="06E5CF91"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 xml:space="preserve">Progress for project </w:t>
            </w:r>
            <w:r w:rsidRPr="00DC49E2">
              <w:rPr>
                <w:rFonts w:ascii="Times New Roman" w:hAnsi="Times New Roman"/>
                <w:i/>
                <w:sz w:val="24"/>
                <w:lang w:val="en-US"/>
              </w:rPr>
              <w:t>closer</w:t>
            </w:r>
            <w:r w:rsidRPr="00DC49E2">
              <w:rPr>
                <w:rFonts w:ascii="Times New Roman" w:hAnsi="Times New Roman"/>
                <w:sz w:val="24"/>
                <w:lang w:val="en-US"/>
              </w:rPr>
              <w:t xml:space="preserve"> to goal </w:t>
            </w:r>
          </w:p>
        </w:tc>
        <w:tc>
          <w:tcPr>
            <w:tcW w:w="2338" w:type="dxa"/>
          </w:tcPr>
          <w:p w14:paraId="3958AC3E"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 xml:space="preserve">Progress for project </w:t>
            </w:r>
            <w:r w:rsidRPr="00DC49E2">
              <w:rPr>
                <w:rFonts w:ascii="Times New Roman" w:hAnsi="Times New Roman"/>
                <w:i/>
                <w:sz w:val="24"/>
                <w:lang w:val="en-US"/>
              </w:rPr>
              <w:t>farther</w:t>
            </w:r>
            <w:r w:rsidRPr="00DC49E2">
              <w:rPr>
                <w:rFonts w:ascii="Times New Roman" w:hAnsi="Times New Roman"/>
                <w:sz w:val="24"/>
                <w:lang w:val="en-US"/>
              </w:rPr>
              <w:t xml:space="preserve"> from goal</w:t>
            </w:r>
          </w:p>
        </w:tc>
      </w:tr>
      <w:tr w:rsidR="00B13ACD" w:rsidRPr="00DC49E2" w14:paraId="55627843" w14:textId="77777777" w:rsidTr="00B13ACD">
        <w:trPr>
          <w:jc w:val="center"/>
        </w:trPr>
        <w:tc>
          <w:tcPr>
            <w:tcW w:w="2337" w:type="dxa"/>
          </w:tcPr>
          <w:p w14:paraId="0B331751"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80%</w:t>
            </w:r>
          </w:p>
        </w:tc>
        <w:tc>
          <w:tcPr>
            <w:tcW w:w="2337" w:type="dxa"/>
          </w:tcPr>
          <w:p w14:paraId="4212375F"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90%</w:t>
            </w:r>
          </w:p>
        </w:tc>
        <w:tc>
          <w:tcPr>
            <w:tcW w:w="2338" w:type="dxa"/>
          </w:tcPr>
          <w:p w14:paraId="4FE31326"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10%</w:t>
            </w:r>
          </w:p>
        </w:tc>
      </w:tr>
      <w:tr w:rsidR="00B13ACD" w:rsidRPr="00DC49E2" w14:paraId="02136315" w14:textId="77777777" w:rsidTr="00B13ACD">
        <w:trPr>
          <w:jc w:val="center"/>
        </w:trPr>
        <w:tc>
          <w:tcPr>
            <w:tcW w:w="2337" w:type="dxa"/>
          </w:tcPr>
          <w:p w14:paraId="3DAC8BEA"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60%</w:t>
            </w:r>
          </w:p>
        </w:tc>
        <w:tc>
          <w:tcPr>
            <w:tcW w:w="2337" w:type="dxa"/>
          </w:tcPr>
          <w:p w14:paraId="1F80673A"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80%</w:t>
            </w:r>
          </w:p>
        </w:tc>
        <w:tc>
          <w:tcPr>
            <w:tcW w:w="2338" w:type="dxa"/>
          </w:tcPr>
          <w:p w14:paraId="1C04E008"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20%</w:t>
            </w:r>
          </w:p>
        </w:tc>
      </w:tr>
      <w:tr w:rsidR="00B13ACD" w:rsidRPr="00DC49E2" w14:paraId="2EB6E154" w14:textId="77777777" w:rsidTr="00B13ACD">
        <w:trPr>
          <w:jc w:val="center"/>
        </w:trPr>
        <w:tc>
          <w:tcPr>
            <w:tcW w:w="2337" w:type="dxa"/>
          </w:tcPr>
          <w:p w14:paraId="3CCCDDBE"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40%</w:t>
            </w:r>
          </w:p>
        </w:tc>
        <w:tc>
          <w:tcPr>
            <w:tcW w:w="2337" w:type="dxa"/>
          </w:tcPr>
          <w:p w14:paraId="1A6395F3"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70%</w:t>
            </w:r>
          </w:p>
        </w:tc>
        <w:tc>
          <w:tcPr>
            <w:tcW w:w="2338" w:type="dxa"/>
          </w:tcPr>
          <w:p w14:paraId="797C402C"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30%</w:t>
            </w:r>
          </w:p>
        </w:tc>
      </w:tr>
      <w:tr w:rsidR="00B13ACD" w:rsidRPr="00DC49E2" w14:paraId="1E89111C" w14:textId="77777777" w:rsidTr="00B13ACD">
        <w:trPr>
          <w:jc w:val="center"/>
        </w:trPr>
        <w:tc>
          <w:tcPr>
            <w:tcW w:w="2337" w:type="dxa"/>
          </w:tcPr>
          <w:p w14:paraId="38EF2B68"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20%</w:t>
            </w:r>
          </w:p>
        </w:tc>
        <w:tc>
          <w:tcPr>
            <w:tcW w:w="2337" w:type="dxa"/>
          </w:tcPr>
          <w:p w14:paraId="4A611118"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60%</w:t>
            </w:r>
          </w:p>
        </w:tc>
        <w:tc>
          <w:tcPr>
            <w:tcW w:w="2338" w:type="dxa"/>
          </w:tcPr>
          <w:p w14:paraId="08D9972B" w14:textId="77777777" w:rsidR="00B13ACD" w:rsidRPr="00DC49E2" w:rsidRDefault="00B13ACD" w:rsidP="00E85989">
            <w:pPr>
              <w:spacing w:line="276" w:lineRule="auto"/>
              <w:ind w:firstLine="0"/>
              <w:rPr>
                <w:rFonts w:ascii="Times New Roman" w:hAnsi="Times New Roman"/>
                <w:sz w:val="24"/>
                <w:lang w:val="en-US"/>
              </w:rPr>
            </w:pPr>
            <w:r w:rsidRPr="00DC49E2">
              <w:rPr>
                <w:rFonts w:ascii="Times New Roman" w:hAnsi="Times New Roman"/>
                <w:sz w:val="24"/>
                <w:lang w:val="en-US"/>
              </w:rPr>
              <w:t>40%</w:t>
            </w:r>
          </w:p>
        </w:tc>
      </w:tr>
    </w:tbl>
    <w:p w14:paraId="0B621367" w14:textId="77777777" w:rsidR="00B13ACD" w:rsidRPr="00DC49E2" w:rsidRDefault="00B13ACD"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ab/>
      </w:r>
    </w:p>
    <w:p w14:paraId="4C8EFAAF" w14:textId="77777777" w:rsidR="00B13ACD" w:rsidRPr="00DC49E2" w:rsidRDefault="00B13ACD"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After reading about the charities, participants were informed that one participant would be selected in a random draw after the study was completed, and a £100 prize would be distributed between the two charities and themselves according to their choice. This distribution was our key dependent variable. After the study ended, the money was distributed as per the choices of one randomly selected participant. We also asked participants their likelihood of </w:t>
      </w:r>
      <w:r w:rsidRPr="00DC49E2">
        <w:rPr>
          <w:rFonts w:ascii="Times New Roman" w:eastAsia="Batang" w:hAnsi="Times New Roman" w:cs="Times New Roman"/>
          <w:sz w:val="24"/>
          <w:szCs w:val="24"/>
          <w:lang w:eastAsia="en-CA"/>
        </w:rPr>
        <w:lastRenderedPageBreak/>
        <w:t>donating to each charity separately on a scale of 1 – very unlikely to 7 – very likely. Participants then rated their motivations behind their decision in terms of fairness (“My decision was based on fairness”), need (“My decision was based on how much the organization was in need”) and effort (“My decision was based on how much work was put into raising money”) using a scale of 1 - Strongly disagree and 7 - Strongly agree. They also rated the information they saw in terms of evaluability (e.g., “If an organization has £X left to raise out of £300, do you have any idea how in need they are?”, 1 - I don't have any idea and 7 – I have a clear idea) and justifiability (“When making donation decisions, do you think you should consider how much the organization is in need?”, 1 - Should not consider and 7 - Should definitely consider). Lastly, participants completed an attention check asking them to select both always and never and answered basic demographic questions including age, gender, income, and ethnicity.</w:t>
      </w:r>
    </w:p>
    <w:p w14:paraId="39B01E3A" w14:textId="77777777" w:rsidR="00E85989" w:rsidRPr="00DC49E2" w:rsidRDefault="00E85989" w:rsidP="00E85989">
      <w:pPr>
        <w:spacing w:line="276" w:lineRule="auto"/>
        <w:ind w:firstLine="0"/>
        <w:rPr>
          <w:rFonts w:ascii="Times New Roman" w:eastAsia="Batang" w:hAnsi="Times New Roman" w:cs="Times New Roman"/>
          <w:sz w:val="24"/>
          <w:szCs w:val="24"/>
          <w:lang w:eastAsia="en-CA"/>
        </w:rPr>
      </w:pPr>
    </w:p>
    <w:p w14:paraId="75766ADE" w14:textId="5F14BD54" w:rsidR="00B13ACD" w:rsidRPr="00DC49E2" w:rsidRDefault="00B13ACD" w:rsidP="00E85989">
      <w:pPr>
        <w:spacing w:line="276" w:lineRule="auto"/>
        <w:ind w:firstLine="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t>Results</w:t>
      </w:r>
    </w:p>
    <w:p w14:paraId="5AEEBBE9" w14:textId="4422DE2E" w:rsidR="00B13ACD" w:rsidRPr="00DC49E2" w:rsidRDefault="00B13ACD"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Amount. </w:t>
      </w:r>
      <w:r w:rsidRPr="00DC49E2">
        <w:rPr>
          <w:rFonts w:ascii="Times New Roman" w:eastAsia="Batang" w:hAnsi="Times New Roman" w:cs="Times New Roman"/>
          <w:sz w:val="24"/>
          <w:szCs w:val="24"/>
          <w:lang w:eastAsia="en-CA"/>
        </w:rPr>
        <w:t xml:space="preserve">Overall, participants kept £44.02 for themselves and donated and average of £55.98. Participants donated significantly more to the charity farther from its goal (M = £30.65, SD = 23.76) than the one closer to its goal (M = £25.32, SD = 20.60),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393) = 3.85,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d = .19. This was the case when the gap was 80%,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£31.06,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£16.80),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94) = 5.46,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and when the gap was 60%,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£34.25,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£27.23), t(99) = 2.23,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.03. However, there were no differences in donations to the two charity projects when the gap was smaller at 40%,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£29.65,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£26.88),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99) = 1.15,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.2</w:t>
      </w:r>
      <w:r w:rsidR="005846FF" w:rsidRPr="00DC49E2">
        <w:rPr>
          <w:rFonts w:ascii="Times New Roman" w:eastAsia="Batang" w:hAnsi="Times New Roman" w:cs="Times New Roman"/>
          <w:sz w:val="24"/>
          <w:szCs w:val="24"/>
          <w:lang w:eastAsia="en-CA"/>
        </w:rPr>
        <w:t>5</w:t>
      </w:r>
      <w:r w:rsidRPr="00DC49E2">
        <w:rPr>
          <w:rFonts w:ascii="Times New Roman" w:eastAsia="Batang" w:hAnsi="Times New Roman" w:cs="Times New Roman"/>
          <w:sz w:val="24"/>
          <w:szCs w:val="24"/>
          <w:lang w:eastAsia="en-CA"/>
        </w:rPr>
        <w:t>, or 20%,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£27.66,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£29.98), t(99) = .90,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.37.</w:t>
      </w:r>
    </w:p>
    <w:p w14:paraId="13ABBDD4" w14:textId="77777777" w:rsidR="00B13ACD" w:rsidRPr="00DC49E2" w:rsidRDefault="00B13ACD"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We also ran a regression analysis predicting the difference in donation amount (i.e., donations to the project farther from goal - donations to the project closer to goal) from the size of the gap in goal progress. The model was significant, R</w:t>
      </w:r>
      <w:r w:rsidRPr="00DC49E2">
        <w:rPr>
          <w:rFonts w:ascii="Times New Roman" w:eastAsia="Batang" w:hAnsi="Times New Roman" w:cs="Times New Roman"/>
          <w:sz w:val="24"/>
          <w:szCs w:val="24"/>
          <w:vertAlign w:val="superscript"/>
          <w:lang w:eastAsia="en-CA"/>
        </w:rPr>
        <w:t>2</w:t>
      </w:r>
      <w:r w:rsidRPr="00DC49E2">
        <w:rPr>
          <w:rFonts w:ascii="Times New Roman" w:eastAsia="Batang" w:hAnsi="Times New Roman" w:cs="Times New Roman"/>
          <w:sz w:val="24"/>
          <w:szCs w:val="24"/>
          <w:lang w:eastAsia="en-CA"/>
        </w:rPr>
        <w:t xml:space="preserve"> = .05, </w:t>
      </w:r>
      <w:proofErr w:type="gramStart"/>
      <w:r w:rsidRPr="00DC49E2">
        <w:rPr>
          <w:rFonts w:ascii="Times New Roman" w:eastAsia="Batang" w:hAnsi="Times New Roman" w:cs="Times New Roman"/>
          <w:sz w:val="24"/>
          <w:szCs w:val="24"/>
          <w:lang w:eastAsia="en-CA"/>
        </w:rPr>
        <w:t>F(</w:t>
      </w:r>
      <w:proofErr w:type="gramEnd"/>
      <w:r w:rsidRPr="00DC49E2">
        <w:rPr>
          <w:rFonts w:ascii="Times New Roman" w:eastAsia="Batang" w:hAnsi="Times New Roman" w:cs="Times New Roman"/>
          <w:sz w:val="24"/>
          <w:szCs w:val="24"/>
          <w:lang w:eastAsia="en-CA"/>
        </w:rPr>
        <w:t xml:space="preserve">1, 392) = 19.70,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and revealed a significant positive effect of gap size on extra donations to the project farther from its goal, </w:t>
      </w:r>
      <w:r w:rsidRPr="00DC49E2">
        <w:rPr>
          <w:rFonts w:ascii="Times New Roman" w:eastAsia="Batang" w:hAnsi="Times New Roman" w:cs="Times New Roman"/>
          <w:i/>
          <w:iCs/>
          <w:sz w:val="24"/>
          <w:szCs w:val="24"/>
          <w:lang w:eastAsia="en-CA"/>
        </w:rPr>
        <w:t>b</w:t>
      </w:r>
      <w:r w:rsidRPr="00DC49E2">
        <w:rPr>
          <w:rFonts w:ascii="Times New Roman" w:eastAsia="Batang" w:hAnsi="Times New Roman" w:cs="Times New Roman"/>
          <w:sz w:val="24"/>
          <w:szCs w:val="24"/>
          <w:lang w:eastAsia="en-CA"/>
        </w:rPr>
        <w:t xml:space="preserve"> = .22, t(392) = 4.44,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This indicates that as the gap in goal progress increases, donations to the project further from its goal compared to the one closer to its goal increases and as the gap in goal progress decreases, donations to the project further from its goal becomes similar to the one closer to its goal, attenuating our main hypothesis.</w:t>
      </w:r>
    </w:p>
    <w:p w14:paraId="3E9E1BDF" w14:textId="77777777" w:rsidR="00B13ACD" w:rsidRPr="00DC49E2" w:rsidRDefault="00B13ACD"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Likelihood</w:t>
      </w:r>
      <w:r w:rsidRPr="00DC49E2">
        <w:rPr>
          <w:rFonts w:ascii="Times New Roman" w:eastAsia="Batang" w:hAnsi="Times New Roman" w:cs="Times New Roman"/>
          <w:sz w:val="24"/>
          <w:szCs w:val="24"/>
          <w:lang w:eastAsia="en-CA"/>
        </w:rPr>
        <w:t xml:space="preserve">. Participants were more likely to donate to the charity farther from its goal (M = 5.02, SD = 1.88) than the one closer to its goal (M = 4.84, SD = 1.90),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389) = 2.09,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.04, d = .10. This was the case when the gap was 80%,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4.86,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4.36),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95) = 2.58,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.01.  However, there were no differences in donation likelihood when the gap was 60%,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5.42,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5.21),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99) = 1.27,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.21, or 40%,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4.85,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4.68), t(97) = .93,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.35, or when the gap was 20%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4.93,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5.07), t(96) = .92,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.36. </w:t>
      </w:r>
    </w:p>
    <w:p w14:paraId="52A01A25" w14:textId="77777777" w:rsidR="00B13ACD" w:rsidRPr="00DC49E2" w:rsidRDefault="00B13ACD"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A regression analysis predicting the difference in donation likelihood from the size of the gap in goal progress found a significant overall model, R</w:t>
      </w:r>
      <w:r w:rsidRPr="00DC49E2">
        <w:rPr>
          <w:rFonts w:ascii="Times New Roman" w:eastAsia="Batang" w:hAnsi="Times New Roman" w:cs="Times New Roman"/>
          <w:sz w:val="24"/>
          <w:szCs w:val="24"/>
          <w:vertAlign w:val="superscript"/>
          <w:lang w:eastAsia="en-CA"/>
        </w:rPr>
        <w:t>2</w:t>
      </w:r>
      <w:r w:rsidRPr="00DC49E2">
        <w:rPr>
          <w:rFonts w:ascii="Times New Roman" w:eastAsia="Batang" w:hAnsi="Times New Roman" w:cs="Times New Roman"/>
          <w:sz w:val="24"/>
          <w:szCs w:val="24"/>
          <w:lang w:eastAsia="en-CA"/>
        </w:rPr>
        <w:t xml:space="preserve"> = .01, </w:t>
      </w:r>
      <w:proofErr w:type="gramStart"/>
      <w:r w:rsidRPr="00DC49E2">
        <w:rPr>
          <w:rFonts w:ascii="Times New Roman" w:eastAsia="Batang" w:hAnsi="Times New Roman" w:cs="Times New Roman"/>
          <w:sz w:val="24"/>
          <w:szCs w:val="24"/>
          <w:lang w:eastAsia="en-CA"/>
        </w:rPr>
        <w:t>F(</w:t>
      </w:r>
      <w:proofErr w:type="gramEnd"/>
      <w:r w:rsidRPr="00DC49E2">
        <w:rPr>
          <w:rFonts w:ascii="Times New Roman" w:eastAsia="Batang" w:hAnsi="Times New Roman" w:cs="Times New Roman"/>
          <w:sz w:val="24"/>
          <w:szCs w:val="24"/>
          <w:lang w:eastAsia="en-CA"/>
        </w:rPr>
        <w:t xml:space="preserve">1, 388) = 6.51,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.01. This revealed a significant positive effect of gap size on higher likelihood to donate to the project farther from its goal, </w:t>
      </w:r>
      <w:r w:rsidRPr="00DC49E2">
        <w:rPr>
          <w:rFonts w:ascii="Times New Roman" w:eastAsia="Batang" w:hAnsi="Times New Roman" w:cs="Times New Roman"/>
          <w:i/>
          <w:iCs/>
          <w:sz w:val="24"/>
          <w:szCs w:val="24"/>
          <w:lang w:eastAsia="en-CA"/>
        </w:rPr>
        <w:t>b</w:t>
      </w:r>
      <w:r w:rsidRPr="00DC49E2">
        <w:rPr>
          <w:rFonts w:ascii="Times New Roman" w:eastAsia="Batang" w:hAnsi="Times New Roman" w:cs="Times New Roman"/>
          <w:sz w:val="24"/>
          <w:szCs w:val="24"/>
          <w:lang w:eastAsia="en-CA"/>
        </w:rPr>
        <w:t xml:space="preserve"> = .13,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388) = 2.55,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.01. This suggests that as gap size increases, </w:t>
      </w:r>
      <w:r w:rsidRPr="00DC49E2">
        <w:rPr>
          <w:rFonts w:ascii="Times New Roman" w:eastAsia="Batang" w:hAnsi="Times New Roman" w:cs="Times New Roman"/>
          <w:sz w:val="24"/>
          <w:szCs w:val="24"/>
          <w:lang w:eastAsia="en-CA"/>
        </w:rPr>
        <w:lastRenderedPageBreak/>
        <w:t xml:space="preserve">participants were more likely to donate to the charity further from its goal compared to the one closer to its goal. </w:t>
      </w:r>
    </w:p>
    <w:p w14:paraId="36EF5DDB" w14:textId="77777777" w:rsidR="00B13ACD" w:rsidRPr="00DC49E2" w:rsidRDefault="00B13ACD" w:rsidP="00E85989">
      <w:pPr>
        <w:spacing w:line="276" w:lineRule="auto"/>
        <w:rPr>
          <w:rFonts w:ascii="Times New Roman" w:hAnsi="Times New Roman" w:cs="Times New Roman"/>
          <w:sz w:val="24"/>
          <w:szCs w:val="24"/>
          <w:lang w:eastAsia="en-CA"/>
        </w:rPr>
      </w:pPr>
    </w:p>
    <w:p w14:paraId="32CD0732" w14:textId="54399D9B" w:rsidR="0023533F" w:rsidRPr="00DC49E2" w:rsidRDefault="0023533F" w:rsidP="00E85989">
      <w:pPr>
        <w:keepNext/>
        <w:spacing w:line="276" w:lineRule="auto"/>
        <w:ind w:firstLine="0"/>
        <w:outlineLvl w:val="1"/>
        <w:rPr>
          <w:rFonts w:ascii="Times New Roman" w:eastAsia="Dotum" w:hAnsi="Times New Roman" w:cs="Times New Roman"/>
          <w:i/>
          <w:iCs/>
          <w:sz w:val="24"/>
          <w:szCs w:val="24"/>
          <w:lang w:eastAsia="en-CA"/>
        </w:rPr>
      </w:pPr>
      <w:bookmarkStart w:id="38" w:name="_Toc164787195"/>
      <w:r w:rsidRPr="00DC49E2">
        <w:rPr>
          <w:rFonts w:ascii="Times New Roman" w:eastAsia="Dotum" w:hAnsi="Times New Roman" w:cs="Times New Roman"/>
          <w:i/>
          <w:iCs/>
          <w:sz w:val="24"/>
          <w:szCs w:val="24"/>
          <w:lang w:eastAsia="en-CA"/>
        </w:rPr>
        <w:t xml:space="preserve">Study </w:t>
      </w:r>
      <w:r w:rsidR="00925030" w:rsidRPr="00DC49E2">
        <w:rPr>
          <w:rFonts w:ascii="Times New Roman" w:eastAsia="Dotum" w:hAnsi="Times New Roman" w:cs="Times New Roman"/>
          <w:i/>
          <w:iCs/>
          <w:sz w:val="24"/>
          <w:szCs w:val="24"/>
          <w:lang w:eastAsia="en-CA"/>
        </w:rPr>
        <w:t>5B</w:t>
      </w:r>
      <w:r w:rsidRPr="00DC49E2">
        <w:rPr>
          <w:rFonts w:ascii="Times New Roman" w:eastAsia="Dotum" w:hAnsi="Times New Roman" w:cs="Times New Roman"/>
          <w:i/>
          <w:iCs/>
          <w:sz w:val="24"/>
          <w:szCs w:val="24"/>
          <w:lang w:eastAsia="en-CA"/>
        </w:rPr>
        <w:t>: Testing the Tipping Point</w:t>
      </w:r>
      <w:bookmarkEnd w:id="38"/>
    </w:p>
    <w:p w14:paraId="7E99D2AA" w14:textId="16C2AE29" w:rsidR="0023533F" w:rsidRPr="00DC49E2" w:rsidRDefault="0023533F"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This study tests the robustness of our effect by pitting it against a strong test of the goal gradient hypothesis. Previous work demonstrates that the goal gradient hypothesis is stronger and donors are more likely to give to a project closer to its goal when they can be the one to complete the goal, sometimes referred to as being the tipping point </w:t>
      </w:r>
      <w:r w:rsidRPr="00DC49E2">
        <w:rPr>
          <w:rFonts w:ascii="Times New Roman" w:eastAsia="Batang" w:hAnsi="Times New Roman" w:cs="Times New Roman"/>
          <w:sz w:val="24"/>
          <w:szCs w:val="24"/>
          <w:lang w:eastAsia="en-CA"/>
        </w:rPr>
        <w:fldChar w:fldCharType="begin"/>
      </w:r>
      <w:r w:rsidR="00F4463B">
        <w:rPr>
          <w:rFonts w:ascii="Times New Roman" w:eastAsia="Batang" w:hAnsi="Times New Roman" w:cs="Times New Roman"/>
          <w:sz w:val="24"/>
          <w:szCs w:val="24"/>
          <w:lang w:eastAsia="en-CA"/>
        </w:rPr>
        <w:instrText xml:space="preserve"> ADDIN ZOTERO_ITEM CSL_CITATION {"citationID":"L93MVmTn","properties":{"formattedCitation":"(Anik and Norton 2020; Argo et al. 2020; Wash 2013)","plainCitation":"(Anik and Norton 2020; Argo et al. 2020; Wash 2013)","noteIndex":0},"citationItems":[{"id":2161,"uris":["http://zotero.org/users/4606674/items/QFUXXHIT"],"itemData":{"id":2161,"type":"article-journal","container-title":"Journal of the Association for Consumer Research","issue":"1","page":"19-33","title":"On Being the Tipping Point: Social Threshold Incentives Motivate Behavior","volume":"5","author":[{"family":"Anik","given":"Lalin"},{"family":"Norton","given":"Michael I."}],"issued":{"date-parts":[["2020"]]}}},{"id":1907,"uris":["http://zotero.org/users/4606674/items/I4BDKHZ5"],"itemData":{"id":1907,"type":"article-journal","abstract":"We analyze data from two charitable crowdfunding platforms and find that donors make\nsignificantly larger donations, more frequently, and at a faster pace, in order to personally reach\nfundraising targets. This ‘completion effect’ occurs even when the target is of no consequence for\nprovision, and even within donors who make multiple contributions on a platform. While the\nmajority of donors follow suggested gift amounts at other points of the campaign, they deviate\nupwards in order to personally reach targets. A simple theoretical model describes how a\ncompletion effect can be sustained in equilibrium by uncertainty about the recipient’s ability to\nreach the goal, or by a private benefit to the donor from personally completing campaigns. The\nempirical results point to the latter as a key mechanism.\nKeywords: charitable giving, crowdfunding, threshold public goods","container-title":"Journal of Economic Behavior &amp; Organization","note":"publisher: Elsevier","page":"17–32","source":"Google Scholar","title":"The Completion Effect in Charitable Crowdfunding","volume":"172","author":[{"family":"Argo","given":"Nichole"},{"family":"Klinowski","given":"David"},{"family":"Krishnamurti","given":"Tamar"},{"family":"Smith","given":"Sarah"}],"issued":{"date-parts":[["2020"]]}}},{"id":1903,"uris":["http://zotero.org/users/4606674/items/G48ZMYWH"],"itemData":{"id":1903,"type":"article-journal","abstract":"Crowdfunding systems are social media websites that allow people to donate small amounts of money that add up to fund valuable larger projects. These websites are structured around projects: ﬁnite campaigns with welldeﬁned goals, end dates, and completion criteria. We use a dataset from an existing crowdfunding website —the school charity Donors Choose — to understand the value of completing projects. We ﬁnd that completing a project is an important act that leads to larger donations (over twice as large), greater likelihood of returning to donate again, and few projects that expire close but not complete. A conservative estimate suggests that this completion bias led to over $15 million in increased donations to Donors Choose, representing approximately 16% of the total donations for the period under study. This bias suggests that structuring many types of collaborative work as a series of projects might increase contribution signiﬁcantly.","container-title":"ICWSM","note":"publisher: Citeseer","page":"2013","source":"Google Scholar","title":"The Value of Completing Crowdfunding Projects.","volume":"13","author":[{"family":"Wash","given":"Rick"}],"issued":{"date-parts":[["2013"]]}}}],"schema":"https://github.com/citation-style-language/schema/raw/master/csl-citation.json"} </w:instrText>
      </w:r>
      <w:r w:rsidRPr="00DC49E2">
        <w:rPr>
          <w:rFonts w:ascii="Times New Roman" w:eastAsia="Batang" w:hAnsi="Times New Roman" w:cs="Times New Roman"/>
          <w:sz w:val="24"/>
          <w:szCs w:val="24"/>
          <w:lang w:eastAsia="en-CA"/>
        </w:rPr>
        <w:fldChar w:fldCharType="separate"/>
      </w:r>
      <w:r w:rsidR="00E85989" w:rsidRPr="00DC49E2">
        <w:rPr>
          <w:rFonts w:ascii="Times New Roman" w:hAnsi="Times New Roman" w:cs="Times New Roman"/>
          <w:sz w:val="24"/>
          <w:lang w:eastAsia="en-CA"/>
        </w:rPr>
        <w:t>(Anik and Norton 2020; Argo et al. 2020; Wash 2013)</w:t>
      </w:r>
      <w:r w:rsidRPr="00DC49E2">
        <w:rPr>
          <w:rFonts w:ascii="Times New Roman" w:eastAsia="Batang" w:hAnsi="Times New Roman" w:cs="Times New Roman"/>
          <w:sz w:val="24"/>
          <w:szCs w:val="24"/>
          <w:lang w:eastAsia="en-CA"/>
        </w:rPr>
        <w:fldChar w:fldCharType="end"/>
      </w:r>
      <w:r w:rsidRPr="00DC49E2">
        <w:rPr>
          <w:rFonts w:ascii="Times New Roman" w:eastAsia="Batang" w:hAnsi="Times New Roman" w:cs="Times New Roman"/>
          <w:sz w:val="24"/>
          <w:szCs w:val="24"/>
          <w:lang w:eastAsia="en-CA"/>
        </w:rPr>
        <w:t xml:space="preserve">. If the goal gradient hypothesis drives decisions in joint evaluations, we would expect donations to shift to the organization closer to its goal when it is at a tipping point and the donor can complete the goal. This study was pre-registered at https://osf.io/zh2ue/?view_only=7ea2e726eac747218df0a1d80382ae4d. We initially predicted (and pre-registered) that the tipping-point condition would reverse our effects and that participants would donate more to the charity closer to the goal in this condition. Yet surprisingly, the results of this study indicate that in the charitable context, people focus on closing the gap between the two charities and still donate more to the charity farther from its goal even when the other one is at its tipping point, thus illustrating the robustness of the focal effect. The study used real charities in a consequential design where participant choices affect actual donations to their selected charitable organization. </w:t>
      </w:r>
    </w:p>
    <w:p w14:paraId="34EB8C34" w14:textId="77777777" w:rsidR="00E85989" w:rsidRPr="00DC49E2" w:rsidRDefault="00E85989" w:rsidP="00E85989">
      <w:pPr>
        <w:spacing w:line="276" w:lineRule="auto"/>
        <w:ind w:firstLine="0"/>
        <w:rPr>
          <w:rFonts w:ascii="Times New Roman" w:eastAsia="Dotum" w:hAnsi="Times New Roman" w:cs="Times New Roman"/>
          <w:i/>
          <w:iCs/>
          <w:sz w:val="24"/>
          <w:szCs w:val="24"/>
          <w:lang w:eastAsia="en-CA"/>
        </w:rPr>
      </w:pPr>
      <w:bookmarkStart w:id="39" w:name="_Hlk72425552"/>
    </w:p>
    <w:p w14:paraId="6E33CB3A" w14:textId="7DBF74AA" w:rsidR="0023533F" w:rsidRPr="00DC49E2" w:rsidRDefault="0023533F" w:rsidP="00E85989">
      <w:pPr>
        <w:spacing w:line="276" w:lineRule="auto"/>
        <w:ind w:firstLine="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t>Method</w:t>
      </w:r>
    </w:p>
    <w:p w14:paraId="5408597E" w14:textId="77777777" w:rsidR="0023533F" w:rsidRPr="00DC49E2" w:rsidRDefault="0023533F"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Participants and design. </w:t>
      </w:r>
      <w:r w:rsidRPr="00DC49E2">
        <w:rPr>
          <w:rFonts w:ascii="Times New Roman" w:eastAsia="Batang" w:hAnsi="Times New Roman" w:cs="Times New Roman"/>
          <w:sz w:val="24"/>
          <w:szCs w:val="24"/>
          <w:lang w:eastAsia="en-CA"/>
        </w:rPr>
        <w:t xml:space="preserve">We </w:t>
      </w:r>
      <w:r w:rsidRPr="00DC49E2">
        <w:rPr>
          <w:rFonts w:ascii="Times New Roman" w:eastAsia="Calibri" w:hAnsi="Times New Roman" w:cs="Times New Roman"/>
          <w:sz w:val="24"/>
          <w:szCs w:val="24"/>
        </w:rPr>
        <w:t>recruited 201 Amazon Mechanical Turk participants from the US (42.3% female, M</w:t>
      </w:r>
      <w:r w:rsidRPr="00DC49E2">
        <w:rPr>
          <w:rFonts w:ascii="Times New Roman" w:eastAsia="Calibri" w:hAnsi="Times New Roman" w:cs="Times New Roman"/>
          <w:sz w:val="24"/>
          <w:szCs w:val="24"/>
          <w:vertAlign w:val="subscript"/>
        </w:rPr>
        <w:t>age</w:t>
      </w:r>
      <w:r w:rsidRPr="00DC49E2">
        <w:rPr>
          <w:rFonts w:ascii="Times New Roman" w:eastAsia="Calibri" w:hAnsi="Times New Roman" w:cs="Times New Roman"/>
          <w:sz w:val="24"/>
          <w:szCs w:val="24"/>
        </w:rPr>
        <w:t xml:space="preserve"> = 35.00) in exchange for payment. The study was a one-factor, two-level (Goal progress: high progress vs. tipping point) between-participants design.</w:t>
      </w:r>
    </w:p>
    <w:p w14:paraId="5F5E267D" w14:textId="77777777" w:rsidR="0023533F" w:rsidRPr="00DC49E2" w:rsidRDefault="0023533F" w:rsidP="00E85989">
      <w:pPr>
        <w:spacing w:line="276" w:lineRule="auto"/>
        <w:ind w:firstLine="720"/>
        <w:rPr>
          <w:rFonts w:ascii="Times New Roman" w:eastAsia="Calibri" w:hAnsi="Times New Roman" w:cs="Times New Roman"/>
          <w:sz w:val="24"/>
          <w:szCs w:val="24"/>
        </w:rPr>
      </w:pPr>
      <w:r w:rsidRPr="00DC49E2">
        <w:rPr>
          <w:rFonts w:ascii="Times New Roman" w:eastAsia="Batang" w:hAnsi="Times New Roman" w:cs="Times New Roman"/>
          <w:i/>
          <w:iCs/>
          <w:sz w:val="24"/>
          <w:szCs w:val="24"/>
          <w:lang w:eastAsia="en-CA"/>
        </w:rPr>
        <w:t xml:space="preserve">Procedures. </w:t>
      </w:r>
      <w:r w:rsidRPr="00DC49E2">
        <w:rPr>
          <w:rFonts w:ascii="Times New Roman" w:eastAsia="Calibri" w:hAnsi="Times New Roman" w:cs="Times New Roman"/>
          <w:sz w:val="24"/>
          <w:szCs w:val="24"/>
        </w:rPr>
        <w:t xml:space="preserve">Participants were shown two similar organizations, FoodShare and Second Harvest from Study 1. Participants were randomly assigned to either the high-progress or tipping-point condition. In both conditions, the organization farther from its goal had raised only $300 out of a goal of $3000 (i.e., 10%). In the high-progress condition, the organization closer to its goal had raised 90%: $2700 out of $3000. In the tipping-point condition, the organization closer to its goal had raised 98% of its goal, or $2930 out of $3000, and thus needed only $70 to complete its goal. </w:t>
      </w:r>
    </w:p>
    <w:p w14:paraId="39F782F2" w14:textId="77777777" w:rsidR="0023533F" w:rsidRPr="00DC49E2" w:rsidRDefault="0023533F" w:rsidP="00E85989">
      <w:pPr>
        <w:spacing w:line="276" w:lineRule="auto"/>
        <w:ind w:firstLine="720"/>
        <w:rPr>
          <w:rFonts w:ascii="Times New Roman" w:eastAsia="Calibri" w:hAnsi="Times New Roman" w:cs="Times New Roman"/>
          <w:sz w:val="24"/>
          <w:szCs w:val="24"/>
        </w:rPr>
      </w:pPr>
      <w:r w:rsidRPr="00DC49E2">
        <w:rPr>
          <w:rFonts w:ascii="Times New Roman" w:eastAsia="Calibri" w:hAnsi="Times New Roman" w:cs="Times New Roman"/>
          <w:sz w:val="24"/>
          <w:szCs w:val="24"/>
        </w:rPr>
        <w:t>After reading about the organizations, participants were informed that there would be a consequential draw at the end of the study with the winner’s allocation of the $100 being given to the two charities. Participants could thus give $70 of $100 to the charity at its tipping point to complete the goal. This donation served as our key dependent variable,</w:t>
      </w:r>
      <w:r w:rsidRPr="00DC49E2">
        <w:rPr>
          <w:rFonts w:ascii="Times New Roman" w:eastAsia="Calibri" w:hAnsi="Times New Roman" w:cs="Times New Roman"/>
          <w:sz w:val="24"/>
          <w:szCs w:val="24"/>
          <w:lang w:eastAsia="en-CA"/>
        </w:rPr>
        <w:t xml:space="preserve"> and the money was distributed after the survey ended based on the selected participant’s choice</w:t>
      </w:r>
      <w:r w:rsidRPr="00DC49E2">
        <w:rPr>
          <w:rFonts w:ascii="Times New Roman" w:eastAsia="Calibri" w:hAnsi="Times New Roman" w:cs="Times New Roman"/>
          <w:color w:val="FF0000"/>
          <w:sz w:val="24"/>
          <w:szCs w:val="24"/>
        </w:rPr>
        <w:t xml:space="preserve">. </w:t>
      </w:r>
      <w:r w:rsidRPr="00DC49E2">
        <w:rPr>
          <w:rFonts w:ascii="Times New Roman" w:eastAsia="Batang" w:hAnsi="Times New Roman" w:cs="Times New Roman"/>
          <w:sz w:val="24"/>
          <w:szCs w:val="24"/>
          <w:lang w:eastAsia="en-CA"/>
        </w:rPr>
        <w:t xml:space="preserve">Participants then rated the charities in terms of </w:t>
      </w:r>
      <w:bookmarkStart w:id="40" w:name="_Hlk132758109"/>
      <w:r w:rsidRPr="00DC49E2">
        <w:rPr>
          <w:rFonts w:ascii="Times New Roman" w:eastAsia="Batang" w:hAnsi="Times New Roman" w:cs="Times New Roman"/>
          <w:sz w:val="24"/>
          <w:szCs w:val="24"/>
          <w:lang w:eastAsia="en-CA"/>
        </w:rPr>
        <w:t xml:space="preserve">need (“Which organization did you think was more in need?”), impact (“At which organization do you think your donation would make a bigger impact?”), competence (“Which organization did you think was more competent/ capable/ skillful/efficient?”), and warmth (“Which organization did you think was more warm/ kind/ </w:t>
      </w:r>
      <w:r w:rsidRPr="00DC49E2">
        <w:rPr>
          <w:rFonts w:ascii="Times New Roman" w:eastAsia="Batang" w:hAnsi="Times New Roman" w:cs="Times New Roman"/>
          <w:sz w:val="24"/>
          <w:szCs w:val="24"/>
          <w:lang w:eastAsia="en-CA"/>
        </w:rPr>
        <w:lastRenderedPageBreak/>
        <w:t xml:space="preserve">friendly/ sincere?”) </w:t>
      </w:r>
      <w:r w:rsidRPr="00DC49E2">
        <w:rPr>
          <w:rFonts w:ascii="Times New Roman" w:eastAsia="Calibri" w:hAnsi="Times New Roman" w:cs="Times New Roman"/>
          <w:sz w:val="24"/>
          <w:szCs w:val="24"/>
          <w:lang w:eastAsia="en-CA"/>
        </w:rPr>
        <w:t>on 7-point scales ranging from 1- Definitely Second Harvest to 7 – Definitely FoodShare (this corresponded with the left-right positioning of the organization).</w:t>
      </w:r>
      <w:r w:rsidRPr="00DC49E2">
        <w:rPr>
          <w:rFonts w:ascii="Times New Roman" w:eastAsia="Calibri" w:hAnsi="Times New Roman" w:cs="Times New Roman"/>
          <w:sz w:val="24"/>
          <w:szCs w:val="24"/>
        </w:rPr>
        <w:t xml:space="preserve"> </w:t>
      </w:r>
      <w:bookmarkEnd w:id="40"/>
      <w:r w:rsidRPr="00DC49E2">
        <w:rPr>
          <w:rFonts w:ascii="Times New Roman" w:eastAsia="Calibri" w:hAnsi="Times New Roman" w:cs="Times New Roman"/>
          <w:sz w:val="24"/>
          <w:szCs w:val="24"/>
        </w:rPr>
        <w:t>They then completed a manipulation check asking them which organization was closer to reaching its goal and answered demographic questions including age, gender, and income.</w:t>
      </w:r>
    </w:p>
    <w:p w14:paraId="5010E46E" w14:textId="77777777" w:rsidR="00E85989" w:rsidRPr="00DC49E2" w:rsidRDefault="00E85989" w:rsidP="00E85989">
      <w:pPr>
        <w:spacing w:line="276" w:lineRule="auto"/>
        <w:ind w:firstLine="0"/>
        <w:rPr>
          <w:rFonts w:ascii="Times New Roman" w:eastAsia="Dotum" w:hAnsi="Times New Roman" w:cs="Times New Roman"/>
          <w:i/>
          <w:iCs/>
          <w:sz w:val="24"/>
          <w:szCs w:val="24"/>
          <w:lang w:eastAsia="en-CA"/>
        </w:rPr>
      </w:pPr>
    </w:p>
    <w:p w14:paraId="67674937" w14:textId="3F9EF45A" w:rsidR="0023533F" w:rsidRPr="00DC49E2" w:rsidRDefault="0023533F" w:rsidP="00E85989">
      <w:pPr>
        <w:spacing w:line="276" w:lineRule="auto"/>
        <w:ind w:firstLine="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t>Results</w:t>
      </w:r>
    </w:p>
    <w:p w14:paraId="0070B1E1" w14:textId="427CC2AF" w:rsidR="0023533F" w:rsidRPr="00DC49E2" w:rsidRDefault="0023533F" w:rsidP="00E85989">
      <w:pPr>
        <w:autoSpaceDE w:val="0"/>
        <w:autoSpaceDN w:val="0"/>
        <w:adjustRightInd w:val="0"/>
        <w:spacing w:line="276" w:lineRule="auto"/>
        <w:ind w:firstLine="720"/>
        <w:rPr>
          <w:rFonts w:ascii="Times New Roman" w:eastAsia="Calibri" w:hAnsi="Times New Roman" w:cs="Times New Roman"/>
          <w:sz w:val="24"/>
          <w:szCs w:val="24"/>
        </w:rPr>
      </w:pPr>
      <w:r w:rsidRPr="00DC49E2">
        <w:rPr>
          <w:rFonts w:ascii="Times New Roman" w:eastAsia="Calibri" w:hAnsi="Times New Roman" w:cs="Times New Roman"/>
          <w:i/>
          <w:sz w:val="24"/>
          <w:szCs w:val="24"/>
          <w:lang w:eastAsia="en-CA"/>
        </w:rPr>
        <w:t>Data preparation.</w:t>
      </w:r>
      <w:r w:rsidRPr="00DC49E2">
        <w:rPr>
          <w:rFonts w:ascii="Times New Roman" w:eastAsia="Calibri" w:hAnsi="Times New Roman" w:cs="Times New Roman"/>
          <w:sz w:val="24"/>
          <w:szCs w:val="24"/>
          <w:lang w:eastAsia="en-CA"/>
        </w:rPr>
        <w:t xml:space="preserve"> After excluding participants who failed the attention checks we were left with </w:t>
      </w:r>
      <w:bookmarkStart w:id="41" w:name="_Hlk132756093"/>
      <w:r w:rsidRPr="00DC49E2">
        <w:rPr>
          <w:rFonts w:ascii="Times New Roman" w:eastAsia="Calibri" w:hAnsi="Times New Roman" w:cs="Times New Roman"/>
          <w:sz w:val="24"/>
          <w:szCs w:val="24"/>
          <w:lang w:eastAsia="en-CA"/>
        </w:rPr>
        <w:t>160 participants in the final analyses (45% female, M</w:t>
      </w:r>
      <w:r w:rsidRPr="00DC49E2">
        <w:rPr>
          <w:rFonts w:ascii="Times New Roman" w:eastAsia="Calibri" w:hAnsi="Times New Roman" w:cs="Times New Roman"/>
          <w:sz w:val="24"/>
          <w:szCs w:val="24"/>
          <w:vertAlign w:val="subscript"/>
          <w:lang w:eastAsia="en-CA"/>
        </w:rPr>
        <w:t>age</w:t>
      </w:r>
      <w:r w:rsidRPr="00DC49E2">
        <w:rPr>
          <w:rFonts w:ascii="Times New Roman" w:eastAsia="Calibri" w:hAnsi="Times New Roman" w:cs="Times New Roman"/>
          <w:sz w:val="24"/>
          <w:szCs w:val="24"/>
          <w:lang w:eastAsia="en-CA"/>
        </w:rPr>
        <w:t xml:space="preserve"> = 35.41</w:t>
      </w:r>
      <w:bookmarkEnd w:id="41"/>
      <w:r w:rsidRPr="00DC49E2">
        <w:rPr>
          <w:rFonts w:ascii="Times New Roman" w:eastAsia="Calibri" w:hAnsi="Times New Roman" w:cs="Times New Roman"/>
          <w:sz w:val="24"/>
          <w:szCs w:val="24"/>
          <w:lang w:eastAsia="en-CA"/>
        </w:rPr>
        <w:t xml:space="preserve">). The results are consistent without exclusions and are available </w:t>
      </w:r>
      <w:r w:rsidR="00DD133F" w:rsidRPr="00DC49E2">
        <w:rPr>
          <w:rFonts w:ascii="Times New Roman" w:eastAsia="Calibri" w:hAnsi="Times New Roman" w:cs="Times New Roman"/>
          <w:sz w:val="24"/>
          <w:szCs w:val="24"/>
          <w:lang w:eastAsia="en-CA"/>
        </w:rPr>
        <w:t>below</w:t>
      </w:r>
      <w:r w:rsidRPr="00DC49E2">
        <w:rPr>
          <w:rFonts w:ascii="Times New Roman" w:eastAsia="Calibri" w:hAnsi="Times New Roman" w:cs="Times New Roman"/>
          <w:sz w:val="24"/>
          <w:szCs w:val="24"/>
          <w:lang w:eastAsia="en-CA"/>
        </w:rPr>
        <w:t>.</w:t>
      </w:r>
    </w:p>
    <w:p w14:paraId="7E64B19E" w14:textId="77777777" w:rsidR="0023533F" w:rsidRPr="00DC49E2" w:rsidRDefault="0023533F" w:rsidP="00E85989">
      <w:pPr>
        <w:autoSpaceDE w:val="0"/>
        <w:autoSpaceDN w:val="0"/>
        <w:adjustRightInd w:val="0"/>
        <w:spacing w:line="276" w:lineRule="auto"/>
        <w:ind w:firstLine="720"/>
        <w:rPr>
          <w:rFonts w:ascii="Times New Roman" w:eastAsia="Calibri" w:hAnsi="Times New Roman" w:cs="Times New Roman"/>
          <w:sz w:val="24"/>
          <w:szCs w:val="24"/>
        </w:rPr>
      </w:pPr>
      <w:r w:rsidRPr="00DC49E2">
        <w:rPr>
          <w:rFonts w:ascii="Times New Roman" w:eastAsia="Calibri" w:hAnsi="Times New Roman" w:cs="Times New Roman"/>
          <w:i/>
          <w:iCs/>
          <w:sz w:val="24"/>
          <w:szCs w:val="24"/>
        </w:rPr>
        <w:t>Donation</w:t>
      </w:r>
      <w:r w:rsidRPr="00DC49E2">
        <w:rPr>
          <w:rFonts w:ascii="Times New Roman" w:eastAsia="Calibri" w:hAnsi="Times New Roman" w:cs="Times New Roman"/>
          <w:sz w:val="24"/>
          <w:szCs w:val="24"/>
        </w:rPr>
        <w:t xml:space="preserve">. </w:t>
      </w:r>
      <w:r w:rsidRPr="00DC49E2">
        <w:rPr>
          <w:rFonts w:ascii="Times New Roman" w:eastAsia="Calibri" w:hAnsi="Times New Roman" w:cs="Times New Roman"/>
          <w:sz w:val="24"/>
          <w:szCs w:val="24"/>
          <w:lang w:eastAsia="en-CA"/>
        </w:rPr>
        <w:t xml:space="preserve">A one-sample t-test revealed that, overall, donations to the organization that was farther from its goal (M = $60.28, SD = $29.44) were greater than the midpoint, i.e., $50, </w:t>
      </w:r>
      <w:proofErr w:type="spellStart"/>
      <w:r w:rsidRPr="00DC49E2">
        <w:rPr>
          <w:rFonts w:ascii="Times New Roman" w:eastAsia="Calibri" w:hAnsi="Times New Roman" w:cs="Times New Roman"/>
          <w:sz w:val="24"/>
          <w:szCs w:val="24"/>
          <w:lang w:eastAsia="en-CA"/>
        </w:rPr>
        <w:t>M</w:t>
      </w:r>
      <w:r w:rsidRPr="00DC49E2">
        <w:rPr>
          <w:rFonts w:ascii="Times New Roman" w:eastAsia="Calibri" w:hAnsi="Times New Roman" w:cs="Times New Roman"/>
          <w:sz w:val="24"/>
          <w:szCs w:val="24"/>
          <w:vertAlign w:val="subscript"/>
          <w:lang w:eastAsia="en-CA"/>
        </w:rPr>
        <w:t>diff</w:t>
      </w:r>
      <w:proofErr w:type="spellEnd"/>
      <w:r w:rsidRPr="00DC49E2">
        <w:rPr>
          <w:rFonts w:ascii="Times New Roman" w:eastAsia="Calibri" w:hAnsi="Times New Roman" w:cs="Times New Roman"/>
          <w:sz w:val="24"/>
          <w:szCs w:val="24"/>
          <w:lang w:eastAsia="en-CA"/>
        </w:rPr>
        <w:t xml:space="preserve"> = 10.28, </w:t>
      </w:r>
      <w:proofErr w:type="gramStart"/>
      <w:r w:rsidRPr="00DC49E2">
        <w:rPr>
          <w:rFonts w:ascii="Times New Roman" w:eastAsia="Calibri" w:hAnsi="Times New Roman" w:cs="Times New Roman"/>
          <w:sz w:val="24"/>
          <w:szCs w:val="24"/>
          <w:lang w:eastAsia="en-CA"/>
        </w:rPr>
        <w:t>t(</w:t>
      </w:r>
      <w:proofErr w:type="gramEnd"/>
      <w:r w:rsidRPr="00DC49E2">
        <w:rPr>
          <w:rFonts w:ascii="Times New Roman" w:eastAsia="Calibri" w:hAnsi="Times New Roman" w:cs="Times New Roman"/>
          <w:sz w:val="24"/>
          <w:szCs w:val="24"/>
          <w:lang w:eastAsia="en-CA"/>
        </w:rPr>
        <w:t xml:space="preserve">159) = 4.42, </w:t>
      </w:r>
      <w:r w:rsidRPr="00DC49E2">
        <w:rPr>
          <w:rFonts w:ascii="Times New Roman" w:eastAsia="Calibri" w:hAnsi="Times New Roman" w:cs="Times New Roman"/>
          <w:i/>
          <w:iCs/>
          <w:sz w:val="24"/>
          <w:szCs w:val="24"/>
          <w:lang w:eastAsia="en-CA"/>
        </w:rPr>
        <w:t>p</w:t>
      </w:r>
      <w:r w:rsidRPr="00DC49E2">
        <w:rPr>
          <w:rFonts w:ascii="Times New Roman" w:eastAsia="Calibri" w:hAnsi="Times New Roman" w:cs="Times New Roman"/>
          <w:sz w:val="24"/>
          <w:szCs w:val="24"/>
          <w:lang w:eastAsia="en-CA"/>
        </w:rPr>
        <w:t xml:space="preserve"> &lt; .001, d = 0.32. This replicates our results from Study 1 in a context with actual giving, showing that charities farther from their goal receive more donations</w:t>
      </w:r>
      <w:r w:rsidRPr="00DC49E2">
        <w:rPr>
          <w:rFonts w:ascii="Times New Roman" w:eastAsia="Calibri" w:hAnsi="Times New Roman" w:cs="Times New Roman"/>
          <w:sz w:val="24"/>
          <w:szCs w:val="24"/>
        </w:rPr>
        <w:t xml:space="preserve">. </w:t>
      </w:r>
    </w:p>
    <w:p w14:paraId="77FEF308" w14:textId="3E5B0BCF" w:rsidR="0023533F" w:rsidRPr="00DC49E2" w:rsidRDefault="0023533F" w:rsidP="00E85989">
      <w:pPr>
        <w:autoSpaceDE w:val="0"/>
        <w:autoSpaceDN w:val="0"/>
        <w:adjustRightInd w:val="0"/>
        <w:spacing w:line="276" w:lineRule="auto"/>
        <w:ind w:firstLine="720"/>
        <w:rPr>
          <w:rFonts w:ascii="Times New Roman" w:eastAsia="Batang" w:hAnsi="Times New Roman" w:cs="Times New Roman"/>
          <w:sz w:val="24"/>
          <w:szCs w:val="24"/>
          <w:lang w:eastAsia="en-CA"/>
        </w:rPr>
      </w:pPr>
      <w:r w:rsidRPr="00DC49E2">
        <w:rPr>
          <w:rFonts w:ascii="Times New Roman" w:eastAsia="Calibri" w:hAnsi="Times New Roman" w:cs="Times New Roman"/>
          <w:sz w:val="24"/>
          <w:szCs w:val="24"/>
        </w:rPr>
        <w:t>A one-way ANOVA revealed that</w:t>
      </w:r>
      <w:r w:rsidRPr="00DC49E2">
        <w:rPr>
          <w:rFonts w:ascii="Times New Roman" w:eastAsia="Calibri" w:hAnsi="Times New Roman" w:cs="Times New Roman"/>
          <w:sz w:val="24"/>
          <w:szCs w:val="24"/>
          <w:lang w:eastAsia="en-CA"/>
        </w:rPr>
        <w:t xml:space="preserve"> donations to the charity farther from its goal were directionally higher in the tipping-point condition (M = $64.14, SD = $28.47) than the high-progress condition (M = $56.79, SD = $30.03), </w:t>
      </w:r>
      <w:proofErr w:type="gramStart"/>
      <w:r w:rsidRPr="00DC49E2">
        <w:rPr>
          <w:rFonts w:ascii="Times New Roman" w:eastAsia="Calibri" w:hAnsi="Times New Roman" w:cs="Times New Roman"/>
          <w:sz w:val="24"/>
          <w:szCs w:val="24"/>
          <w:lang w:eastAsia="en-CA"/>
        </w:rPr>
        <w:t>F(</w:t>
      </w:r>
      <w:proofErr w:type="gramEnd"/>
      <w:r w:rsidRPr="00DC49E2">
        <w:rPr>
          <w:rFonts w:ascii="Times New Roman" w:eastAsia="Calibri" w:hAnsi="Times New Roman" w:cs="Times New Roman"/>
          <w:sz w:val="24"/>
          <w:szCs w:val="24"/>
          <w:lang w:eastAsia="en-CA"/>
        </w:rPr>
        <w:t xml:space="preserve">1, 158) = 2.52, </w:t>
      </w:r>
      <w:r w:rsidRPr="00DC49E2">
        <w:rPr>
          <w:rFonts w:ascii="Times New Roman" w:eastAsia="Calibri" w:hAnsi="Times New Roman" w:cs="Times New Roman"/>
          <w:i/>
          <w:iCs/>
          <w:sz w:val="24"/>
          <w:szCs w:val="24"/>
          <w:lang w:eastAsia="en-CA"/>
        </w:rPr>
        <w:t>p</w:t>
      </w:r>
      <w:r w:rsidRPr="00DC49E2">
        <w:rPr>
          <w:rFonts w:ascii="Times New Roman" w:eastAsia="Calibri" w:hAnsi="Times New Roman" w:cs="Times New Roman"/>
          <w:sz w:val="24"/>
          <w:szCs w:val="24"/>
          <w:lang w:eastAsia="en-CA"/>
        </w:rPr>
        <w:t xml:space="preserve"> = .1</w:t>
      </w:r>
      <w:r w:rsidR="005846FF" w:rsidRPr="00DC49E2">
        <w:rPr>
          <w:rFonts w:ascii="Times New Roman" w:eastAsia="Calibri" w:hAnsi="Times New Roman" w:cs="Times New Roman"/>
          <w:sz w:val="24"/>
          <w:szCs w:val="24"/>
          <w:lang w:eastAsia="en-CA"/>
        </w:rPr>
        <w:t>1</w:t>
      </w:r>
      <w:r w:rsidRPr="00DC49E2">
        <w:rPr>
          <w:rFonts w:ascii="Times New Roman" w:eastAsia="Calibri" w:hAnsi="Times New Roman" w:cs="Times New Roman"/>
          <w:sz w:val="24"/>
          <w:szCs w:val="24"/>
          <w:lang w:eastAsia="en-CA"/>
        </w:rPr>
        <w:t>, d = 0.25. Contrary to predictions from the goal gradient hypothesis, we did not find that participants donated more to help an organization complete its goal at the tipping point. In both conditions we found a consistent tendency to donate to the charity that was farther from its goal—this was directionally stronger in the tipping-point condition where the difference between progress levels was greater</w:t>
      </w:r>
      <w:r w:rsidRPr="00DC49E2">
        <w:rPr>
          <w:rFonts w:ascii="Times New Roman" w:eastAsia="Calibri" w:hAnsi="Times New Roman" w:cs="Times New Roman"/>
          <w:sz w:val="24"/>
          <w:szCs w:val="24"/>
        </w:rPr>
        <w:t>.</w:t>
      </w:r>
      <w:r w:rsidRPr="00DC49E2">
        <w:rPr>
          <w:rFonts w:ascii="Times New Roman" w:eastAsia="Batang" w:hAnsi="Times New Roman" w:cs="Times New Roman"/>
          <w:sz w:val="24"/>
          <w:szCs w:val="24"/>
          <w:lang w:eastAsia="en-CA"/>
        </w:rPr>
        <w:t xml:space="preserve"> </w:t>
      </w:r>
    </w:p>
    <w:p w14:paraId="3D00AB8F" w14:textId="77777777" w:rsidR="00E85989" w:rsidRPr="00DC49E2" w:rsidRDefault="00E85989" w:rsidP="00E85989">
      <w:pPr>
        <w:autoSpaceDE w:val="0"/>
        <w:autoSpaceDN w:val="0"/>
        <w:adjustRightInd w:val="0"/>
        <w:spacing w:line="276" w:lineRule="auto"/>
        <w:ind w:firstLine="720"/>
        <w:rPr>
          <w:rFonts w:ascii="Times New Roman" w:eastAsia="Batang" w:hAnsi="Times New Roman" w:cs="Times New Roman"/>
          <w:b/>
          <w:bCs/>
          <w:caps/>
          <w:sz w:val="24"/>
          <w:szCs w:val="24"/>
          <w:lang w:eastAsia="en-CA"/>
        </w:rPr>
      </w:pPr>
    </w:p>
    <w:p w14:paraId="46E3E6FD" w14:textId="47C6D346" w:rsidR="0023533F" w:rsidRPr="00DC49E2" w:rsidRDefault="00CD3A01" w:rsidP="00E85989">
      <w:pPr>
        <w:spacing w:after="200" w:line="276" w:lineRule="auto"/>
        <w:ind w:firstLine="0"/>
        <w:jc w:val="center"/>
        <w:rPr>
          <w:rFonts w:ascii="Cambria" w:eastAsia="Calibri" w:hAnsi="Cambria" w:cs="Cambria"/>
          <w:sz w:val="16"/>
          <w:szCs w:val="16"/>
          <w:lang w:eastAsia="en-CA"/>
        </w:rPr>
      </w:pPr>
      <w:r w:rsidRPr="00DC49E2">
        <w:rPr>
          <w:rFonts w:ascii="Times New Roman" w:eastAsia="Batang" w:hAnsi="Times New Roman" w:cs="Times New Roman"/>
          <w:sz w:val="24"/>
          <w:szCs w:val="24"/>
          <w:lang w:eastAsia="en-CA"/>
        </w:rPr>
        <w:t>FIGURE W</w:t>
      </w:r>
      <w:r w:rsidR="00DD133F" w:rsidRPr="00DC49E2">
        <w:rPr>
          <w:rFonts w:ascii="Times New Roman" w:eastAsia="Batang" w:hAnsi="Times New Roman" w:cs="Times New Roman"/>
          <w:sz w:val="24"/>
          <w:szCs w:val="24"/>
          <w:lang w:eastAsia="en-CA"/>
        </w:rPr>
        <w:t>1</w:t>
      </w:r>
      <w:r w:rsidR="00E535F3" w:rsidRPr="00DC49E2">
        <w:rPr>
          <w:rFonts w:ascii="Times New Roman" w:eastAsia="Batang" w:hAnsi="Times New Roman" w:cs="Times New Roman"/>
          <w:sz w:val="24"/>
          <w:szCs w:val="24"/>
          <w:lang w:eastAsia="en-CA"/>
        </w:rPr>
        <w:t>6</w:t>
      </w:r>
      <w:r w:rsidRPr="00DC49E2">
        <w:rPr>
          <w:rFonts w:ascii="Times New Roman" w:eastAsia="Batang" w:hAnsi="Times New Roman" w:cs="Times New Roman"/>
          <w:sz w:val="24"/>
          <w:szCs w:val="24"/>
          <w:lang w:eastAsia="en-CA"/>
        </w:rPr>
        <w:t xml:space="preserve">: </w:t>
      </w:r>
      <w:r w:rsidR="0023533F" w:rsidRPr="00DC49E2">
        <w:rPr>
          <w:rFonts w:ascii="Cambria" w:eastAsia="Calibri" w:hAnsi="Cambria" w:cs="Cambria"/>
          <w:noProof/>
          <w:sz w:val="16"/>
          <w:szCs w:val="16"/>
          <w:lang w:eastAsia="en-CA"/>
        </w:rPr>
        <mc:AlternateContent>
          <mc:Choice Requires="wpg">
            <w:drawing>
              <wp:anchor distT="0" distB="0" distL="114300" distR="114300" simplePos="0" relativeHeight="251701248" behindDoc="0" locked="0" layoutInCell="1" allowOverlap="1" wp14:anchorId="0B467C78" wp14:editId="2A21C722">
                <wp:simplePos x="0" y="0"/>
                <wp:positionH relativeFrom="column">
                  <wp:posOffset>-86995</wp:posOffset>
                </wp:positionH>
                <wp:positionV relativeFrom="paragraph">
                  <wp:posOffset>465731</wp:posOffset>
                </wp:positionV>
                <wp:extent cx="6210879" cy="1577612"/>
                <wp:effectExtent l="0" t="0" r="19050" b="22860"/>
                <wp:wrapNone/>
                <wp:docPr id="53" name="Group 53"/>
                <wp:cNvGraphicFramePr/>
                <a:graphic xmlns:a="http://schemas.openxmlformats.org/drawingml/2006/main">
                  <a:graphicData uri="http://schemas.microsoft.com/office/word/2010/wordprocessingGroup">
                    <wpg:wgp>
                      <wpg:cNvGrpSpPr/>
                      <wpg:grpSpPr>
                        <a:xfrm>
                          <a:off x="0" y="0"/>
                          <a:ext cx="6210879" cy="1577612"/>
                          <a:chOff x="0" y="0"/>
                          <a:chExt cx="6210879" cy="1577612"/>
                        </a:xfrm>
                      </wpg:grpSpPr>
                      <wps:wsp>
                        <wps:cNvPr id="54" name="Text Box 54"/>
                        <wps:cNvSpPr txBox="1">
                          <a:spLocks/>
                        </wps:cNvSpPr>
                        <wps:spPr bwMode="auto">
                          <a:xfrm>
                            <a:off x="4373217" y="429371"/>
                            <a:ext cx="1109345" cy="244475"/>
                          </a:xfrm>
                          <a:prstGeom prst="rect">
                            <a:avLst/>
                          </a:prstGeom>
                          <a:noFill/>
                          <a:ln>
                            <a:noFill/>
                          </a:ln>
                        </wps:spPr>
                        <wps:txbx>
                          <w:txbxContent>
                            <w:p w14:paraId="51DD675F" w14:textId="77777777" w:rsidR="00F4463B" w:rsidRPr="00085E16" w:rsidRDefault="00F4463B" w:rsidP="00840082">
                              <w:pPr>
                                <w:kinsoku w:val="0"/>
                                <w:overflowPunct w:val="0"/>
                                <w:spacing w:line="240" w:lineRule="auto"/>
                                <w:ind w:firstLine="0"/>
                                <w:textAlignment w:val="baseline"/>
                                <w:rPr>
                                  <w:rFonts w:ascii="Times New Roman" w:hAnsi="Times New Roman"/>
                                </w:rPr>
                              </w:pPr>
                              <w:r w:rsidRPr="00085E16">
                                <w:rPr>
                                  <w:rFonts w:ascii="Times New Roman" w:eastAsia="Calibri" w:hAnsi="Times New Roman"/>
                                  <w:color w:val="000000"/>
                                  <w:kern w:val="24"/>
                                </w:rPr>
                                <w:t xml:space="preserve">b = </w:t>
                              </w:r>
                              <w:r>
                                <w:rPr>
                                  <w:rFonts w:ascii="Times New Roman" w:eastAsia="Calibri" w:hAnsi="Times New Roman"/>
                                  <w:color w:val="000000"/>
                                  <w:kern w:val="24"/>
                                </w:rPr>
                                <w:t>5.71</w:t>
                              </w:r>
                              <w:r w:rsidRPr="00085E16">
                                <w:rPr>
                                  <w:rFonts w:ascii="Times New Roman" w:eastAsia="Calibri" w:hAnsi="Times New Roman"/>
                                  <w:color w:val="000000"/>
                                  <w:kern w:val="24"/>
                                </w:rPr>
                                <w:t>***</w:t>
                              </w:r>
                            </w:p>
                          </w:txbxContent>
                        </wps:txbx>
                        <wps:bodyPr vert="horz" wrap="square" lIns="91440" tIns="45720" rIns="91440" bIns="45720" numCol="1" anchor="t" anchorCtr="0" compatLnSpc="1">
                          <a:prstTxWarp prst="textNoShape">
                            <a:avLst/>
                          </a:prstTxWarp>
                        </wps:bodyPr>
                      </wps:wsp>
                      <wps:wsp>
                        <wps:cNvPr id="55" name="Text Box 55"/>
                        <wps:cNvSpPr txBox="1">
                          <a:spLocks/>
                        </wps:cNvSpPr>
                        <wps:spPr bwMode="auto">
                          <a:xfrm>
                            <a:off x="628153" y="429371"/>
                            <a:ext cx="1028700" cy="482600"/>
                          </a:xfrm>
                          <a:prstGeom prst="rect">
                            <a:avLst/>
                          </a:prstGeom>
                          <a:noFill/>
                          <a:ln>
                            <a:noFill/>
                          </a:ln>
                        </wps:spPr>
                        <wps:txbx>
                          <w:txbxContent>
                            <w:p w14:paraId="35D37B48" w14:textId="77777777" w:rsidR="00F4463B" w:rsidRPr="00085E16" w:rsidRDefault="00F4463B" w:rsidP="00840082">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a = </w:t>
                              </w:r>
                              <w:r>
                                <w:rPr>
                                  <w:rFonts w:ascii="Times New Roman" w:eastAsia="Calibri" w:hAnsi="Times New Roman"/>
                                  <w:color w:val="000000"/>
                                  <w:kern w:val="24"/>
                                </w:rPr>
                                <w:t>3.09</w:t>
                              </w:r>
                              <w:r w:rsidRPr="00085E16">
                                <w:rPr>
                                  <w:rFonts w:ascii="Times New Roman" w:eastAsia="Calibri" w:hAnsi="Times New Roman"/>
                                  <w:color w:val="000000"/>
                                  <w:kern w:val="24"/>
                                </w:rPr>
                                <w:t xml:space="preserve"> ***</w:t>
                              </w:r>
                            </w:p>
                          </w:txbxContent>
                        </wps:txbx>
                        <wps:bodyPr vert="horz" wrap="square" lIns="91440" tIns="45720" rIns="91440" bIns="45720" numCol="1" anchor="t" anchorCtr="0" compatLnSpc="1">
                          <a:prstTxWarp prst="textNoShape">
                            <a:avLst/>
                          </a:prstTxWarp>
                        </wps:bodyPr>
                      </wps:wsp>
                      <wps:wsp>
                        <wps:cNvPr id="56" name="Straight Arrow Connector 56"/>
                        <wps:cNvCnPr>
                          <a:cxnSpLocks noChangeShapeType="1"/>
                        </wps:cNvCnPr>
                        <wps:spPr bwMode="auto">
                          <a:xfrm>
                            <a:off x="3753015" y="238539"/>
                            <a:ext cx="1109527" cy="71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57"/>
                        <wps:cNvSpPr txBox="1">
                          <a:spLocks/>
                        </wps:cNvSpPr>
                        <wps:spPr bwMode="auto">
                          <a:xfrm>
                            <a:off x="2250219" y="0"/>
                            <a:ext cx="1498600" cy="474345"/>
                          </a:xfrm>
                          <a:prstGeom prst="rect">
                            <a:avLst/>
                          </a:prstGeom>
                          <a:solidFill>
                            <a:srgbClr val="FFFFFF"/>
                          </a:solidFill>
                          <a:ln w="9525">
                            <a:solidFill>
                              <a:srgbClr val="000000"/>
                            </a:solidFill>
                            <a:miter lim="800000"/>
                            <a:headEnd/>
                            <a:tailEnd/>
                          </a:ln>
                        </wps:spPr>
                        <wps:txbx>
                          <w:txbxContent>
                            <w:p w14:paraId="1F430D66" w14:textId="6F7C6F9F" w:rsidR="00F4463B" w:rsidRPr="00840082" w:rsidRDefault="00F4463B" w:rsidP="00840082">
                              <w:pPr>
                                <w:kinsoku w:val="0"/>
                                <w:overflowPunct w:val="0"/>
                                <w:spacing w:line="240" w:lineRule="auto"/>
                                <w:ind w:firstLine="0"/>
                                <w:jc w:val="center"/>
                                <w:textAlignment w:val="baseline"/>
                                <w:rPr>
                                  <w:rFonts w:ascii="Times New Roman" w:eastAsia="Calibri" w:hAnsi="Times New Roman"/>
                                  <w:color w:val="000000"/>
                                  <w:kern w:val="24"/>
                                </w:rPr>
                              </w:pPr>
                              <w:r w:rsidRPr="00085E16">
                                <w:rPr>
                                  <w:rFonts w:ascii="Times New Roman" w:eastAsia="Calibri" w:hAnsi="Times New Roman"/>
                                  <w:color w:val="000000"/>
                                  <w:kern w:val="24"/>
                                </w:rPr>
                                <w:t>Perceptions of Need</w:t>
                              </w:r>
                            </w:p>
                          </w:txbxContent>
                        </wps:txbx>
                        <wps:bodyPr vert="horz" wrap="square" lIns="91440" tIns="45720" rIns="91440" bIns="45720" numCol="1" anchor="t" anchorCtr="0" compatLnSpc="1">
                          <a:prstTxWarp prst="textNoShape">
                            <a:avLst/>
                          </a:prstTxWarp>
                        </wps:bodyPr>
                      </wps:wsp>
                      <wps:wsp>
                        <wps:cNvPr id="58" name="Text Box 58"/>
                        <wps:cNvSpPr txBox="1">
                          <a:spLocks/>
                        </wps:cNvSpPr>
                        <wps:spPr bwMode="auto">
                          <a:xfrm>
                            <a:off x="2719346" y="1216550"/>
                            <a:ext cx="1028700" cy="298450"/>
                          </a:xfrm>
                          <a:prstGeom prst="rect">
                            <a:avLst/>
                          </a:prstGeom>
                          <a:noFill/>
                          <a:ln>
                            <a:noFill/>
                          </a:ln>
                        </wps:spPr>
                        <wps:txbx>
                          <w:txbxContent>
                            <w:p w14:paraId="6A65B1EE" w14:textId="7D6955E3" w:rsidR="00F4463B" w:rsidRPr="00085E16" w:rsidRDefault="00F4463B" w:rsidP="00840082">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r>
                                <w:rPr>
                                  <w:rFonts w:ascii="Times New Roman" w:eastAsia="Calibri" w:hAnsi="Times New Roman"/>
                                  <w:color w:val="000000"/>
                                  <w:kern w:val="24"/>
                                </w:rPr>
                                <w:t>20.91**</w:t>
                              </w:r>
                              <w:r w:rsidRPr="00085E16">
                                <w:rPr>
                                  <w:rFonts w:ascii="Times New Roman" w:eastAsia="Calibri" w:hAnsi="Times New Roman"/>
                                  <w:color w:val="000000"/>
                                  <w:kern w:val="24"/>
                                </w:rPr>
                                <w:t>*</w:t>
                              </w:r>
                            </w:p>
                          </w:txbxContent>
                        </wps:txbx>
                        <wps:bodyPr vert="horz" wrap="square" lIns="91440" tIns="45720" rIns="91440" bIns="45720" numCol="1" anchor="t" anchorCtr="0" compatLnSpc="1">
                          <a:prstTxWarp prst="textNoShape">
                            <a:avLst/>
                          </a:prstTxWarp>
                          <a:noAutofit/>
                        </wps:bodyPr>
                      </wps:wsp>
                      <wps:wsp>
                        <wps:cNvPr id="59" name="Straight Arrow Connector 59"/>
                        <wps:cNvCnPr>
                          <a:cxnSpLocks noChangeShapeType="1"/>
                        </wps:cNvCnPr>
                        <wps:spPr bwMode="auto">
                          <a:xfrm flipV="1">
                            <a:off x="954156" y="238539"/>
                            <a:ext cx="1301115"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60"/>
                        <wps:cNvSpPr txBox="1">
                          <a:spLocks/>
                        </wps:cNvSpPr>
                        <wps:spPr bwMode="auto">
                          <a:xfrm>
                            <a:off x="4357314" y="954157"/>
                            <a:ext cx="1853565" cy="474345"/>
                          </a:xfrm>
                          <a:prstGeom prst="rect">
                            <a:avLst/>
                          </a:prstGeom>
                          <a:solidFill>
                            <a:srgbClr val="FFFFFF"/>
                          </a:solidFill>
                          <a:ln w="9525">
                            <a:solidFill>
                              <a:srgbClr val="000000"/>
                            </a:solidFill>
                            <a:miter lim="800000"/>
                            <a:headEnd/>
                            <a:tailEnd/>
                          </a:ln>
                        </wps:spPr>
                        <wps:txbx>
                          <w:txbxContent>
                            <w:p w14:paraId="5A67FA49" w14:textId="6736D64A" w:rsidR="00F4463B" w:rsidRPr="007F1023" w:rsidRDefault="00F4463B" w:rsidP="00840082">
                              <w:pPr>
                                <w:kinsoku w:val="0"/>
                                <w:overflowPunct w:val="0"/>
                                <w:spacing w:line="240" w:lineRule="auto"/>
                                <w:ind w:firstLine="0"/>
                                <w:jc w:val="center"/>
                                <w:textAlignment w:val="baseline"/>
                                <w:rPr>
                                  <w:rFonts w:ascii="Times New Roman" w:eastAsia="Calibri" w:hAnsi="Times New Roman"/>
                                  <w:color w:val="000000"/>
                                  <w:kern w:val="24"/>
                                </w:rPr>
                              </w:pPr>
                              <w:r w:rsidRPr="007F1023">
                                <w:rPr>
                                  <w:rFonts w:ascii="Times New Roman" w:eastAsia="Calibri" w:hAnsi="Times New Roman"/>
                                  <w:color w:val="000000"/>
                                  <w:kern w:val="24"/>
                                </w:rPr>
                                <w:t>Donations to</w:t>
                              </w:r>
                            </w:p>
                            <w:p w14:paraId="61F9A1E7" w14:textId="77777777" w:rsidR="00F4463B" w:rsidRPr="00085E16" w:rsidRDefault="00F4463B" w:rsidP="00840082">
                              <w:pPr>
                                <w:kinsoku w:val="0"/>
                                <w:overflowPunct w:val="0"/>
                                <w:spacing w:line="240" w:lineRule="auto"/>
                                <w:ind w:firstLine="0"/>
                                <w:jc w:val="center"/>
                                <w:textAlignment w:val="baseline"/>
                                <w:rPr>
                                  <w:rFonts w:ascii="Times New Roman" w:hAnsi="Times New Roman"/>
                                </w:rPr>
                              </w:pPr>
                              <w:r w:rsidRPr="007F1023">
                                <w:rPr>
                                  <w:rFonts w:ascii="Times New Roman" w:eastAsia="Calibri" w:hAnsi="Times New Roman"/>
                                  <w:color w:val="000000"/>
                                  <w:kern w:val="24"/>
                                </w:rPr>
                                <w:t>Second Harvest</w:t>
                              </w:r>
                            </w:p>
                          </w:txbxContent>
                        </wps:txbx>
                        <wps:bodyPr vert="horz" wrap="square" lIns="91440" tIns="45720" rIns="91440" bIns="45720" numCol="1" anchor="t" anchorCtr="0" compatLnSpc="1">
                          <a:prstTxWarp prst="textNoShape">
                            <a:avLst/>
                          </a:prstTxWarp>
                        </wps:bodyPr>
                      </wps:wsp>
                      <wps:wsp>
                        <wps:cNvPr id="61" name="Straight Arrow Connector 61"/>
                        <wps:cNvCnPr>
                          <a:cxnSpLocks noChangeShapeType="1"/>
                        </wps:cNvCnPr>
                        <wps:spPr bwMode="auto">
                          <a:xfrm flipV="1">
                            <a:off x="1717481" y="1224501"/>
                            <a:ext cx="2651760" cy="0"/>
                          </a:xfrm>
                          <a:prstGeom prst="straightConnector1">
                            <a:avLst/>
                          </a:prstGeom>
                          <a:noFill/>
                          <a:ln w="9525">
                            <a:solidFill>
                              <a:sysClr val="windowText" lastClr="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2" name="Text Box 62"/>
                        <wps:cNvSpPr txBox="1">
                          <a:spLocks/>
                        </wps:cNvSpPr>
                        <wps:spPr bwMode="auto">
                          <a:xfrm>
                            <a:off x="0" y="954157"/>
                            <a:ext cx="1652270" cy="623455"/>
                          </a:xfrm>
                          <a:prstGeom prst="rect">
                            <a:avLst/>
                          </a:prstGeom>
                          <a:solidFill>
                            <a:srgbClr val="FFFFFF"/>
                          </a:solidFill>
                          <a:ln w="9525">
                            <a:solidFill>
                              <a:srgbClr val="000000"/>
                            </a:solidFill>
                            <a:miter lim="800000"/>
                            <a:headEnd/>
                            <a:tailEnd/>
                          </a:ln>
                        </wps:spPr>
                        <wps:txbx>
                          <w:txbxContent>
                            <w:p w14:paraId="40C4FD86" w14:textId="77777777" w:rsidR="00F4463B" w:rsidRPr="00085E16" w:rsidRDefault="00F4463B" w:rsidP="00840082">
                              <w:pPr>
                                <w:shd w:val="clear" w:color="auto" w:fill="FFFFFF"/>
                                <w:kinsoku w:val="0"/>
                                <w:overflowPunct w:val="0"/>
                                <w:spacing w:line="240" w:lineRule="auto"/>
                                <w:ind w:firstLine="0"/>
                                <w:jc w:val="center"/>
                                <w:textAlignment w:val="baseline"/>
                                <w:rPr>
                                  <w:rFonts w:ascii="Times New Roman" w:hAnsi="Times New Roman"/>
                                </w:rPr>
                              </w:pPr>
                              <w:r w:rsidRPr="007F1023">
                                <w:rPr>
                                  <w:rFonts w:ascii="Times New Roman" w:eastAsia="Calibri" w:hAnsi="Times New Roman"/>
                                  <w:color w:val="000000"/>
                                  <w:kern w:val="24"/>
                                </w:rPr>
                                <w:t>Relative Distance of Second Harvest from Goal (Far vs. Close)</w:t>
                              </w:r>
                            </w:p>
                          </w:txbxContent>
                        </wps:txbx>
                        <wps:bodyPr vert="horz" wrap="square" lIns="91440" tIns="45720" rIns="91440" bIns="45720" numCol="1" anchor="t" anchorCtr="0" compatLnSpc="1">
                          <a:prstTxWarp prst="textNoShape">
                            <a:avLst/>
                          </a:prstTxWarp>
                          <a:noAutofit/>
                        </wps:bodyPr>
                      </wps:wsp>
                      <wps:wsp>
                        <wps:cNvPr id="63" name="Text Box 63"/>
                        <wps:cNvSpPr txBox="1">
                          <a:spLocks/>
                        </wps:cNvSpPr>
                        <wps:spPr bwMode="auto">
                          <a:xfrm>
                            <a:off x="2719346" y="890546"/>
                            <a:ext cx="1028700" cy="371475"/>
                          </a:xfrm>
                          <a:prstGeom prst="rect">
                            <a:avLst/>
                          </a:prstGeom>
                          <a:noFill/>
                          <a:ln>
                            <a:noFill/>
                          </a:ln>
                        </wps:spPr>
                        <wps:txbx>
                          <w:txbxContent>
                            <w:p w14:paraId="603ED904" w14:textId="77777777" w:rsidR="00F4463B" w:rsidRPr="00085E16" w:rsidRDefault="00F4463B" w:rsidP="00840082">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proofErr w:type="gramStart"/>
                              <w:r>
                                <w:rPr>
                                  <w:rFonts w:ascii="Times New Roman" w:eastAsia="Calibri" w:hAnsi="Times New Roman"/>
                                  <w:color w:val="000000"/>
                                  <w:kern w:val="24"/>
                                </w:rPr>
                                <w:t>3.26</w:t>
                              </w:r>
                              <w:proofErr w:type="spellStart"/>
                              <w:r w:rsidRPr="00085E16">
                                <w:rPr>
                                  <w:rFonts w:ascii="Times New Roman" w:eastAsia="Calibri" w:hAnsi="Times New Roman"/>
                                  <w:color w:val="000000"/>
                                  <w:kern w:val="24"/>
                                  <w:position w:val="7"/>
                                  <w:vertAlign w:val="superscript"/>
                                </w:rPr>
                                <w:t>n.s</w:t>
                              </w:r>
                              <w:proofErr w:type="spellEnd"/>
                              <w:proofErr w:type="gramEnd"/>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0B467C78" id="Group 53" o:spid="_x0000_s1050" style="position:absolute;left:0;text-align:left;margin-left:-6.85pt;margin-top:36.65pt;width:489.05pt;height:124.2pt;z-index:251701248" coordsize="62108,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">
                <v:shape id="Text Box 54" o:spid="_x0000_s1051" type="#_x0000_t202" style="position:absolute;left:43732;top:4293;width:1109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1DD675F" w14:textId="77777777" w:rsidR="00F4463B" w:rsidRPr="00085E16" w:rsidRDefault="00F4463B" w:rsidP="00840082">
                        <w:pPr>
                          <w:kinsoku w:val="0"/>
                          <w:overflowPunct w:val="0"/>
                          <w:spacing w:line="240" w:lineRule="auto"/>
                          <w:ind w:firstLine="0"/>
                          <w:textAlignment w:val="baseline"/>
                          <w:rPr>
                            <w:rFonts w:ascii="Times New Roman" w:hAnsi="Times New Roman"/>
                          </w:rPr>
                        </w:pPr>
                        <w:r w:rsidRPr="00085E16">
                          <w:rPr>
                            <w:rFonts w:ascii="Times New Roman" w:eastAsia="Calibri" w:hAnsi="Times New Roman"/>
                            <w:color w:val="000000"/>
                            <w:kern w:val="24"/>
                          </w:rPr>
                          <w:t xml:space="preserve">b = </w:t>
                        </w:r>
                        <w:r>
                          <w:rPr>
                            <w:rFonts w:ascii="Times New Roman" w:eastAsia="Calibri" w:hAnsi="Times New Roman"/>
                            <w:color w:val="000000"/>
                            <w:kern w:val="24"/>
                          </w:rPr>
                          <w:t>5.71</w:t>
                        </w:r>
                        <w:r w:rsidRPr="00085E16">
                          <w:rPr>
                            <w:rFonts w:ascii="Times New Roman" w:eastAsia="Calibri" w:hAnsi="Times New Roman"/>
                            <w:color w:val="000000"/>
                            <w:kern w:val="24"/>
                          </w:rPr>
                          <w:t>***</w:t>
                        </w:r>
                      </w:p>
                    </w:txbxContent>
                  </v:textbox>
                </v:shape>
                <v:shape id="Text Box 55" o:spid="_x0000_s1052" type="#_x0000_t202" style="position:absolute;left:6281;top:4293;width:1028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5D37B48" w14:textId="77777777" w:rsidR="00F4463B" w:rsidRPr="00085E16" w:rsidRDefault="00F4463B" w:rsidP="00840082">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a = </w:t>
                        </w:r>
                        <w:r>
                          <w:rPr>
                            <w:rFonts w:ascii="Times New Roman" w:eastAsia="Calibri" w:hAnsi="Times New Roman"/>
                            <w:color w:val="000000"/>
                            <w:kern w:val="24"/>
                          </w:rPr>
                          <w:t>3.09</w:t>
                        </w:r>
                        <w:r w:rsidRPr="00085E16">
                          <w:rPr>
                            <w:rFonts w:ascii="Times New Roman" w:eastAsia="Calibri" w:hAnsi="Times New Roman"/>
                            <w:color w:val="000000"/>
                            <w:kern w:val="24"/>
                          </w:rPr>
                          <w:t xml:space="preserve"> ***</w:t>
                        </w:r>
                      </w:p>
                    </w:txbxContent>
                  </v:textbox>
                </v:shape>
                <v:shapetype id="_x0000_t32" coordsize="21600,21600" o:spt="32" o:oned="t" path="m,l21600,21600e" filled="f">
                  <v:path arrowok="t" fillok="f" o:connecttype="none"/>
                  <o:lock v:ext="edit" shapetype="t"/>
                </v:shapetype>
                <v:shape id="Straight Arrow Connector 56" o:spid="_x0000_s1053" type="#_x0000_t32" style="position:absolute;left:37530;top:2385;width:11095;height:7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Text Box 57" o:spid="_x0000_s1054" type="#_x0000_t202" style="position:absolute;left:22502;width:14986;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">
                  <v:path arrowok="t"/>
                  <v:textbox>
                    <w:txbxContent>
                      <w:p w14:paraId="1F430D66" w14:textId="6F7C6F9F" w:rsidR="00F4463B" w:rsidRPr="00840082" w:rsidRDefault="00F4463B" w:rsidP="00840082">
                        <w:pPr>
                          <w:kinsoku w:val="0"/>
                          <w:overflowPunct w:val="0"/>
                          <w:spacing w:line="240" w:lineRule="auto"/>
                          <w:ind w:firstLine="0"/>
                          <w:jc w:val="center"/>
                          <w:textAlignment w:val="baseline"/>
                          <w:rPr>
                            <w:rFonts w:ascii="Times New Roman" w:eastAsia="Calibri" w:hAnsi="Times New Roman"/>
                            <w:color w:val="000000"/>
                            <w:kern w:val="24"/>
                          </w:rPr>
                        </w:pPr>
                        <w:r w:rsidRPr="00085E16">
                          <w:rPr>
                            <w:rFonts w:ascii="Times New Roman" w:eastAsia="Calibri" w:hAnsi="Times New Roman"/>
                            <w:color w:val="000000"/>
                            <w:kern w:val="24"/>
                          </w:rPr>
                          <w:t>Perceptions of Need</w:t>
                        </w:r>
                      </w:p>
                    </w:txbxContent>
                  </v:textbox>
                </v:shape>
                <v:shape id="Text Box 58" o:spid="_x0000_s1055" type="#_x0000_t202" style="position:absolute;left:27193;top:12165;width:1028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A65B1EE" w14:textId="7D6955E3" w:rsidR="00F4463B" w:rsidRPr="00085E16" w:rsidRDefault="00F4463B" w:rsidP="00840082">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r>
                          <w:rPr>
                            <w:rFonts w:ascii="Times New Roman" w:eastAsia="Calibri" w:hAnsi="Times New Roman"/>
                            <w:color w:val="000000"/>
                            <w:kern w:val="24"/>
                          </w:rPr>
                          <w:t>20.91**</w:t>
                        </w:r>
                        <w:r w:rsidRPr="00085E16">
                          <w:rPr>
                            <w:rFonts w:ascii="Times New Roman" w:eastAsia="Calibri" w:hAnsi="Times New Roman"/>
                            <w:color w:val="000000"/>
                            <w:kern w:val="24"/>
                          </w:rPr>
                          <w:t>*</w:t>
                        </w:r>
                      </w:p>
                    </w:txbxContent>
                  </v:textbox>
                </v:shape>
                <v:shape id="Straight Arrow Connector 59" o:spid="_x0000_s1056" type="#_x0000_t32" style="position:absolute;left:9541;top:2385;width:13011;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 Box 60" o:spid="_x0000_s1057" type="#_x0000_t202" style="position:absolute;left:43573;top:9541;width:18535;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">
                  <v:path arrowok="t"/>
                  <v:textbox>
                    <w:txbxContent>
                      <w:p w14:paraId="5A67FA49" w14:textId="6736D64A" w:rsidR="00F4463B" w:rsidRPr="007F1023" w:rsidRDefault="00F4463B" w:rsidP="00840082">
                        <w:pPr>
                          <w:kinsoku w:val="0"/>
                          <w:overflowPunct w:val="0"/>
                          <w:spacing w:line="240" w:lineRule="auto"/>
                          <w:ind w:firstLine="0"/>
                          <w:jc w:val="center"/>
                          <w:textAlignment w:val="baseline"/>
                          <w:rPr>
                            <w:rFonts w:ascii="Times New Roman" w:eastAsia="Calibri" w:hAnsi="Times New Roman"/>
                            <w:color w:val="000000"/>
                            <w:kern w:val="24"/>
                          </w:rPr>
                        </w:pPr>
                        <w:r w:rsidRPr="007F1023">
                          <w:rPr>
                            <w:rFonts w:ascii="Times New Roman" w:eastAsia="Calibri" w:hAnsi="Times New Roman"/>
                            <w:color w:val="000000"/>
                            <w:kern w:val="24"/>
                          </w:rPr>
                          <w:t>Donations to</w:t>
                        </w:r>
                      </w:p>
                      <w:p w14:paraId="61F9A1E7" w14:textId="77777777" w:rsidR="00F4463B" w:rsidRPr="00085E16" w:rsidRDefault="00F4463B" w:rsidP="00840082">
                        <w:pPr>
                          <w:kinsoku w:val="0"/>
                          <w:overflowPunct w:val="0"/>
                          <w:spacing w:line="240" w:lineRule="auto"/>
                          <w:ind w:firstLine="0"/>
                          <w:jc w:val="center"/>
                          <w:textAlignment w:val="baseline"/>
                          <w:rPr>
                            <w:rFonts w:ascii="Times New Roman" w:hAnsi="Times New Roman"/>
                          </w:rPr>
                        </w:pPr>
                        <w:r w:rsidRPr="007F1023">
                          <w:rPr>
                            <w:rFonts w:ascii="Times New Roman" w:eastAsia="Calibri" w:hAnsi="Times New Roman"/>
                            <w:color w:val="000000"/>
                            <w:kern w:val="24"/>
                          </w:rPr>
                          <w:t>Second Harvest</w:t>
                        </w:r>
                      </w:p>
                    </w:txbxContent>
                  </v:textbox>
                </v:shape>
                <v:shape id="Straight Arrow Connector 61" o:spid="_x0000_s1058" type="#_x0000_t32" style="position:absolute;left:17174;top:12245;width:265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" strokecolor="windowText">
                  <v:stroke dashstyle="dash" endarrow="block"/>
                </v:shape>
                <v:shape id="Text Box 62" o:spid="_x0000_s1059" type="#_x0000_t202" style="position:absolute;top:9541;width:16522;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">
                  <v:path arrowok="t"/>
                  <v:textbox>
                    <w:txbxContent>
                      <w:p w14:paraId="40C4FD86" w14:textId="77777777" w:rsidR="00F4463B" w:rsidRPr="00085E16" w:rsidRDefault="00F4463B" w:rsidP="00840082">
                        <w:pPr>
                          <w:shd w:val="clear" w:color="auto" w:fill="FFFFFF"/>
                          <w:kinsoku w:val="0"/>
                          <w:overflowPunct w:val="0"/>
                          <w:spacing w:line="240" w:lineRule="auto"/>
                          <w:ind w:firstLine="0"/>
                          <w:jc w:val="center"/>
                          <w:textAlignment w:val="baseline"/>
                          <w:rPr>
                            <w:rFonts w:ascii="Times New Roman" w:hAnsi="Times New Roman"/>
                          </w:rPr>
                        </w:pPr>
                        <w:r w:rsidRPr="007F1023">
                          <w:rPr>
                            <w:rFonts w:ascii="Times New Roman" w:eastAsia="Calibri" w:hAnsi="Times New Roman"/>
                            <w:color w:val="000000"/>
                            <w:kern w:val="24"/>
                          </w:rPr>
                          <w:t>Relative Distance of Second Harvest from Goal (Far vs. Close)</w:t>
                        </w:r>
                      </w:p>
                    </w:txbxContent>
                  </v:textbox>
                </v:shape>
                <v:shape id="Text Box 63" o:spid="_x0000_s1060" type="#_x0000_t202" style="position:absolute;left:27193;top:8905;width:1028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03ED904" w14:textId="77777777" w:rsidR="00F4463B" w:rsidRPr="00085E16" w:rsidRDefault="00F4463B" w:rsidP="00840082">
                        <w:pPr>
                          <w:kinsoku w:val="0"/>
                          <w:overflowPunct w:val="0"/>
                          <w:ind w:firstLine="0"/>
                          <w:textAlignment w:val="baseline"/>
                          <w:rPr>
                            <w:rFonts w:ascii="Times New Roman" w:hAnsi="Times New Roman"/>
                          </w:rPr>
                        </w:pPr>
                        <w:r w:rsidRPr="00085E16">
                          <w:rPr>
                            <w:rFonts w:ascii="Times New Roman" w:eastAsia="Calibri" w:hAnsi="Times New Roman"/>
                            <w:color w:val="000000"/>
                            <w:kern w:val="24"/>
                          </w:rPr>
                          <w:t xml:space="preserve">c’ = </w:t>
                        </w:r>
                        <w:proofErr w:type="gramStart"/>
                        <w:r>
                          <w:rPr>
                            <w:rFonts w:ascii="Times New Roman" w:eastAsia="Calibri" w:hAnsi="Times New Roman"/>
                            <w:color w:val="000000"/>
                            <w:kern w:val="24"/>
                          </w:rPr>
                          <w:t>3.26</w:t>
                        </w:r>
                        <w:proofErr w:type="spellStart"/>
                        <w:r w:rsidRPr="00085E16">
                          <w:rPr>
                            <w:rFonts w:ascii="Times New Roman" w:eastAsia="Calibri" w:hAnsi="Times New Roman"/>
                            <w:color w:val="000000"/>
                            <w:kern w:val="24"/>
                            <w:position w:val="7"/>
                            <w:vertAlign w:val="superscript"/>
                          </w:rPr>
                          <w:t>n.s</w:t>
                        </w:r>
                        <w:proofErr w:type="spellEnd"/>
                        <w:proofErr w:type="gramEnd"/>
                      </w:p>
                    </w:txbxContent>
                  </v:textbox>
                </v:shape>
              </v:group>
            </w:pict>
          </mc:Fallback>
        </mc:AlternateContent>
      </w:r>
      <w:r w:rsidR="003C313B" w:rsidRPr="00DC49E2">
        <w:rPr>
          <w:rFonts w:ascii="Times New Roman" w:eastAsia="Batang" w:hAnsi="Times New Roman" w:cs="Times New Roman"/>
          <w:caps/>
          <w:sz w:val="24"/>
          <w:szCs w:val="24"/>
          <w:lang w:eastAsia="en-CA"/>
        </w:rPr>
        <w:t xml:space="preserve"> Mediation analysis of distance from goal on donations through PERCEPTIONS OF need</w:t>
      </w:r>
      <w:r w:rsidR="003C313B" w:rsidRPr="00DC49E2">
        <w:rPr>
          <w:rFonts w:ascii="Times New Roman" w:eastAsia="Calibri" w:hAnsi="Times New Roman" w:cs="Times New Roman"/>
          <w:noProof/>
          <w:sz w:val="24"/>
          <w:szCs w:val="24"/>
          <w:lang w:eastAsia="en-CA"/>
        </w:rPr>
        <w:t xml:space="preserve"> </w:t>
      </w:r>
      <w:r w:rsidR="0023533F" w:rsidRPr="00DC49E2">
        <w:rPr>
          <w:rFonts w:ascii="Times New Roman" w:eastAsia="Calibri" w:hAnsi="Times New Roman" w:cs="Times New Roman"/>
          <w:noProof/>
          <w:sz w:val="24"/>
          <w:szCs w:val="24"/>
          <w:lang w:eastAsia="en-CA"/>
        </w:rPr>
        <mc:AlternateContent>
          <mc:Choice Requires="wps">
            <w:drawing>
              <wp:anchor distT="0" distB="0" distL="114300" distR="114300" simplePos="0" relativeHeight="251700224" behindDoc="0" locked="0" layoutInCell="1" allowOverlap="1" wp14:anchorId="6CE13E63" wp14:editId="18235068">
                <wp:simplePos x="0" y="0"/>
                <wp:positionH relativeFrom="column">
                  <wp:posOffset>-85725</wp:posOffset>
                </wp:positionH>
                <wp:positionV relativeFrom="paragraph">
                  <wp:posOffset>372110</wp:posOffset>
                </wp:positionV>
                <wp:extent cx="828675" cy="594995"/>
                <wp:effectExtent l="0" t="0" r="0" b="0"/>
                <wp:wrapNone/>
                <wp:docPr id="1024"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94995"/>
                        </a:xfrm>
                        <a:prstGeom prst="rect">
                          <a:avLst/>
                        </a:prstGeom>
                        <a:noFill/>
                        <a:ln>
                          <a:noFill/>
                        </a:ln>
                        <a:effectLst/>
                        <a:extLst>
                          <a:ext uri="{909E8E84-426E-40DD-AFC4-6F175D3DCCD1}">
                            <a14:hiddenFill xmlns:a14="http://schemas.microsoft.com/office/drawing/2010/main">
                              <a:solidFill>
                                <a:srgbClr val="07376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185866" w14:textId="77777777" w:rsidR="00F4463B" w:rsidRPr="00085E16" w:rsidRDefault="00F4463B" w:rsidP="00840082">
                            <w:pPr>
                              <w:tabs>
                                <w:tab w:val="left" w:pos="2640"/>
                              </w:tabs>
                              <w:kinsoku w:val="0"/>
                              <w:overflowPunct w:val="0"/>
                              <w:spacing w:line="240"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840082">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.05</w:t>
                            </w:r>
                          </w:p>
                          <w:p w14:paraId="4F043B1D" w14:textId="77777777" w:rsidR="00F4463B" w:rsidRPr="00085E16" w:rsidRDefault="00F4463B" w:rsidP="00840082">
                            <w:pPr>
                              <w:tabs>
                                <w:tab w:val="left" w:pos="2640"/>
                              </w:tabs>
                              <w:kinsoku w:val="0"/>
                              <w:overflowPunct w:val="0"/>
                              <w:spacing w:line="240"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840082">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.01</w:t>
                            </w:r>
                          </w:p>
                          <w:p w14:paraId="705C9D40" w14:textId="77777777" w:rsidR="00F4463B" w:rsidRPr="00085E16" w:rsidRDefault="00F4463B" w:rsidP="00840082">
                            <w:pPr>
                              <w:tabs>
                                <w:tab w:val="left" w:pos="2640"/>
                              </w:tabs>
                              <w:kinsoku w:val="0"/>
                              <w:overflowPunct w:val="0"/>
                              <w:spacing w:line="240" w:lineRule="auto"/>
                              <w:ind w:firstLine="0"/>
                              <w:textAlignment w:val="baseline"/>
                              <w:rPr>
                                <w:rFonts w:ascii="Times New Roman" w:hAnsi="Times New Roman"/>
                              </w:rPr>
                            </w:pPr>
                            <w:r w:rsidRPr="00085E16">
                              <w:rPr>
                                <w:rFonts w:ascii="Times New Roman" w:eastAsia="Calibri" w:hAnsi="Times New Roman"/>
                                <w:color w:val="000000"/>
                                <w:kern w:val="24"/>
                                <w:sz w:val="20"/>
                                <w:szCs w:val="20"/>
                              </w:rPr>
                              <w:t xml:space="preserve">*** </w:t>
                            </w:r>
                            <w:r w:rsidRPr="00840082">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.001</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6CE13E63" id="Rectangle 1024" o:spid="_x0000_s1061" style="position:absolute;left:0;text-align:left;margin-left:-6.75pt;margin-top:29.3pt;width:65.25pt;height:4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" filled="f" fillcolor="#073763" stroked="f">
                <v:textbox style="mso-fit-shape-to-text:t">
                  <w:txbxContent>
                    <w:p w14:paraId="66185866" w14:textId="77777777" w:rsidR="00F4463B" w:rsidRPr="00085E16" w:rsidRDefault="00F4463B" w:rsidP="00840082">
                      <w:pPr>
                        <w:tabs>
                          <w:tab w:val="left" w:pos="2640"/>
                        </w:tabs>
                        <w:kinsoku w:val="0"/>
                        <w:overflowPunct w:val="0"/>
                        <w:spacing w:line="240"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840082">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.05</w:t>
                      </w:r>
                    </w:p>
                    <w:p w14:paraId="4F043B1D" w14:textId="77777777" w:rsidR="00F4463B" w:rsidRPr="00085E16" w:rsidRDefault="00F4463B" w:rsidP="00840082">
                      <w:pPr>
                        <w:tabs>
                          <w:tab w:val="left" w:pos="2640"/>
                        </w:tabs>
                        <w:kinsoku w:val="0"/>
                        <w:overflowPunct w:val="0"/>
                        <w:spacing w:line="240" w:lineRule="auto"/>
                        <w:ind w:firstLine="0"/>
                        <w:textAlignment w:val="baseline"/>
                        <w:rPr>
                          <w:rFonts w:ascii="Times New Roman" w:hAnsi="Times New Roman"/>
                          <w:sz w:val="20"/>
                          <w:szCs w:val="20"/>
                        </w:rPr>
                      </w:pPr>
                      <w:r w:rsidRPr="00085E16">
                        <w:rPr>
                          <w:rFonts w:ascii="Times New Roman" w:eastAsia="Calibri" w:hAnsi="Times New Roman"/>
                          <w:color w:val="000000"/>
                          <w:kern w:val="24"/>
                          <w:sz w:val="20"/>
                          <w:szCs w:val="20"/>
                        </w:rPr>
                        <w:t xml:space="preserve">** </w:t>
                      </w:r>
                      <w:r w:rsidRPr="00840082">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.01</w:t>
                      </w:r>
                    </w:p>
                    <w:p w14:paraId="705C9D40" w14:textId="77777777" w:rsidR="00F4463B" w:rsidRPr="00085E16" w:rsidRDefault="00F4463B" w:rsidP="00840082">
                      <w:pPr>
                        <w:tabs>
                          <w:tab w:val="left" w:pos="2640"/>
                        </w:tabs>
                        <w:kinsoku w:val="0"/>
                        <w:overflowPunct w:val="0"/>
                        <w:spacing w:line="240" w:lineRule="auto"/>
                        <w:ind w:firstLine="0"/>
                        <w:textAlignment w:val="baseline"/>
                        <w:rPr>
                          <w:rFonts w:ascii="Times New Roman" w:hAnsi="Times New Roman"/>
                        </w:rPr>
                      </w:pPr>
                      <w:r w:rsidRPr="00085E16">
                        <w:rPr>
                          <w:rFonts w:ascii="Times New Roman" w:eastAsia="Calibri" w:hAnsi="Times New Roman"/>
                          <w:color w:val="000000"/>
                          <w:kern w:val="24"/>
                          <w:sz w:val="20"/>
                          <w:szCs w:val="20"/>
                        </w:rPr>
                        <w:t xml:space="preserve">*** </w:t>
                      </w:r>
                      <w:r w:rsidRPr="00840082">
                        <w:rPr>
                          <w:rFonts w:ascii="Times New Roman" w:eastAsia="Calibri" w:hAnsi="Times New Roman"/>
                          <w:i/>
                          <w:iCs/>
                          <w:color w:val="000000"/>
                          <w:kern w:val="24"/>
                          <w:sz w:val="20"/>
                          <w:szCs w:val="20"/>
                        </w:rPr>
                        <w:t>p</w:t>
                      </w:r>
                      <w:r w:rsidRPr="00085E16">
                        <w:rPr>
                          <w:rFonts w:ascii="Times New Roman" w:eastAsia="Calibri" w:hAnsi="Times New Roman"/>
                          <w:color w:val="000000"/>
                          <w:kern w:val="24"/>
                          <w:sz w:val="20"/>
                          <w:szCs w:val="20"/>
                        </w:rPr>
                        <w:t xml:space="preserve"> &lt; .001</w:t>
                      </w:r>
                    </w:p>
                  </w:txbxContent>
                </v:textbox>
              </v:rect>
            </w:pict>
          </mc:Fallback>
        </mc:AlternateContent>
      </w:r>
    </w:p>
    <w:p w14:paraId="30215F2A" w14:textId="77777777" w:rsidR="0023533F" w:rsidRPr="00DC49E2" w:rsidRDefault="0023533F" w:rsidP="00E85989">
      <w:pPr>
        <w:spacing w:after="200" w:line="276" w:lineRule="auto"/>
        <w:ind w:firstLine="0"/>
        <w:rPr>
          <w:rFonts w:ascii="Cambria" w:eastAsia="Calibri" w:hAnsi="Cambria" w:cs="Cambria"/>
          <w:sz w:val="16"/>
          <w:szCs w:val="16"/>
          <w:lang w:eastAsia="en-CA"/>
        </w:rPr>
      </w:pPr>
    </w:p>
    <w:p w14:paraId="0B4C8D47" w14:textId="77777777" w:rsidR="0023533F" w:rsidRPr="00DC49E2" w:rsidRDefault="0023533F" w:rsidP="00E85989">
      <w:pPr>
        <w:spacing w:after="200" w:line="276" w:lineRule="auto"/>
        <w:ind w:firstLine="0"/>
        <w:rPr>
          <w:rFonts w:ascii="Cambria" w:eastAsia="Calibri" w:hAnsi="Cambria" w:cs="Cambria"/>
          <w:sz w:val="16"/>
          <w:szCs w:val="16"/>
          <w:lang w:eastAsia="en-CA"/>
        </w:rPr>
      </w:pPr>
    </w:p>
    <w:p w14:paraId="12D4870E" w14:textId="77777777" w:rsidR="0023533F" w:rsidRPr="00DC49E2" w:rsidRDefault="0023533F" w:rsidP="00E85989">
      <w:pPr>
        <w:spacing w:after="200" w:line="276" w:lineRule="auto"/>
        <w:ind w:firstLine="0"/>
        <w:rPr>
          <w:rFonts w:ascii="Cambria" w:eastAsia="Calibri" w:hAnsi="Cambria" w:cs="Cambria"/>
          <w:sz w:val="16"/>
          <w:szCs w:val="16"/>
          <w:lang w:eastAsia="en-CA"/>
        </w:rPr>
      </w:pPr>
    </w:p>
    <w:p w14:paraId="7E4DE8A4" w14:textId="77777777" w:rsidR="0023533F" w:rsidRPr="00DC49E2" w:rsidRDefault="0023533F" w:rsidP="00E85989">
      <w:pPr>
        <w:spacing w:after="200" w:line="276" w:lineRule="auto"/>
        <w:ind w:firstLine="0"/>
        <w:rPr>
          <w:rFonts w:ascii="Cambria" w:eastAsia="Calibri" w:hAnsi="Cambria" w:cs="Cambria"/>
          <w:sz w:val="16"/>
          <w:szCs w:val="16"/>
          <w:lang w:eastAsia="en-CA"/>
        </w:rPr>
      </w:pPr>
    </w:p>
    <w:p w14:paraId="0DE2E380" w14:textId="77777777" w:rsidR="0023533F" w:rsidRPr="00DC49E2" w:rsidRDefault="0023533F" w:rsidP="00E85989">
      <w:pPr>
        <w:autoSpaceDE w:val="0"/>
        <w:autoSpaceDN w:val="0"/>
        <w:adjustRightInd w:val="0"/>
        <w:spacing w:line="276" w:lineRule="auto"/>
        <w:ind w:firstLine="720"/>
        <w:rPr>
          <w:rFonts w:ascii="Times New Roman" w:eastAsia="Calibri" w:hAnsi="Times New Roman" w:cs="Times New Roman"/>
          <w:i/>
          <w:iCs/>
          <w:sz w:val="24"/>
          <w:szCs w:val="24"/>
        </w:rPr>
      </w:pPr>
    </w:p>
    <w:p w14:paraId="60A8BABB" w14:textId="77777777" w:rsidR="0023533F" w:rsidRPr="00DC49E2" w:rsidRDefault="0023533F" w:rsidP="00E85989">
      <w:pPr>
        <w:autoSpaceDE w:val="0"/>
        <w:autoSpaceDN w:val="0"/>
        <w:adjustRightInd w:val="0"/>
        <w:spacing w:line="276" w:lineRule="auto"/>
        <w:ind w:firstLine="720"/>
        <w:rPr>
          <w:rFonts w:ascii="Times New Roman" w:eastAsia="Calibri" w:hAnsi="Times New Roman" w:cs="Times New Roman"/>
          <w:i/>
          <w:iCs/>
          <w:sz w:val="24"/>
          <w:szCs w:val="24"/>
        </w:rPr>
      </w:pPr>
    </w:p>
    <w:p w14:paraId="4739DB78" w14:textId="77777777" w:rsidR="0023533F" w:rsidRPr="00DC49E2" w:rsidRDefault="0023533F" w:rsidP="00E85989">
      <w:pPr>
        <w:autoSpaceDE w:val="0"/>
        <w:autoSpaceDN w:val="0"/>
        <w:adjustRightInd w:val="0"/>
        <w:spacing w:line="276" w:lineRule="auto"/>
        <w:ind w:firstLine="720"/>
        <w:rPr>
          <w:rFonts w:ascii="Times New Roman" w:eastAsia="Calibri" w:hAnsi="Times New Roman" w:cs="Times New Roman"/>
          <w:i/>
          <w:iCs/>
          <w:sz w:val="24"/>
          <w:szCs w:val="24"/>
        </w:rPr>
      </w:pPr>
    </w:p>
    <w:p w14:paraId="543E6C28" w14:textId="61D7C416" w:rsidR="0023533F" w:rsidRPr="00DC49E2" w:rsidRDefault="0023533F" w:rsidP="00E85989">
      <w:pPr>
        <w:autoSpaceDE w:val="0"/>
        <w:autoSpaceDN w:val="0"/>
        <w:adjustRightInd w:val="0"/>
        <w:spacing w:line="276" w:lineRule="auto"/>
        <w:ind w:firstLine="720"/>
        <w:rPr>
          <w:rFonts w:ascii="Times New Roman" w:eastAsia="Calibri" w:hAnsi="Times New Roman" w:cs="Times New Roman"/>
          <w:sz w:val="24"/>
          <w:szCs w:val="24"/>
        </w:rPr>
      </w:pPr>
      <w:r w:rsidRPr="00DC49E2">
        <w:rPr>
          <w:rFonts w:ascii="Times New Roman" w:eastAsia="Calibri" w:hAnsi="Times New Roman" w:cs="Times New Roman"/>
          <w:i/>
          <w:iCs/>
          <w:sz w:val="24"/>
          <w:szCs w:val="24"/>
        </w:rPr>
        <w:t>Mediation</w:t>
      </w:r>
      <w:r w:rsidRPr="00DC49E2">
        <w:rPr>
          <w:rFonts w:ascii="Times New Roman" w:eastAsia="Calibri" w:hAnsi="Times New Roman" w:cs="Times New Roman"/>
          <w:sz w:val="24"/>
          <w:szCs w:val="24"/>
        </w:rPr>
        <w:t xml:space="preserve">. We carried out mediation analysis using PROCESS model 4 and 5,000 bootstrap samples (Hayes 2013) to test the effect of distance from goal (dummy coded as 0 = FoodShare farther from goal and 1 = Second Harvest farther from goal) on donations to Second Harvest through perceived need (higher values indicate Second Harvest was perceived as </w:t>
      </w:r>
      <w:proofErr w:type="gramStart"/>
      <w:r w:rsidRPr="00DC49E2">
        <w:rPr>
          <w:rFonts w:ascii="Times New Roman" w:eastAsia="Calibri" w:hAnsi="Times New Roman" w:cs="Times New Roman"/>
          <w:sz w:val="24"/>
          <w:szCs w:val="24"/>
        </w:rPr>
        <w:t>more needy</w:t>
      </w:r>
      <w:proofErr w:type="gramEnd"/>
      <w:r w:rsidRPr="00DC49E2">
        <w:rPr>
          <w:rFonts w:ascii="Times New Roman" w:eastAsia="Calibri" w:hAnsi="Times New Roman" w:cs="Times New Roman"/>
          <w:sz w:val="24"/>
          <w:szCs w:val="24"/>
        </w:rPr>
        <w:t xml:space="preserve">). This revealed a significant indirect effect of need, where perceptions of need mediated the relationship between distance from goal and donations to the charity—when Second Harvest was farther from its goal, it was also perceived as </w:t>
      </w:r>
      <w:proofErr w:type="gramStart"/>
      <w:r w:rsidRPr="00DC49E2">
        <w:rPr>
          <w:rFonts w:ascii="Times New Roman" w:eastAsia="Calibri" w:hAnsi="Times New Roman" w:cs="Times New Roman"/>
          <w:sz w:val="24"/>
          <w:szCs w:val="24"/>
        </w:rPr>
        <w:t>more needy</w:t>
      </w:r>
      <w:proofErr w:type="gramEnd"/>
      <w:r w:rsidRPr="00DC49E2">
        <w:rPr>
          <w:rFonts w:ascii="Times New Roman" w:eastAsia="Calibri" w:hAnsi="Times New Roman" w:cs="Times New Roman"/>
          <w:sz w:val="24"/>
          <w:szCs w:val="24"/>
        </w:rPr>
        <w:t xml:space="preserve"> and this led to greater donations to the charity,</w:t>
      </w:r>
      <w:r w:rsidRPr="00DC49E2">
        <w:rPr>
          <w:rFonts w:ascii="Times New Roman" w:eastAsia="Calibri" w:hAnsi="Times New Roman" w:cs="Times New Roman"/>
          <w:sz w:val="24"/>
          <w:szCs w:val="24"/>
          <w:lang w:eastAsia="en-CA"/>
        </w:rPr>
        <w:t xml:space="preserve"> B = 17.65, SE = 3.62, 95% CI [10.7822, 25.1074] (</w:t>
      </w:r>
      <w:r w:rsidRPr="00DC49E2">
        <w:rPr>
          <w:rFonts w:ascii="Times New Roman" w:eastAsia="Batang" w:hAnsi="Times New Roman" w:cs="Times New Roman"/>
          <w:sz w:val="24"/>
          <w:szCs w:val="24"/>
          <w:lang w:eastAsia="en-CA"/>
        </w:rPr>
        <w:t xml:space="preserve">see Figure </w:t>
      </w:r>
      <w:r w:rsidR="00481D45" w:rsidRPr="00DC49E2">
        <w:rPr>
          <w:rFonts w:ascii="Times New Roman" w:eastAsia="Batang" w:hAnsi="Times New Roman" w:cs="Times New Roman"/>
          <w:sz w:val="24"/>
          <w:szCs w:val="24"/>
          <w:lang w:eastAsia="en-CA"/>
        </w:rPr>
        <w:t>W1</w:t>
      </w:r>
      <w:r w:rsidR="00EA6F03" w:rsidRPr="00DC49E2">
        <w:rPr>
          <w:rFonts w:ascii="Times New Roman" w:eastAsia="Batang" w:hAnsi="Times New Roman" w:cs="Times New Roman"/>
          <w:sz w:val="24"/>
          <w:szCs w:val="24"/>
          <w:lang w:eastAsia="en-CA"/>
        </w:rPr>
        <w:t>6</w:t>
      </w:r>
      <w:r w:rsidRPr="00DC49E2">
        <w:rPr>
          <w:rFonts w:ascii="Times New Roman" w:eastAsia="Batang" w:hAnsi="Times New Roman" w:cs="Times New Roman"/>
          <w:sz w:val="24"/>
          <w:szCs w:val="24"/>
          <w:lang w:eastAsia="en-CA"/>
        </w:rPr>
        <w:t>)</w:t>
      </w:r>
      <w:r w:rsidRPr="00DC49E2">
        <w:rPr>
          <w:rFonts w:ascii="Times New Roman" w:eastAsia="Calibri" w:hAnsi="Times New Roman" w:cs="Times New Roman"/>
          <w:sz w:val="24"/>
          <w:szCs w:val="24"/>
          <w:lang w:eastAsia="en-CA"/>
        </w:rPr>
        <w:t>.</w:t>
      </w:r>
      <w:r w:rsidRPr="00DC49E2">
        <w:rPr>
          <w:rFonts w:ascii="Times New Roman" w:eastAsia="Calibri" w:hAnsi="Times New Roman" w:cs="Times New Roman"/>
          <w:sz w:val="24"/>
          <w:szCs w:val="24"/>
        </w:rPr>
        <w:t xml:space="preserve"> Multiple mediation analysis including perceptions of need, warmth, competence, impact, and number of </w:t>
      </w:r>
      <w:r w:rsidRPr="00DC49E2">
        <w:rPr>
          <w:rFonts w:ascii="Times New Roman" w:eastAsia="Calibri" w:hAnsi="Times New Roman" w:cs="Times New Roman"/>
          <w:sz w:val="24"/>
          <w:szCs w:val="24"/>
        </w:rPr>
        <w:lastRenderedPageBreak/>
        <w:t xml:space="preserve">donors as potential mediators revealed only a significant indirect effect of need, </w:t>
      </w:r>
      <w:r w:rsidRPr="00DC49E2">
        <w:rPr>
          <w:rFonts w:ascii="Times New Roman" w:eastAsia="Calibri" w:hAnsi="Times New Roman" w:cs="Times New Roman"/>
          <w:sz w:val="24"/>
          <w:szCs w:val="24"/>
          <w:lang w:eastAsia="en-CA"/>
        </w:rPr>
        <w:t xml:space="preserve">B = 14.43, SE = 4.88, 95% CI [5.3252, 24.5221], </w:t>
      </w:r>
      <w:r w:rsidRPr="00DC49E2">
        <w:rPr>
          <w:rFonts w:ascii="Times New Roman" w:eastAsia="Calibri" w:hAnsi="Times New Roman" w:cs="Times New Roman"/>
          <w:sz w:val="24"/>
          <w:szCs w:val="24"/>
        </w:rPr>
        <w:t xml:space="preserve">on the effect of distance from goal on donations to the charity. </w:t>
      </w:r>
    </w:p>
    <w:p w14:paraId="43DFAC2C" w14:textId="77777777" w:rsidR="00DD133F" w:rsidRPr="00DC49E2" w:rsidRDefault="00DD133F" w:rsidP="00DD133F">
      <w:pPr>
        <w:spacing w:line="240" w:lineRule="auto"/>
        <w:ind w:firstLine="0"/>
        <w:rPr>
          <w:rFonts w:ascii="Times New Roman" w:eastAsia="Cambria" w:hAnsi="Times New Roman" w:cs="Times New Roman"/>
          <w:i/>
          <w:iCs/>
          <w:sz w:val="24"/>
          <w:szCs w:val="24"/>
        </w:rPr>
      </w:pPr>
      <w:r w:rsidRPr="00DC49E2">
        <w:rPr>
          <w:rFonts w:ascii="Times New Roman" w:eastAsia="Cambria" w:hAnsi="Times New Roman" w:cs="Times New Roman"/>
          <w:i/>
          <w:iCs/>
          <w:sz w:val="24"/>
          <w:szCs w:val="24"/>
        </w:rPr>
        <w:t>Analyses without Exclusions</w:t>
      </w:r>
    </w:p>
    <w:p w14:paraId="154061F5" w14:textId="77777777" w:rsidR="00DD133F" w:rsidRPr="00DC49E2" w:rsidRDefault="00DD133F" w:rsidP="00DD133F">
      <w:pPr>
        <w:autoSpaceDE w:val="0"/>
        <w:autoSpaceDN w:val="0"/>
        <w:adjustRightInd w:val="0"/>
        <w:spacing w:line="276" w:lineRule="auto"/>
        <w:ind w:firstLine="720"/>
        <w:rPr>
          <w:rFonts w:ascii="Times New Roman" w:eastAsia="Calibri" w:hAnsi="Times New Roman" w:cs="Times New Roman"/>
          <w:sz w:val="24"/>
          <w:szCs w:val="24"/>
          <w:lang w:eastAsia="en-CA"/>
        </w:rPr>
      </w:pPr>
      <w:r w:rsidRPr="00DC49E2">
        <w:rPr>
          <w:rFonts w:ascii="Times New Roman" w:eastAsia="Calibri" w:hAnsi="Times New Roman" w:cs="Times New Roman"/>
          <w:i/>
          <w:iCs/>
          <w:sz w:val="24"/>
          <w:szCs w:val="24"/>
          <w:lang w:eastAsia="en-CA"/>
        </w:rPr>
        <w:t>Donation:</w:t>
      </w:r>
      <w:r w:rsidRPr="00DC49E2">
        <w:rPr>
          <w:rFonts w:ascii="Times New Roman" w:eastAsia="Calibri" w:hAnsi="Times New Roman" w:cs="Times New Roman"/>
          <w:sz w:val="24"/>
          <w:szCs w:val="24"/>
          <w:lang w:eastAsia="en-CA"/>
        </w:rPr>
        <w:t xml:space="preserve"> A one-sample t-test revealed that, overall, donations to the organization that was farther from its goal (M = $58.56, SD = $27.80) were greater than the midpoint, i.e., $50, </w:t>
      </w:r>
      <w:proofErr w:type="spellStart"/>
      <w:r w:rsidRPr="00DC49E2">
        <w:rPr>
          <w:rFonts w:ascii="Times New Roman" w:eastAsia="Calibri" w:hAnsi="Times New Roman" w:cs="Times New Roman"/>
          <w:sz w:val="24"/>
          <w:szCs w:val="24"/>
          <w:lang w:eastAsia="en-CA"/>
        </w:rPr>
        <w:t>M</w:t>
      </w:r>
      <w:r w:rsidRPr="00DC49E2">
        <w:rPr>
          <w:rFonts w:ascii="Times New Roman" w:eastAsia="Calibri" w:hAnsi="Times New Roman" w:cs="Times New Roman"/>
          <w:sz w:val="24"/>
          <w:szCs w:val="24"/>
          <w:vertAlign w:val="subscript"/>
          <w:lang w:eastAsia="en-CA"/>
        </w:rPr>
        <w:t>diff</w:t>
      </w:r>
      <w:proofErr w:type="spellEnd"/>
      <w:r w:rsidRPr="00DC49E2">
        <w:rPr>
          <w:rFonts w:ascii="Times New Roman" w:eastAsia="Calibri" w:hAnsi="Times New Roman" w:cs="Times New Roman"/>
          <w:sz w:val="24"/>
          <w:szCs w:val="24"/>
          <w:lang w:eastAsia="en-CA"/>
        </w:rPr>
        <w:t xml:space="preserve"> = 8.56, </w:t>
      </w:r>
      <w:proofErr w:type="gramStart"/>
      <w:r w:rsidRPr="00DC49E2">
        <w:rPr>
          <w:rFonts w:ascii="Times New Roman" w:eastAsia="Calibri" w:hAnsi="Times New Roman" w:cs="Times New Roman"/>
          <w:sz w:val="24"/>
          <w:szCs w:val="24"/>
          <w:lang w:eastAsia="en-CA"/>
        </w:rPr>
        <w:t>t(</w:t>
      </w:r>
      <w:proofErr w:type="gramEnd"/>
      <w:r w:rsidRPr="00DC49E2">
        <w:rPr>
          <w:rFonts w:ascii="Times New Roman" w:eastAsia="Calibri" w:hAnsi="Times New Roman" w:cs="Times New Roman"/>
          <w:sz w:val="24"/>
          <w:szCs w:val="24"/>
          <w:lang w:eastAsia="en-CA"/>
        </w:rPr>
        <w:t xml:space="preserve">200) = 4.37, </w:t>
      </w:r>
      <w:r w:rsidRPr="00DC49E2">
        <w:rPr>
          <w:rFonts w:ascii="Times New Roman" w:eastAsia="Calibri" w:hAnsi="Times New Roman" w:cs="Times New Roman"/>
          <w:i/>
          <w:iCs/>
          <w:sz w:val="24"/>
          <w:szCs w:val="24"/>
          <w:lang w:eastAsia="en-CA"/>
        </w:rPr>
        <w:t>p</w:t>
      </w:r>
      <w:r w:rsidRPr="00DC49E2">
        <w:rPr>
          <w:rFonts w:ascii="Times New Roman" w:eastAsia="Calibri" w:hAnsi="Times New Roman" w:cs="Times New Roman"/>
          <w:sz w:val="24"/>
          <w:szCs w:val="24"/>
          <w:lang w:eastAsia="en-CA"/>
        </w:rPr>
        <w:t xml:space="preserve"> &lt; .001, d = 0.30. </w:t>
      </w:r>
    </w:p>
    <w:p w14:paraId="61FAA262" w14:textId="30152D02" w:rsidR="00DD133F" w:rsidRPr="00DC49E2" w:rsidRDefault="00DD133F" w:rsidP="00DD133F">
      <w:pPr>
        <w:autoSpaceDE w:val="0"/>
        <w:autoSpaceDN w:val="0"/>
        <w:adjustRightInd w:val="0"/>
        <w:spacing w:line="276" w:lineRule="auto"/>
        <w:ind w:firstLine="720"/>
        <w:rPr>
          <w:rFonts w:ascii="Times New Roman" w:eastAsia="Calibri" w:hAnsi="Times New Roman" w:cs="Times New Roman"/>
          <w:sz w:val="24"/>
          <w:szCs w:val="24"/>
          <w:lang w:eastAsia="en-CA"/>
        </w:rPr>
      </w:pPr>
      <w:r w:rsidRPr="00DC49E2">
        <w:rPr>
          <w:rFonts w:ascii="Times New Roman" w:eastAsia="Calibri" w:hAnsi="Times New Roman" w:cs="Times New Roman"/>
          <w:sz w:val="24"/>
          <w:szCs w:val="24"/>
          <w:lang w:eastAsia="en-CA"/>
        </w:rPr>
        <w:t xml:space="preserve">A one-way ANOVA tested the impact of goal-progress condition (high progress vs. tipping point) on donations to the charity farther from its goal, which were higher in the tipping-point condition (M = $62.47, SD = $26.82) than the high-progress condition (M = $54.75, SD = $28.33), </w:t>
      </w:r>
      <w:proofErr w:type="gramStart"/>
      <w:r w:rsidRPr="00DC49E2">
        <w:rPr>
          <w:rFonts w:ascii="Times New Roman" w:eastAsia="Calibri" w:hAnsi="Times New Roman" w:cs="Times New Roman"/>
          <w:sz w:val="24"/>
          <w:szCs w:val="24"/>
          <w:lang w:eastAsia="en-CA"/>
        </w:rPr>
        <w:t>F(</w:t>
      </w:r>
      <w:proofErr w:type="gramEnd"/>
      <w:r w:rsidRPr="00DC49E2">
        <w:rPr>
          <w:rFonts w:ascii="Times New Roman" w:eastAsia="Calibri" w:hAnsi="Times New Roman" w:cs="Times New Roman"/>
          <w:sz w:val="24"/>
          <w:szCs w:val="24"/>
          <w:lang w:eastAsia="en-CA"/>
        </w:rPr>
        <w:t xml:space="preserve">1, 199) = 3.93, </w:t>
      </w:r>
      <w:r w:rsidRPr="00DC49E2">
        <w:rPr>
          <w:rFonts w:ascii="Times New Roman" w:eastAsia="Calibri" w:hAnsi="Times New Roman" w:cs="Times New Roman"/>
          <w:i/>
          <w:iCs/>
          <w:sz w:val="24"/>
          <w:szCs w:val="24"/>
          <w:lang w:eastAsia="en-CA"/>
        </w:rPr>
        <w:t>p</w:t>
      </w:r>
      <w:r w:rsidRPr="00DC49E2">
        <w:rPr>
          <w:rFonts w:ascii="Times New Roman" w:eastAsia="Calibri" w:hAnsi="Times New Roman" w:cs="Times New Roman"/>
          <w:sz w:val="24"/>
          <w:szCs w:val="24"/>
          <w:lang w:eastAsia="en-CA"/>
        </w:rPr>
        <w:t xml:space="preserve"> = .049, d = 0.28. Contrary to predictions from the goal gradient hypothesis, we did not find that participants donated more to help an organization complete its goal in the tipping-point condition than in the high-progress condition. In both conditions we found a consistent tendency to donate to the charity that was farther from its goal, and this was even stronger in the tipping-point condition where the gap was larger (</w:t>
      </w:r>
      <w:r w:rsidRPr="00DC49E2">
        <w:rPr>
          <w:rFonts w:ascii="Times New Roman" w:eastAsia="Batang" w:hAnsi="Times New Roman" w:cs="Times New Roman"/>
          <w:sz w:val="24"/>
          <w:szCs w:val="24"/>
          <w:lang w:eastAsia="en-CA"/>
        </w:rPr>
        <w:t xml:space="preserve">see figure </w:t>
      </w:r>
      <w:r w:rsidR="00481D45" w:rsidRPr="00DC49E2">
        <w:rPr>
          <w:rFonts w:ascii="Times New Roman" w:eastAsia="Batang" w:hAnsi="Times New Roman" w:cs="Times New Roman"/>
          <w:sz w:val="24"/>
          <w:szCs w:val="24"/>
          <w:lang w:eastAsia="en-CA"/>
        </w:rPr>
        <w:t>W1</w:t>
      </w:r>
      <w:r w:rsidR="00EA6F03" w:rsidRPr="00DC49E2">
        <w:rPr>
          <w:rFonts w:ascii="Times New Roman" w:eastAsia="Batang" w:hAnsi="Times New Roman" w:cs="Times New Roman"/>
          <w:sz w:val="24"/>
          <w:szCs w:val="24"/>
          <w:lang w:eastAsia="en-CA"/>
        </w:rPr>
        <w:t>7</w:t>
      </w:r>
      <w:r w:rsidRPr="00DC49E2">
        <w:rPr>
          <w:rFonts w:ascii="Times New Roman" w:eastAsia="Batang" w:hAnsi="Times New Roman" w:cs="Times New Roman"/>
          <w:sz w:val="24"/>
          <w:szCs w:val="24"/>
          <w:lang w:eastAsia="en-CA"/>
        </w:rPr>
        <w:t>)</w:t>
      </w:r>
      <w:r w:rsidRPr="00DC49E2">
        <w:rPr>
          <w:rFonts w:ascii="Times New Roman" w:eastAsia="Calibri" w:hAnsi="Times New Roman" w:cs="Times New Roman"/>
          <w:sz w:val="24"/>
          <w:szCs w:val="24"/>
          <w:lang w:eastAsia="en-CA"/>
        </w:rPr>
        <w:t>.</w:t>
      </w:r>
    </w:p>
    <w:p w14:paraId="67347426" w14:textId="77777777" w:rsidR="00DD133F" w:rsidRPr="00DC49E2" w:rsidRDefault="00DD133F" w:rsidP="00DD133F">
      <w:pPr>
        <w:keepNext/>
        <w:autoSpaceDE w:val="0"/>
        <w:autoSpaceDN w:val="0"/>
        <w:adjustRightInd w:val="0"/>
        <w:spacing w:line="276" w:lineRule="auto"/>
        <w:ind w:firstLine="0"/>
        <w:jc w:val="center"/>
        <w:rPr>
          <w:rFonts w:ascii="Times New Roman" w:eastAsia="Batang" w:hAnsi="Times New Roman" w:cs="Times New Roman"/>
          <w:sz w:val="24"/>
          <w:szCs w:val="24"/>
          <w:lang w:eastAsia="en-CA"/>
        </w:rPr>
      </w:pPr>
    </w:p>
    <w:p w14:paraId="6258BAE2" w14:textId="7BC02A56" w:rsidR="00DD133F" w:rsidRPr="00DC49E2" w:rsidRDefault="00DD133F" w:rsidP="00DD133F">
      <w:pPr>
        <w:autoSpaceDE w:val="0"/>
        <w:autoSpaceDN w:val="0"/>
        <w:adjustRightInd w:val="0"/>
        <w:spacing w:line="276" w:lineRule="auto"/>
        <w:ind w:firstLine="720"/>
        <w:jc w:val="center"/>
        <w:rPr>
          <w:rFonts w:ascii="Times New Roman" w:eastAsia="Calibri" w:hAnsi="Times New Roman" w:cs="Times New Roman"/>
          <w:caps/>
          <w:sz w:val="24"/>
          <w:szCs w:val="24"/>
          <w:lang w:eastAsia="en-CA"/>
        </w:rPr>
      </w:pPr>
      <w:bookmarkStart w:id="42" w:name="_Toc80706979"/>
      <w:r w:rsidRPr="00DC49E2">
        <w:rPr>
          <w:rFonts w:ascii="Times New Roman" w:eastAsia="Batang" w:hAnsi="Times New Roman" w:cs="Times New Roman"/>
          <w:sz w:val="24"/>
          <w:szCs w:val="24"/>
          <w:lang w:eastAsia="en-CA"/>
        </w:rPr>
        <w:t>FIGURE W</w:t>
      </w:r>
      <w:r w:rsidR="00775B22" w:rsidRPr="00DC49E2">
        <w:rPr>
          <w:rFonts w:ascii="Times New Roman" w:eastAsia="Batang" w:hAnsi="Times New Roman" w:cs="Times New Roman"/>
          <w:sz w:val="24"/>
          <w:szCs w:val="24"/>
          <w:lang w:eastAsia="en-CA"/>
        </w:rPr>
        <w:t>1</w:t>
      </w:r>
      <w:r w:rsidR="00E535F3" w:rsidRPr="00DC49E2">
        <w:rPr>
          <w:rFonts w:ascii="Times New Roman" w:eastAsia="Batang" w:hAnsi="Times New Roman" w:cs="Times New Roman"/>
          <w:sz w:val="24"/>
          <w:szCs w:val="24"/>
          <w:lang w:eastAsia="en-CA"/>
        </w:rPr>
        <w:t>7</w:t>
      </w:r>
      <w:r w:rsidRPr="00DC49E2">
        <w:rPr>
          <w:rFonts w:ascii="Times New Roman" w:eastAsia="Batang" w:hAnsi="Times New Roman" w:cs="Times New Roman"/>
          <w:sz w:val="24"/>
          <w:szCs w:val="24"/>
          <w:lang w:eastAsia="en-CA"/>
        </w:rPr>
        <w:t>: DONATION AMOUNT BASED ON TIPPING-POINT AND HIGH-PROGRESS CONDITIONS</w:t>
      </w:r>
      <w:bookmarkEnd w:id="42"/>
      <w:r w:rsidRPr="00DC49E2">
        <w:rPr>
          <w:rFonts w:ascii="Times New Roman" w:eastAsia="Calibri" w:hAnsi="Times New Roman" w:cs="Times New Roman"/>
          <w:b/>
          <w:bCs/>
          <w:caps/>
          <w:noProof/>
          <w:sz w:val="30"/>
          <w:szCs w:val="30"/>
          <w:lang w:eastAsia="en-CA"/>
        </w:rPr>
        <w:t xml:space="preserve"> </w:t>
      </w:r>
    </w:p>
    <w:p w14:paraId="01064B38" w14:textId="77777777" w:rsidR="00DD133F" w:rsidRPr="00DC49E2" w:rsidRDefault="00DD133F" w:rsidP="00DD133F">
      <w:pPr>
        <w:autoSpaceDE w:val="0"/>
        <w:autoSpaceDN w:val="0"/>
        <w:adjustRightInd w:val="0"/>
        <w:spacing w:line="276" w:lineRule="auto"/>
        <w:ind w:firstLine="0"/>
        <w:jc w:val="center"/>
        <w:rPr>
          <w:rFonts w:ascii="Times New Roman" w:eastAsia="Calibri" w:hAnsi="Times New Roman" w:cs="Times New Roman"/>
          <w:sz w:val="24"/>
          <w:szCs w:val="24"/>
          <w:lang w:eastAsia="en-CA"/>
        </w:rPr>
      </w:pPr>
      <w:r w:rsidRPr="00DC49E2">
        <w:rPr>
          <w:rFonts w:ascii="Times New Roman" w:eastAsia="Calibri" w:hAnsi="Times New Roman" w:cs="Times New Roman"/>
          <w:noProof/>
          <w:sz w:val="30"/>
          <w:szCs w:val="30"/>
          <w:lang w:eastAsia="en-CA"/>
        </w:rPr>
        <w:drawing>
          <wp:inline distT="0" distB="0" distL="0" distR="0" wp14:anchorId="35B68AFA" wp14:editId="36FE78E1">
            <wp:extent cx="3946525" cy="3194612"/>
            <wp:effectExtent l="0" t="0" r="0" b="6350"/>
            <wp:docPr id="1058" name="Chart 1058">
              <a:extLst xmlns:a="http://schemas.openxmlformats.org/drawingml/2006/main">
                <a:ext uri="{FF2B5EF4-FFF2-40B4-BE49-F238E27FC236}">
                  <a16:creationId xmlns:a16="http://schemas.microsoft.com/office/drawing/2014/main" id="{E4E8090B-7354-43A7-B536-D96D561A1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805206" w14:textId="77777777" w:rsidR="00DD133F" w:rsidRPr="00DC49E2" w:rsidRDefault="00DD133F" w:rsidP="00DD133F">
      <w:pPr>
        <w:autoSpaceDE w:val="0"/>
        <w:autoSpaceDN w:val="0"/>
        <w:adjustRightInd w:val="0"/>
        <w:spacing w:line="276" w:lineRule="auto"/>
        <w:ind w:firstLine="720"/>
        <w:rPr>
          <w:rFonts w:ascii="Times New Roman" w:eastAsia="Calibri" w:hAnsi="Times New Roman" w:cs="Times New Roman"/>
          <w:i/>
          <w:iCs/>
          <w:sz w:val="24"/>
          <w:szCs w:val="24"/>
          <w:lang w:eastAsia="en-CA"/>
        </w:rPr>
      </w:pPr>
    </w:p>
    <w:p w14:paraId="7AD7903C" w14:textId="573E9CAB" w:rsidR="00DD133F" w:rsidRPr="00DC49E2" w:rsidRDefault="00DD133F" w:rsidP="00DD133F">
      <w:pPr>
        <w:autoSpaceDE w:val="0"/>
        <w:autoSpaceDN w:val="0"/>
        <w:adjustRightInd w:val="0"/>
        <w:spacing w:line="276" w:lineRule="auto"/>
        <w:ind w:firstLine="720"/>
        <w:rPr>
          <w:rFonts w:ascii="Times New Roman" w:eastAsia="Calibri" w:hAnsi="Times New Roman" w:cs="Times New Roman"/>
          <w:sz w:val="24"/>
          <w:szCs w:val="24"/>
          <w:lang w:eastAsia="en-CA"/>
        </w:rPr>
      </w:pPr>
      <w:r w:rsidRPr="00DC49E2">
        <w:rPr>
          <w:rFonts w:ascii="Times New Roman" w:eastAsia="Calibri" w:hAnsi="Times New Roman" w:cs="Times New Roman"/>
          <w:i/>
          <w:iCs/>
          <w:sz w:val="24"/>
          <w:szCs w:val="24"/>
          <w:lang w:eastAsia="en-CA"/>
        </w:rPr>
        <w:t>Mediation</w:t>
      </w:r>
      <w:r w:rsidRPr="00DC49E2">
        <w:rPr>
          <w:rFonts w:ascii="Times New Roman" w:eastAsia="Calibri" w:hAnsi="Times New Roman" w:cs="Times New Roman"/>
          <w:sz w:val="24"/>
          <w:szCs w:val="24"/>
          <w:lang w:eastAsia="en-CA"/>
        </w:rPr>
        <w:t xml:space="preserve">. We carried out mediation analysis using PROCESS model 4 and 5,000 bootstrap samples (Hayes 2013) to test the effect of distance from goal (dummy coded as 0 = FoodShare farther from goal and 1 = Second Harvest farther from goal) on donations to Second Harvest through perceived need (higher values indicate that Second Harvest was perceived as </w:t>
      </w:r>
      <w:proofErr w:type="gramStart"/>
      <w:r w:rsidRPr="00DC49E2">
        <w:rPr>
          <w:rFonts w:ascii="Times New Roman" w:eastAsia="Calibri" w:hAnsi="Times New Roman" w:cs="Times New Roman"/>
          <w:sz w:val="24"/>
          <w:szCs w:val="24"/>
          <w:lang w:eastAsia="en-CA"/>
        </w:rPr>
        <w:t>more needy</w:t>
      </w:r>
      <w:proofErr w:type="gramEnd"/>
      <w:r w:rsidRPr="00DC49E2">
        <w:rPr>
          <w:rFonts w:ascii="Times New Roman" w:eastAsia="Calibri" w:hAnsi="Times New Roman" w:cs="Times New Roman"/>
          <w:sz w:val="24"/>
          <w:szCs w:val="24"/>
          <w:lang w:eastAsia="en-CA"/>
        </w:rPr>
        <w:t xml:space="preserve">). This revealed a significant indirect effect of need, where perceptions of need mediated the relationship between distance from goal and donations to the charity; when Second </w:t>
      </w:r>
      <w:r w:rsidRPr="00DC49E2">
        <w:rPr>
          <w:rFonts w:ascii="Times New Roman" w:eastAsia="Calibri" w:hAnsi="Times New Roman" w:cs="Times New Roman"/>
          <w:sz w:val="24"/>
          <w:szCs w:val="24"/>
          <w:lang w:eastAsia="en-CA"/>
        </w:rPr>
        <w:lastRenderedPageBreak/>
        <w:t xml:space="preserve">Harvest was farther from its goal, it was also perceived as </w:t>
      </w:r>
      <w:proofErr w:type="gramStart"/>
      <w:r w:rsidRPr="00DC49E2">
        <w:rPr>
          <w:rFonts w:ascii="Times New Roman" w:eastAsia="Calibri" w:hAnsi="Times New Roman" w:cs="Times New Roman"/>
          <w:sz w:val="24"/>
          <w:szCs w:val="24"/>
          <w:lang w:eastAsia="en-CA"/>
        </w:rPr>
        <w:t>more needy</w:t>
      </w:r>
      <w:proofErr w:type="gramEnd"/>
      <w:r w:rsidRPr="00DC49E2">
        <w:rPr>
          <w:rFonts w:ascii="Times New Roman" w:eastAsia="Calibri" w:hAnsi="Times New Roman" w:cs="Times New Roman"/>
          <w:sz w:val="24"/>
          <w:szCs w:val="24"/>
          <w:lang w:eastAsia="en-CA"/>
        </w:rPr>
        <w:t xml:space="preserve"> and this led to greater donations to the charity, B = 12.58, SE = 2.75, 95% CI [7.5118, 18.4375] (</w:t>
      </w:r>
      <w:r w:rsidRPr="00DC49E2">
        <w:rPr>
          <w:rFonts w:ascii="Times New Roman" w:eastAsia="Batang" w:hAnsi="Times New Roman" w:cs="Times New Roman"/>
          <w:sz w:val="24"/>
          <w:szCs w:val="24"/>
          <w:lang w:eastAsia="en-CA"/>
        </w:rPr>
        <w:t xml:space="preserve">see figure </w:t>
      </w:r>
      <w:r w:rsidR="00481D45" w:rsidRPr="00DC49E2">
        <w:rPr>
          <w:rFonts w:ascii="Times New Roman" w:eastAsia="Batang" w:hAnsi="Times New Roman" w:cs="Times New Roman"/>
          <w:sz w:val="24"/>
          <w:szCs w:val="24"/>
          <w:lang w:eastAsia="en-CA"/>
        </w:rPr>
        <w:t>W1</w:t>
      </w:r>
      <w:r w:rsidR="00EA6F03" w:rsidRPr="00DC49E2">
        <w:rPr>
          <w:rFonts w:ascii="Times New Roman" w:eastAsia="Batang" w:hAnsi="Times New Roman" w:cs="Times New Roman"/>
          <w:sz w:val="24"/>
          <w:szCs w:val="24"/>
          <w:lang w:eastAsia="en-CA"/>
        </w:rPr>
        <w:t>8</w:t>
      </w:r>
      <w:r w:rsidRPr="00DC49E2">
        <w:rPr>
          <w:rFonts w:ascii="Times New Roman" w:eastAsia="Batang" w:hAnsi="Times New Roman" w:cs="Times New Roman"/>
          <w:sz w:val="24"/>
          <w:szCs w:val="24"/>
          <w:lang w:eastAsia="en-CA"/>
        </w:rPr>
        <w:t>)</w:t>
      </w:r>
      <w:r w:rsidRPr="00DC49E2">
        <w:rPr>
          <w:rFonts w:ascii="Times New Roman" w:eastAsia="Calibri" w:hAnsi="Times New Roman" w:cs="Times New Roman"/>
          <w:sz w:val="24"/>
          <w:szCs w:val="24"/>
          <w:lang w:eastAsia="en-CA"/>
        </w:rPr>
        <w:t xml:space="preserve">.  </w:t>
      </w:r>
    </w:p>
    <w:p w14:paraId="3AC55438" w14:textId="77777777" w:rsidR="00DD133F" w:rsidRPr="00DC49E2" w:rsidRDefault="00DD133F" w:rsidP="00DD133F">
      <w:pPr>
        <w:spacing w:after="200" w:line="276" w:lineRule="auto"/>
        <w:ind w:firstLine="720"/>
        <w:rPr>
          <w:rFonts w:ascii="Times New Roman" w:eastAsia="Calibri" w:hAnsi="Times New Roman" w:cs="Times New Roman"/>
          <w:sz w:val="24"/>
          <w:szCs w:val="24"/>
          <w:lang w:eastAsia="en-CA"/>
        </w:rPr>
      </w:pPr>
      <w:r w:rsidRPr="00DC49E2">
        <w:rPr>
          <w:rFonts w:ascii="Times New Roman" w:eastAsia="Calibri" w:hAnsi="Times New Roman" w:cs="Times New Roman"/>
          <w:sz w:val="24"/>
          <w:szCs w:val="24"/>
          <w:lang w:eastAsia="en-CA"/>
        </w:rPr>
        <w:t xml:space="preserve">Multiple-mediation analysis including perceptions of need, warmth, competence, impact, and number of donors as potential mediators revealed only a significant indirect effect of need, B = 9.35, SE = 3.71, 95% CI [2.6555, 17.1736] on the relationship between distance from goal and donations to the charity. </w:t>
      </w:r>
    </w:p>
    <w:p w14:paraId="3F3CBD17" w14:textId="2C08C1EB" w:rsidR="00DD133F" w:rsidRPr="00DC49E2" w:rsidRDefault="00DD133F" w:rsidP="00DD133F">
      <w:pPr>
        <w:autoSpaceDE w:val="0"/>
        <w:autoSpaceDN w:val="0"/>
        <w:adjustRightInd w:val="0"/>
        <w:spacing w:line="276" w:lineRule="auto"/>
        <w:ind w:firstLine="720"/>
        <w:jc w:val="center"/>
        <w:rPr>
          <w:rFonts w:ascii="Times New Roman" w:eastAsia="Calibri" w:hAnsi="Times New Roman" w:cs="Times New Roman"/>
          <w:caps/>
          <w:sz w:val="24"/>
          <w:szCs w:val="24"/>
          <w:lang w:eastAsia="en-CA"/>
        </w:rPr>
      </w:pPr>
      <w:bookmarkStart w:id="43" w:name="_Toc80706980"/>
      <w:r w:rsidRPr="00DC49E2">
        <w:rPr>
          <w:rFonts w:ascii="Times New Roman" w:eastAsia="Calibri" w:hAnsi="Times New Roman" w:cs="Times New Roman"/>
          <w:b/>
          <w:bCs/>
          <w:caps/>
          <w:noProof/>
          <w:sz w:val="24"/>
          <w:szCs w:val="24"/>
          <w:lang w:eastAsia="en-CA"/>
        </w:rPr>
        <mc:AlternateContent>
          <mc:Choice Requires="wpc">
            <w:drawing>
              <wp:anchor distT="0" distB="0" distL="114300" distR="114300" simplePos="0" relativeHeight="251727872" behindDoc="1" locked="0" layoutInCell="1" allowOverlap="1" wp14:anchorId="5B702455" wp14:editId="782EAD7D">
                <wp:simplePos x="0" y="0"/>
                <wp:positionH relativeFrom="column">
                  <wp:posOffset>14505</wp:posOffset>
                </wp:positionH>
                <wp:positionV relativeFrom="paragraph">
                  <wp:posOffset>502118</wp:posOffset>
                </wp:positionV>
                <wp:extent cx="6154420" cy="2067560"/>
                <wp:effectExtent l="0" t="0" r="0" b="27940"/>
                <wp:wrapSquare wrapText="bothSides"/>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10" name="Straight Arrow Connector 10"/>
                        <wps:cNvCnPr>
                          <a:cxnSpLocks noChangeShapeType="1"/>
                        </wps:cNvCnPr>
                        <wps:spPr bwMode="auto">
                          <a:xfrm>
                            <a:off x="3844686" y="443430"/>
                            <a:ext cx="1301034" cy="7919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4"/>
                        <wps:cNvSpPr txBox="1">
                          <a:spLocks/>
                        </wps:cNvSpPr>
                        <wps:spPr bwMode="auto">
                          <a:xfrm>
                            <a:off x="2374169" y="211014"/>
                            <a:ext cx="1470517" cy="465456"/>
                          </a:xfrm>
                          <a:prstGeom prst="rect">
                            <a:avLst/>
                          </a:prstGeom>
                          <a:solidFill>
                            <a:srgbClr val="FFFFFF"/>
                          </a:solidFill>
                          <a:ln w="9525">
                            <a:solidFill>
                              <a:srgbClr val="000000"/>
                            </a:solidFill>
                            <a:miter lim="800000"/>
                            <a:headEnd/>
                            <a:tailEnd/>
                          </a:ln>
                        </wps:spPr>
                        <wps:txbx>
                          <w:txbxContent>
                            <w:p w14:paraId="1C5B2FF2" w14:textId="77777777" w:rsidR="00F4463B" w:rsidRPr="002D09D3" w:rsidRDefault="00F4463B" w:rsidP="00DD133F">
                              <w:pPr>
                                <w:kinsoku w:val="0"/>
                                <w:overflowPunct w:val="0"/>
                                <w:spacing w:line="240" w:lineRule="auto"/>
                                <w:ind w:firstLine="0"/>
                                <w:jc w:val="center"/>
                                <w:textAlignment w:val="baseline"/>
                                <w:rPr>
                                  <w:rFonts w:ascii="Times New Roman" w:eastAsia="Calibri" w:hAnsi="Times New Roman" w:cs="Times New Roman"/>
                                  <w:color w:val="000000"/>
                                  <w:kern w:val="24"/>
                                </w:rPr>
                              </w:pPr>
                              <w:r w:rsidRPr="002D09D3">
                                <w:rPr>
                                  <w:rFonts w:ascii="Times New Roman" w:eastAsia="Calibri" w:hAnsi="Times New Roman" w:cs="Times New Roman"/>
                                  <w:color w:val="000000"/>
                                  <w:kern w:val="24"/>
                                </w:rPr>
                                <w:t>Perceptions</w:t>
                              </w:r>
                            </w:p>
                            <w:p w14:paraId="714B2403" w14:textId="77777777" w:rsidR="00F4463B" w:rsidRPr="002D09D3" w:rsidRDefault="00F4463B" w:rsidP="00DD133F">
                              <w:pPr>
                                <w:kinsoku w:val="0"/>
                                <w:overflowPunct w:val="0"/>
                                <w:spacing w:line="240" w:lineRule="auto"/>
                                <w:ind w:firstLine="0"/>
                                <w:jc w:val="center"/>
                                <w:textAlignment w:val="baseline"/>
                                <w:rPr>
                                  <w:rFonts w:ascii="Times New Roman" w:eastAsia="Calibri" w:hAnsi="Times New Roman" w:cs="Times New Roman"/>
                                  <w:color w:val="000000"/>
                                  <w:kern w:val="24"/>
                                </w:rPr>
                              </w:pPr>
                              <w:r w:rsidRPr="002D09D3">
                                <w:rPr>
                                  <w:rFonts w:ascii="Times New Roman" w:eastAsia="Calibri" w:hAnsi="Times New Roman" w:cs="Times New Roman"/>
                                  <w:color w:val="000000"/>
                                  <w:kern w:val="24"/>
                                </w:rPr>
                                <w:t>of Need</w:t>
                              </w:r>
                            </w:p>
                          </w:txbxContent>
                        </wps:txbx>
                        <wps:bodyPr vert="horz" wrap="square" lIns="91440" tIns="45720" rIns="91440" bIns="45720" numCol="1" anchor="t" anchorCtr="0" compatLnSpc="1">
                          <a:prstTxWarp prst="textNoShape">
                            <a:avLst/>
                          </a:prstTxWarp>
                        </wps:bodyPr>
                      </wps:wsp>
                      <wps:wsp>
                        <wps:cNvPr id="25" name="Straight Arrow Connector 25"/>
                        <wps:cNvCnPr>
                          <a:cxnSpLocks noChangeShapeType="1"/>
                        </wps:cNvCnPr>
                        <wps:spPr bwMode="auto">
                          <a:xfrm flipV="1">
                            <a:off x="1162862" y="480817"/>
                            <a:ext cx="1210684" cy="79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9"/>
                        <wps:cNvSpPr txBox="1">
                          <a:spLocks/>
                        </wps:cNvSpPr>
                        <wps:spPr bwMode="auto">
                          <a:xfrm>
                            <a:off x="4452209" y="1236014"/>
                            <a:ext cx="1386399" cy="598800"/>
                          </a:xfrm>
                          <a:prstGeom prst="rect">
                            <a:avLst/>
                          </a:prstGeom>
                          <a:solidFill>
                            <a:srgbClr val="FFFFFF"/>
                          </a:solidFill>
                          <a:ln w="9525">
                            <a:solidFill>
                              <a:srgbClr val="000000"/>
                            </a:solidFill>
                            <a:miter lim="800000"/>
                            <a:headEnd/>
                            <a:tailEnd/>
                          </a:ln>
                        </wps:spPr>
                        <wps:txbx>
                          <w:txbxContent>
                            <w:p w14:paraId="6AB183C5" w14:textId="77777777" w:rsidR="00F4463B" w:rsidRPr="002D09D3" w:rsidRDefault="00F4463B" w:rsidP="00DD133F">
                              <w:pPr>
                                <w:kinsoku w:val="0"/>
                                <w:overflowPunct w:val="0"/>
                                <w:spacing w:line="240" w:lineRule="auto"/>
                                <w:jc w:val="center"/>
                                <w:textAlignment w:val="baseline"/>
                                <w:rPr>
                                  <w:rFonts w:ascii="Times New Roman" w:eastAsia="Calibri" w:hAnsi="Times New Roman" w:cs="Times New Roman"/>
                                  <w:color w:val="000000"/>
                                  <w:kern w:val="24"/>
                                  <w:sz w:val="12"/>
                                  <w:szCs w:val="12"/>
                                </w:rPr>
                              </w:pPr>
                            </w:p>
                            <w:p w14:paraId="3718FFFF" w14:textId="77777777" w:rsidR="00F4463B" w:rsidRPr="002D09D3" w:rsidRDefault="00F4463B" w:rsidP="00DD133F">
                              <w:pPr>
                                <w:kinsoku w:val="0"/>
                                <w:overflowPunct w:val="0"/>
                                <w:spacing w:line="240" w:lineRule="auto"/>
                                <w:ind w:firstLine="0"/>
                                <w:jc w:val="center"/>
                                <w:textAlignment w:val="baseline"/>
                                <w:rPr>
                                  <w:rFonts w:ascii="Times New Roman" w:eastAsia="Calibri" w:hAnsi="Times New Roman" w:cs="Times New Roman"/>
                                  <w:color w:val="000000"/>
                                  <w:kern w:val="24"/>
                                </w:rPr>
                              </w:pPr>
                              <w:r w:rsidRPr="002D09D3">
                                <w:rPr>
                                  <w:rFonts w:ascii="Times New Roman" w:eastAsia="Calibri" w:hAnsi="Times New Roman" w:cs="Times New Roman"/>
                                  <w:color w:val="000000"/>
                                  <w:kern w:val="24"/>
                                </w:rPr>
                                <w:t>Donations to</w:t>
                              </w:r>
                            </w:p>
                            <w:p w14:paraId="5521B4E6" w14:textId="77777777" w:rsidR="00F4463B" w:rsidRPr="002D09D3" w:rsidRDefault="00F4463B" w:rsidP="00DD133F">
                              <w:pPr>
                                <w:kinsoku w:val="0"/>
                                <w:overflowPunct w:val="0"/>
                                <w:spacing w:line="240" w:lineRule="auto"/>
                                <w:ind w:firstLine="0"/>
                                <w:jc w:val="center"/>
                                <w:textAlignment w:val="baseline"/>
                                <w:rPr>
                                  <w:rFonts w:ascii="Times New Roman" w:eastAsia="Calibri" w:hAnsi="Times New Roman" w:cs="Times New Roman"/>
                                  <w:color w:val="000000"/>
                                  <w:kern w:val="24"/>
                                </w:rPr>
                              </w:pPr>
                              <w:r w:rsidRPr="002D09D3">
                                <w:rPr>
                                  <w:rFonts w:ascii="Times New Roman" w:eastAsia="Calibri" w:hAnsi="Times New Roman" w:cs="Times New Roman"/>
                                  <w:color w:val="000000"/>
                                  <w:kern w:val="24"/>
                                </w:rPr>
                                <w:t>Second Harvest</w:t>
                              </w:r>
                            </w:p>
                          </w:txbxContent>
                        </wps:txbx>
                        <wps:bodyPr vert="horz" wrap="square" lIns="91440" tIns="45720" rIns="91440" bIns="45720" numCol="1" anchor="t" anchorCtr="0" compatLnSpc="1">
                          <a:prstTxWarp prst="textNoShape">
                            <a:avLst/>
                          </a:prstTxWarp>
                        </wps:bodyPr>
                      </wps:wsp>
                      <wps:wsp>
                        <wps:cNvPr id="31" name="Straight Arrow Connector 31"/>
                        <wps:cNvCnPr>
                          <a:cxnSpLocks noChangeShapeType="1"/>
                        </wps:cNvCnPr>
                        <wps:spPr bwMode="auto">
                          <a:xfrm>
                            <a:off x="1973516" y="1609875"/>
                            <a:ext cx="24786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19"/>
                        <wps:cNvSpPr txBox="1">
                          <a:spLocks/>
                        </wps:cNvSpPr>
                        <wps:spPr bwMode="auto">
                          <a:xfrm>
                            <a:off x="352208" y="1236014"/>
                            <a:ext cx="1621308" cy="598800"/>
                          </a:xfrm>
                          <a:prstGeom prst="rect">
                            <a:avLst/>
                          </a:prstGeom>
                          <a:solidFill>
                            <a:srgbClr val="FFFFFF"/>
                          </a:solidFill>
                          <a:ln w="9525">
                            <a:solidFill>
                              <a:srgbClr val="000000"/>
                            </a:solidFill>
                            <a:miter lim="800000"/>
                            <a:headEnd/>
                            <a:tailEnd/>
                          </a:ln>
                        </wps:spPr>
                        <wps:txbx>
                          <w:txbxContent>
                            <w:p w14:paraId="0925BE8A" w14:textId="77777777" w:rsidR="00F4463B" w:rsidRPr="002D09D3" w:rsidRDefault="00F4463B" w:rsidP="00DD133F">
                              <w:pPr>
                                <w:kinsoku w:val="0"/>
                                <w:overflowPunct w:val="0"/>
                                <w:spacing w:line="240" w:lineRule="auto"/>
                                <w:ind w:firstLine="0"/>
                                <w:jc w:val="center"/>
                                <w:textAlignment w:val="baseline"/>
                                <w:rPr>
                                  <w:rFonts w:ascii="Times New Roman" w:hAnsi="Times New Roman" w:cs="Times New Roman"/>
                                  <w:color w:val="000000"/>
                                  <w:kern w:val="24"/>
                                </w:rPr>
                              </w:pPr>
                              <w:r w:rsidRPr="002D09D3">
                                <w:rPr>
                                  <w:rFonts w:ascii="Times New Roman" w:hAnsi="Times New Roman" w:cs="Times New Roman"/>
                                  <w:color w:val="000000"/>
                                  <w:kern w:val="24"/>
                                </w:rPr>
                                <w:t>Relative Distance of Second Harvest from Goal (Far vs. Close)</w:t>
                              </w:r>
                            </w:p>
                          </w:txbxContent>
                        </wps:txbx>
                        <wps:bodyPr vert="horz" wrap="square" lIns="91440" tIns="45720" rIns="91440" bIns="45720" numCol="1" anchor="t" anchorCtr="0" compatLnSpc="1">
                          <a:prstTxWarp prst="textNoShape">
                            <a:avLst/>
                          </a:prstTxWarp>
                        </wps:bodyPr>
                      </wps:wsp>
                      <wps:wsp>
                        <wps:cNvPr id="37" name="Text Box 18"/>
                        <wps:cNvSpPr txBox="1">
                          <a:spLocks/>
                        </wps:cNvSpPr>
                        <wps:spPr bwMode="auto">
                          <a:xfrm>
                            <a:off x="4498877" y="650091"/>
                            <a:ext cx="1088556" cy="239893"/>
                          </a:xfrm>
                          <a:prstGeom prst="rect">
                            <a:avLst/>
                          </a:prstGeom>
                          <a:noFill/>
                          <a:ln>
                            <a:noFill/>
                          </a:ln>
                        </wps:spPr>
                        <wps:txbx>
                          <w:txbxContent>
                            <w:p w14:paraId="080B6597" w14:textId="34E0BEC5" w:rsidR="00F4463B" w:rsidRPr="002D09D3" w:rsidRDefault="00F4463B" w:rsidP="00DD133F">
                              <w:pPr>
                                <w:kinsoku w:val="0"/>
                                <w:overflowPunct w:val="0"/>
                                <w:ind w:firstLine="0"/>
                                <w:textAlignment w:val="baseline"/>
                                <w:rPr>
                                  <w:rFonts w:ascii="Times New Roman" w:eastAsia="Calibri" w:hAnsi="Times New Roman" w:cs="Times New Roman"/>
                                  <w:color w:val="000000"/>
                                  <w:kern w:val="24"/>
                                </w:rPr>
                              </w:pPr>
                              <w:r>
                                <w:rPr>
                                  <w:rFonts w:ascii="Times New Roman" w:eastAsia="Calibri" w:hAnsi="Times New Roman" w:cs="Times New Roman"/>
                                  <w:color w:val="000000"/>
                                  <w:kern w:val="24"/>
                                </w:rPr>
                                <w:t>b</w:t>
                              </w:r>
                              <w:r w:rsidRPr="002D09D3">
                                <w:rPr>
                                  <w:rFonts w:ascii="Times New Roman" w:eastAsia="Calibri" w:hAnsi="Times New Roman" w:cs="Times New Roman"/>
                                  <w:color w:val="000000"/>
                                  <w:kern w:val="24"/>
                                </w:rPr>
                                <w:t xml:space="preserve"> = 4.68***</w:t>
                              </w:r>
                            </w:p>
                          </w:txbxContent>
                        </wps:txbx>
                        <wps:bodyPr vert="horz" wrap="square" lIns="91440" tIns="45720" rIns="91440" bIns="45720" numCol="1" anchor="t" anchorCtr="0" compatLnSpc="1">
                          <a:prstTxWarp prst="textNoShape">
                            <a:avLst/>
                          </a:prstTxWarp>
                        </wps:bodyPr>
                      </wps:wsp>
                      <wps:wsp>
                        <wps:cNvPr id="38" name="Text Box 17"/>
                        <wps:cNvSpPr txBox="1">
                          <a:spLocks/>
                        </wps:cNvSpPr>
                        <wps:spPr bwMode="auto">
                          <a:xfrm>
                            <a:off x="1012629" y="676470"/>
                            <a:ext cx="1009423" cy="473556"/>
                          </a:xfrm>
                          <a:prstGeom prst="rect">
                            <a:avLst/>
                          </a:prstGeom>
                          <a:noFill/>
                          <a:ln>
                            <a:noFill/>
                          </a:ln>
                        </wps:spPr>
                        <wps:txbx>
                          <w:txbxContent>
                            <w:p w14:paraId="384500D6" w14:textId="3213325D" w:rsidR="00F4463B" w:rsidRPr="002D09D3" w:rsidRDefault="00F4463B" w:rsidP="00DD133F">
                              <w:pPr>
                                <w:kinsoku w:val="0"/>
                                <w:overflowPunct w:val="0"/>
                                <w:ind w:firstLine="0"/>
                                <w:textAlignment w:val="baseline"/>
                                <w:rPr>
                                  <w:rFonts w:ascii="Times New Roman" w:eastAsia="Calibri" w:hAnsi="Times New Roman" w:cs="Times New Roman"/>
                                  <w:color w:val="000000"/>
                                  <w:kern w:val="24"/>
                                </w:rPr>
                              </w:pPr>
                              <w:r>
                                <w:rPr>
                                  <w:rFonts w:ascii="Times New Roman" w:eastAsia="Calibri" w:hAnsi="Times New Roman" w:cs="Times New Roman"/>
                                  <w:color w:val="000000"/>
                                  <w:kern w:val="24"/>
                                </w:rPr>
                                <w:t>a</w:t>
                              </w:r>
                              <w:r w:rsidRPr="002D09D3">
                                <w:rPr>
                                  <w:rFonts w:ascii="Times New Roman" w:eastAsia="Calibri" w:hAnsi="Times New Roman" w:cs="Times New Roman"/>
                                  <w:color w:val="000000"/>
                                  <w:kern w:val="24"/>
                                </w:rPr>
                                <w:t xml:space="preserve"> = 2.69***</w:t>
                              </w:r>
                            </w:p>
                          </w:txbxContent>
                        </wps:txbx>
                        <wps:bodyPr vert="horz" wrap="square" lIns="91440" tIns="45720" rIns="91440" bIns="45720" numCol="1" anchor="t" anchorCtr="0" compatLnSpc="1">
                          <a:prstTxWarp prst="textNoShape">
                            <a:avLst/>
                          </a:prstTxWarp>
                        </wps:bodyPr>
                      </wps:wsp>
                      <wps:wsp>
                        <wps:cNvPr id="39" name="Text Box 13"/>
                        <wps:cNvSpPr txBox="1">
                          <a:spLocks/>
                        </wps:cNvSpPr>
                        <wps:spPr bwMode="auto">
                          <a:xfrm>
                            <a:off x="2581662" y="1556288"/>
                            <a:ext cx="1009422" cy="473556"/>
                          </a:xfrm>
                          <a:prstGeom prst="rect">
                            <a:avLst/>
                          </a:prstGeom>
                          <a:noFill/>
                          <a:ln>
                            <a:noFill/>
                          </a:ln>
                        </wps:spPr>
                        <wps:txbx>
                          <w:txbxContent>
                            <w:p w14:paraId="4A3DE74F" w14:textId="738778C8" w:rsidR="00F4463B" w:rsidRPr="002D09D3" w:rsidRDefault="00F4463B" w:rsidP="00DD133F">
                              <w:pPr>
                                <w:kinsoku w:val="0"/>
                                <w:overflowPunct w:val="0"/>
                                <w:ind w:firstLine="0"/>
                                <w:textAlignment w:val="baseline"/>
                                <w:rPr>
                                  <w:rFonts w:ascii="Times New Roman" w:eastAsia="Calibri" w:hAnsi="Times New Roman" w:cs="Times New Roman"/>
                                  <w:color w:val="000000"/>
                                  <w:kern w:val="24"/>
                                </w:rPr>
                              </w:pPr>
                              <w:r>
                                <w:rPr>
                                  <w:rFonts w:ascii="Times New Roman" w:eastAsia="Calibri" w:hAnsi="Times New Roman" w:cs="Times New Roman"/>
                                  <w:color w:val="000000"/>
                                  <w:kern w:val="24"/>
                                </w:rPr>
                                <w:t>c</w:t>
                              </w:r>
                              <w:r w:rsidRPr="002D09D3">
                                <w:rPr>
                                  <w:rFonts w:ascii="Times New Roman" w:eastAsia="Calibri" w:hAnsi="Times New Roman" w:cs="Times New Roman"/>
                                  <w:color w:val="000000"/>
                                  <w:kern w:val="24"/>
                                </w:rPr>
                                <w:t xml:space="preserve"> = </w:t>
                              </w:r>
                              <w:proofErr w:type="gramStart"/>
                              <w:r w:rsidRPr="002D09D3">
                                <w:rPr>
                                  <w:rFonts w:ascii="Times New Roman" w:eastAsia="Calibri" w:hAnsi="Times New Roman" w:cs="Times New Roman"/>
                                  <w:color w:val="000000"/>
                                  <w:kern w:val="24"/>
                                </w:rPr>
                                <w:t>4.77</w:t>
                              </w:r>
                              <w:proofErr w:type="spellStart"/>
                              <w:r w:rsidRPr="002D09D3">
                                <w:rPr>
                                  <w:rFonts w:ascii="Times New Roman" w:eastAsia="Calibri" w:hAnsi="Times New Roman" w:cs="Times New Roman"/>
                                  <w:color w:val="000000"/>
                                  <w:kern w:val="24"/>
                                  <w:position w:val="7"/>
                                  <w:vertAlign w:val="superscript"/>
                                </w:rPr>
                                <w:t>n.s</w:t>
                              </w:r>
                              <w:proofErr w:type="spellEnd"/>
                              <w:proofErr w:type="gramEnd"/>
                            </w:p>
                          </w:txbxContent>
                        </wps:txbx>
                        <wps:bodyPr vert="horz" wrap="square" lIns="91440" tIns="45720" rIns="91440" bIns="45720" numCol="1" anchor="t" anchorCtr="0" compatLnSpc="1">
                          <a:prstTxWarp prst="textNoShape">
                            <a:avLst/>
                          </a:prstTxWarp>
                        </wps:bodyPr>
                      </wps:wsp>
                    </wpc:wpc>
                  </a:graphicData>
                </a:graphic>
                <wp14:sizeRelH relativeFrom="margin">
                  <wp14:pctWidth>0</wp14:pctWidth>
                </wp14:sizeRelH>
                <wp14:sizeRelV relativeFrom="margin">
                  <wp14:pctHeight>0</wp14:pctHeight>
                </wp14:sizeRelV>
              </wp:anchor>
            </w:drawing>
          </mc:Choice>
          <mc:Fallback>
            <w:pict>
              <v:group w14:anchorId="5B702455" id="Canvas 40" o:spid="_x0000_s1062" editas="canvas" style="position:absolute;left:0;text-align:left;margin-left:1.15pt;margin-top:39.55pt;width:484.6pt;height:162.8pt;z-index:-251588608;mso-width-relative:margin;mso-height-relative:margin" coordsize="61544,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width:61544;height:20675;visibility:visible;mso-wrap-style:square" filled="t">
                  <v:fill o:detectmouseclick="t"/>
                  <v:path o:connecttype="none"/>
                </v:shape>
                <v:shape id="Straight Arrow Connector 10" o:spid="_x0000_s1064" type="#_x0000_t32" style="position:absolute;left:38446;top:4434;width:13011;height:7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Text Box 14" o:spid="_x0000_s1065" type="#_x0000_t202" style="position:absolute;left:23741;top:2110;width:14705;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">
                  <v:path arrowok="t"/>
                  <v:textbox>
                    <w:txbxContent>
                      <w:p w14:paraId="1C5B2FF2" w14:textId="77777777" w:rsidR="00F4463B" w:rsidRPr="002D09D3" w:rsidRDefault="00F4463B" w:rsidP="00DD133F">
                        <w:pPr>
                          <w:kinsoku w:val="0"/>
                          <w:overflowPunct w:val="0"/>
                          <w:spacing w:line="240" w:lineRule="auto"/>
                          <w:ind w:firstLine="0"/>
                          <w:jc w:val="center"/>
                          <w:textAlignment w:val="baseline"/>
                          <w:rPr>
                            <w:rFonts w:ascii="Times New Roman" w:eastAsia="Calibri" w:hAnsi="Times New Roman" w:cs="Times New Roman"/>
                            <w:color w:val="000000"/>
                            <w:kern w:val="24"/>
                          </w:rPr>
                        </w:pPr>
                        <w:r w:rsidRPr="002D09D3">
                          <w:rPr>
                            <w:rFonts w:ascii="Times New Roman" w:eastAsia="Calibri" w:hAnsi="Times New Roman" w:cs="Times New Roman"/>
                            <w:color w:val="000000"/>
                            <w:kern w:val="24"/>
                          </w:rPr>
                          <w:t>Perceptions</w:t>
                        </w:r>
                      </w:p>
                      <w:p w14:paraId="714B2403" w14:textId="77777777" w:rsidR="00F4463B" w:rsidRPr="002D09D3" w:rsidRDefault="00F4463B" w:rsidP="00DD133F">
                        <w:pPr>
                          <w:kinsoku w:val="0"/>
                          <w:overflowPunct w:val="0"/>
                          <w:spacing w:line="240" w:lineRule="auto"/>
                          <w:ind w:firstLine="0"/>
                          <w:jc w:val="center"/>
                          <w:textAlignment w:val="baseline"/>
                          <w:rPr>
                            <w:rFonts w:ascii="Times New Roman" w:eastAsia="Calibri" w:hAnsi="Times New Roman" w:cs="Times New Roman"/>
                            <w:color w:val="000000"/>
                            <w:kern w:val="24"/>
                          </w:rPr>
                        </w:pPr>
                        <w:r w:rsidRPr="002D09D3">
                          <w:rPr>
                            <w:rFonts w:ascii="Times New Roman" w:eastAsia="Calibri" w:hAnsi="Times New Roman" w:cs="Times New Roman"/>
                            <w:color w:val="000000"/>
                            <w:kern w:val="24"/>
                          </w:rPr>
                          <w:t>of Need</w:t>
                        </w:r>
                      </w:p>
                    </w:txbxContent>
                  </v:textbox>
                </v:shape>
                <v:shape id="Straight Arrow Connector 25" o:spid="_x0000_s1066" type="#_x0000_t32" style="position:absolute;left:11628;top:4808;width:12107;height:79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9" o:spid="_x0000_s1067" type="#_x0000_t202" style="position:absolute;left:44522;top:12360;width:13864;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">
                  <v:path arrowok="t"/>
                  <v:textbox>
                    <w:txbxContent>
                      <w:p w14:paraId="6AB183C5" w14:textId="77777777" w:rsidR="00F4463B" w:rsidRPr="002D09D3" w:rsidRDefault="00F4463B" w:rsidP="00DD133F">
                        <w:pPr>
                          <w:kinsoku w:val="0"/>
                          <w:overflowPunct w:val="0"/>
                          <w:spacing w:line="240" w:lineRule="auto"/>
                          <w:jc w:val="center"/>
                          <w:textAlignment w:val="baseline"/>
                          <w:rPr>
                            <w:rFonts w:ascii="Times New Roman" w:eastAsia="Calibri" w:hAnsi="Times New Roman" w:cs="Times New Roman"/>
                            <w:color w:val="000000"/>
                            <w:kern w:val="24"/>
                            <w:sz w:val="12"/>
                            <w:szCs w:val="12"/>
                          </w:rPr>
                        </w:pPr>
                      </w:p>
                      <w:p w14:paraId="3718FFFF" w14:textId="77777777" w:rsidR="00F4463B" w:rsidRPr="002D09D3" w:rsidRDefault="00F4463B" w:rsidP="00DD133F">
                        <w:pPr>
                          <w:kinsoku w:val="0"/>
                          <w:overflowPunct w:val="0"/>
                          <w:spacing w:line="240" w:lineRule="auto"/>
                          <w:ind w:firstLine="0"/>
                          <w:jc w:val="center"/>
                          <w:textAlignment w:val="baseline"/>
                          <w:rPr>
                            <w:rFonts w:ascii="Times New Roman" w:eastAsia="Calibri" w:hAnsi="Times New Roman" w:cs="Times New Roman"/>
                            <w:color w:val="000000"/>
                            <w:kern w:val="24"/>
                          </w:rPr>
                        </w:pPr>
                        <w:r w:rsidRPr="002D09D3">
                          <w:rPr>
                            <w:rFonts w:ascii="Times New Roman" w:eastAsia="Calibri" w:hAnsi="Times New Roman" w:cs="Times New Roman"/>
                            <w:color w:val="000000"/>
                            <w:kern w:val="24"/>
                          </w:rPr>
                          <w:t>Donations to</w:t>
                        </w:r>
                      </w:p>
                      <w:p w14:paraId="5521B4E6" w14:textId="77777777" w:rsidR="00F4463B" w:rsidRPr="002D09D3" w:rsidRDefault="00F4463B" w:rsidP="00DD133F">
                        <w:pPr>
                          <w:kinsoku w:val="0"/>
                          <w:overflowPunct w:val="0"/>
                          <w:spacing w:line="240" w:lineRule="auto"/>
                          <w:ind w:firstLine="0"/>
                          <w:jc w:val="center"/>
                          <w:textAlignment w:val="baseline"/>
                          <w:rPr>
                            <w:rFonts w:ascii="Times New Roman" w:eastAsia="Calibri" w:hAnsi="Times New Roman" w:cs="Times New Roman"/>
                            <w:color w:val="000000"/>
                            <w:kern w:val="24"/>
                          </w:rPr>
                        </w:pPr>
                        <w:r w:rsidRPr="002D09D3">
                          <w:rPr>
                            <w:rFonts w:ascii="Times New Roman" w:eastAsia="Calibri" w:hAnsi="Times New Roman" w:cs="Times New Roman"/>
                            <w:color w:val="000000"/>
                            <w:kern w:val="24"/>
                          </w:rPr>
                          <w:t>Second Harvest</w:t>
                        </w:r>
                      </w:p>
                    </w:txbxContent>
                  </v:textbox>
                </v:shape>
                <v:shape id="Straight Arrow Connector 31" o:spid="_x0000_s1068" type="#_x0000_t32" style="position:absolute;left:19735;top:16098;width:24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Text Box 19" o:spid="_x0000_s1069" type="#_x0000_t202" style="position:absolute;left:3522;top:12360;width:16213;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">
                  <v:path arrowok="t"/>
                  <v:textbox>
                    <w:txbxContent>
                      <w:p w14:paraId="0925BE8A" w14:textId="77777777" w:rsidR="00F4463B" w:rsidRPr="002D09D3" w:rsidRDefault="00F4463B" w:rsidP="00DD133F">
                        <w:pPr>
                          <w:kinsoku w:val="0"/>
                          <w:overflowPunct w:val="0"/>
                          <w:spacing w:line="240" w:lineRule="auto"/>
                          <w:ind w:firstLine="0"/>
                          <w:jc w:val="center"/>
                          <w:textAlignment w:val="baseline"/>
                          <w:rPr>
                            <w:rFonts w:ascii="Times New Roman" w:hAnsi="Times New Roman" w:cs="Times New Roman"/>
                            <w:color w:val="000000"/>
                            <w:kern w:val="24"/>
                          </w:rPr>
                        </w:pPr>
                        <w:r w:rsidRPr="002D09D3">
                          <w:rPr>
                            <w:rFonts w:ascii="Times New Roman" w:hAnsi="Times New Roman" w:cs="Times New Roman"/>
                            <w:color w:val="000000"/>
                            <w:kern w:val="24"/>
                          </w:rPr>
                          <w:t>Relative Distance of Second Harvest from Goal (Far vs. Close)</w:t>
                        </w:r>
                      </w:p>
                    </w:txbxContent>
                  </v:textbox>
                </v:shape>
                <v:shape id="Text Box 18" o:spid="_x0000_s1070" type="#_x0000_t202" style="position:absolute;left:44988;top:6500;width:10886;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80B6597" w14:textId="34E0BEC5" w:rsidR="00F4463B" w:rsidRPr="002D09D3" w:rsidRDefault="00F4463B" w:rsidP="00DD133F">
                        <w:pPr>
                          <w:kinsoku w:val="0"/>
                          <w:overflowPunct w:val="0"/>
                          <w:ind w:firstLine="0"/>
                          <w:textAlignment w:val="baseline"/>
                          <w:rPr>
                            <w:rFonts w:ascii="Times New Roman" w:eastAsia="Calibri" w:hAnsi="Times New Roman" w:cs="Times New Roman"/>
                            <w:color w:val="000000"/>
                            <w:kern w:val="24"/>
                          </w:rPr>
                        </w:pPr>
                        <w:r>
                          <w:rPr>
                            <w:rFonts w:ascii="Times New Roman" w:eastAsia="Calibri" w:hAnsi="Times New Roman" w:cs="Times New Roman"/>
                            <w:color w:val="000000"/>
                            <w:kern w:val="24"/>
                          </w:rPr>
                          <w:t>b</w:t>
                        </w:r>
                        <w:r w:rsidRPr="002D09D3">
                          <w:rPr>
                            <w:rFonts w:ascii="Times New Roman" w:eastAsia="Calibri" w:hAnsi="Times New Roman" w:cs="Times New Roman"/>
                            <w:color w:val="000000"/>
                            <w:kern w:val="24"/>
                          </w:rPr>
                          <w:t xml:space="preserve"> = 4.68***</w:t>
                        </w:r>
                      </w:p>
                    </w:txbxContent>
                  </v:textbox>
                </v:shape>
                <v:shape id="Text Box 17" o:spid="_x0000_s1071" type="#_x0000_t202" style="position:absolute;left:10126;top:6764;width:10094;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84500D6" w14:textId="3213325D" w:rsidR="00F4463B" w:rsidRPr="002D09D3" w:rsidRDefault="00F4463B" w:rsidP="00DD133F">
                        <w:pPr>
                          <w:kinsoku w:val="0"/>
                          <w:overflowPunct w:val="0"/>
                          <w:ind w:firstLine="0"/>
                          <w:textAlignment w:val="baseline"/>
                          <w:rPr>
                            <w:rFonts w:ascii="Times New Roman" w:eastAsia="Calibri" w:hAnsi="Times New Roman" w:cs="Times New Roman"/>
                            <w:color w:val="000000"/>
                            <w:kern w:val="24"/>
                          </w:rPr>
                        </w:pPr>
                        <w:r>
                          <w:rPr>
                            <w:rFonts w:ascii="Times New Roman" w:eastAsia="Calibri" w:hAnsi="Times New Roman" w:cs="Times New Roman"/>
                            <w:color w:val="000000"/>
                            <w:kern w:val="24"/>
                          </w:rPr>
                          <w:t>a</w:t>
                        </w:r>
                        <w:r w:rsidRPr="002D09D3">
                          <w:rPr>
                            <w:rFonts w:ascii="Times New Roman" w:eastAsia="Calibri" w:hAnsi="Times New Roman" w:cs="Times New Roman"/>
                            <w:color w:val="000000"/>
                            <w:kern w:val="24"/>
                          </w:rPr>
                          <w:t xml:space="preserve"> = 2.69***</w:t>
                        </w:r>
                      </w:p>
                    </w:txbxContent>
                  </v:textbox>
                </v:shape>
                <v:shape id="Text Box 13" o:spid="_x0000_s1072" type="#_x0000_t202" style="position:absolute;left:25816;top:15562;width:10094;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A3DE74F" w14:textId="738778C8" w:rsidR="00F4463B" w:rsidRPr="002D09D3" w:rsidRDefault="00F4463B" w:rsidP="00DD133F">
                        <w:pPr>
                          <w:kinsoku w:val="0"/>
                          <w:overflowPunct w:val="0"/>
                          <w:ind w:firstLine="0"/>
                          <w:textAlignment w:val="baseline"/>
                          <w:rPr>
                            <w:rFonts w:ascii="Times New Roman" w:eastAsia="Calibri" w:hAnsi="Times New Roman" w:cs="Times New Roman"/>
                            <w:color w:val="000000"/>
                            <w:kern w:val="24"/>
                          </w:rPr>
                        </w:pPr>
                        <w:r>
                          <w:rPr>
                            <w:rFonts w:ascii="Times New Roman" w:eastAsia="Calibri" w:hAnsi="Times New Roman" w:cs="Times New Roman"/>
                            <w:color w:val="000000"/>
                            <w:kern w:val="24"/>
                          </w:rPr>
                          <w:t>c</w:t>
                        </w:r>
                        <w:r w:rsidRPr="002D09D3">
                          <w:rPr>
                            <w:rFonts w:ascii="Times New Roman" w:eastAsia="Calibri" w:hAnsi="Times New Roman" w:cs="Times New Roman"/>
                            <w:color w:val="000000"/>
                            <w:kern w:val="24"/>
                          </w:rPr>
                          <w:t xml:space="preserve"> = </w:t>
                        </w:r>
                        <w:proofErr w:type="gramStart"/>
                        <w:r w:rsidRPr="002D09D3">
                          <w:rPr>
                            <w:rFonts w:ascii="Times New Roman" w:eastAsia="Calibri" w:hAnsi="Times New Roman" w:cs="Times New Roman"/>
                            <w:color w:val="000000"/>
                            <w:kern w:val="24"/>
                          </w:rPr>
                          <w:t>4.77</w:t>
                        </w:r>
                        <w:proofErr w:type="spellStart"/>
                        <w:r w:rsidRPr="002D09D3">
                          <w:rPr>
                            <w:rFonts w:ascii="Times New Roman" w:eastAsia="Calibri" w:hAnsi="Times New Roman" w:cs="Times New Roman"/>
                            <w:color w:val="000000"/>
                            <w:kern w:val="24"/>
                            <w:position w:val="7"/>
                            <w:vertAlign w:val="superscript"/>
                          </w:rPr>
                          <w:t>n.s</w:t>
                        </w:r>
                        <w:proofErr w:type="spellEnd"/>
                        <w:proofErr w:type="gramEnd"/>
                      </w:p>
                    </w:txbxContent>
                  </v:textbox>
                </v:shape>
                <w10:wrap type="square"/>
              </v:group>
            </w:pict>
          </mc:Fallback>
        </mc:AlternateContent>
      </w:r>
      <w:r w:rsidRPr="00DC49E2">
        <w:rPr>
          <w:rFonts w:ascii="Times New Roman" w:eastAsia="Batang" w:hAnsi="Times New Roman" w:cs="Times New Roman"/>
          <w:caps/>
          <w:sz w:val="24"/>
          <w:szCs w:val="24"/>
          <w:lang w:eastAsia="en-CA"/>
        </w:rPr>
        <w:t>Figure W</w:t>
      </w:r>
      <w:r w:rsidR="00775B22" w:rsidRPr="00DC49E2">
        <w:rPr>
          <w:rFonts w:ascii="Times New Roman" w:eastAsia="Batang" w:hAnsi="Times New Roman" w:cs="Times New Roman"/>
          <w:caps/>
          <w:sz w:val="24"/>
          <w:szCs w:val="24"/>
          <w:lang w:eastAsia="en-CA"/>
        </w:rPr>
        <w:t>1</w:t>
      </w:r>
      <w:r w:rsidR="00E535F3" w:rsidRPr="00DC49E2">
        <w:rPr>
          <w:rFonts w:ascii="Times New Roman" w:eastAsia="Batang" w:hAnsi="Times New Roman" w:cs="Times New Roman"/>
          <w:caps/>
          <w:sz w:val="24"/>
          <w:szCs w:val="24"/>
          <w:lang w:eastAsia="en-CA"/>
        </w:rPr>
        <w:t>8</w:t>
      </w:r>
      <w:r w:rsidRPr="00DC49E2">
        <w:rPr>
          <w:rFonts w:ascii="Times New Roman" w:eastAsia="Batang" w:hAnsi="Times New Roman" w:cs="Times New Roman"/>
          <w:caps/>
          <w:sz w:val="24"/>
          <w:szCs w:val="24"/>
          <w:lang w:eastAsia="en-CA"/>
        </w:rPr>
        <w:t xml:space="preserve">: Mediation analysis of distance from goal on donations through </w:t>
      </w:r>
      <w:r w:rsidR="003C313B" w:rsidRPr="00DC49E2">
        <w:rPr>
          <w:rFonts w:ascii="Times New Roman" w:eastAsia="Batang" w:hAnsi="Times New Roman" w:cs="Times New Roman"/>
          <w:caps/>
          <w:sz w:val="24"/>
          <w:szCs w:val="24"/>
          <w:lang w:eastAsia="en-CA"/>
        </w:rPr>
        <w:t xml:space="preserve">PERCEPTIONS OF </w:t>
      </w:r>
      <w:r w:rsidRPr="00DC49E2">
        <w:rPr>
          <w:rFonts w:ascii="Times New Roman" w:eastAsia="Batang" w:hAnsi="Times New Roman" w:cs="Times New Roman"/>
          <w:caps/>
          <w:sz w:val="24"/>
          <w:szCs w:val="24"/>
          <w:lang w:eastAsia="en-CA"/>
        </w:rPr>
        <w:t>need.</w:t>
      </w:r>
      <w:bookmarkEnd w:id="43"/>
    </w:p>
    <w:p w14:paraId="182EDF8B" w14:textId="77777777" w:rsidR="00DD133F" w:rsidRPr="00DC49E2" w:rsidRDefault="00DD133F" w:rsidP="00DD133F">
      <w:pPr>
        <w:spacing w:line="240" w:lineRule="auto"/>
        <w:ind w:firstLine="0"/>
        <w:rPr>
          <w:rFonts w:ascii="Times New Roman" w:eastAsia="Batang" w:hAnsi="Times New Roman" w:cs="Times New Roman"/>
          <w:sz w:val="24"/>
          <w:szCs w:val="24"/>
          <w:lang w:eastAsia="en-CA"/>
        </w:rPr>
      </w:pPr>
    </w:p>
    <w:p w14:paraId="59429636" w14:textId="77777777" w:rsidR="00DD133F" w:rsidRPr="00DC49E2" w:rsidRDefault="00DD133F" w:rsidP="00DD133F">
      <w:pPr>
        <w:spacing w:line="240" w:lineRule="auto"/>
        <w:ind w:firstLine="0"/>
        <w:rPr>
          <w:rFonts w:ascii="Times New Roman" w:eastAsia="Batang" w:hAnsi="Times New Roman" w:cs="Times New Roman"/>
          <w:sz w:val="24"/>
          <w:szCs w:val="24"/>
          <w:lang w:eastAsia="en-CA"/>
        </w:rPr>
      </w:pPr>
    </w:p>
    <w:p w14:paraId="6A8970BA" w14:textId="77777777" w:rsidR="00DD133F" w:rsidRPr="00DC49E2" w:rsidRDefault="00DD133F" w:rsidP="00DD133F">
      <w:pPr>
        <w:spacing w:line="240" w:lineRule="auto"/>
        <w:ind w:firstLine="0"/>
        <w:rPr>
          <w:rFonts w:ascii="Times New Roman" w:eastAsia="Batang" w:hAnsi="Times New Roman" w:cs="Times New Roman"/>
          <w:sz w:val="24"/>
          <w:szCs w:val="24"/>
        </w:rPr>
      </w:pPr>
    </w:p>
    <w:p w14:paraId="500D272C" w14:textId="77777777" w:rsidR="00DD133F" w:rsidRPr="00DC49E2" w:rsidRDefault="00DD133F" w:rsidP="00E85989">
      <w:pPr>
        <w:autoSpaceDE w:val="0"/>
        <w:autoSpaceDN w:val="0"/>
        <w:adjustRightInd w:val="0"/>
        <w:spacing w:line="276" w:lineRule="auto"/>
        <w:ind w:firstLine="720"/>
        <w:rPr>
          <w:rFonts w:ascii="Times New Roman" w:eastAsia="Calibri" w:hAnsi="Times New Roman" w:cs="Times New Roman"/>
          <w:sz w:val="24"/>
          <w:szCs w:val="24"/>
        </w:rPr>
      </w:pPr>
    </w:p>
    <w:bookmarkEnd w:id="39"/>
    <w:p w14:paraId="04446C43" w14:textId="77777777" w:rsidR="00775B22" w:rsidRPr="00DC49E2" w:rsidRDefault="00775B22">
      <w:pPr>
        <w:spacing w:line="240" w:lineRule="auto"/>
        <w:ind w:firstLine="0"/>
        <w:rPr>
          <w:rFonts w:ascii="Times New Roman" w:eastAsia="Dotum" w:hAnsi="Times New Roman" w:cs="Times New Roman"/>
          <w:i/>
          <w:iCs/>
          <w:sz w:val="24"/>
          <w:szCs w:val="24"/>
          <w:lang w:eastAsia="en-CA"/>
        </w:rPr>
      </w:pPr>
      <w:r w:rsidRPr="00DC49E2">
        <w:rPr>
          <w:rFonts w:ascii="Times New Roman" w:eastAsia="Dotum" w:hAnsi="Times New Roman" w:cs="Times New Roman"/>
          <w:i/>
          <w:iCs/>
          <w:sz w:val="24"/>
          <w:szCs w:val="24"/>
          <w:lang w:eastAsia="en-CA"/>
        </w:rPr>
        <w:br w:type="page"/>
      </w:r>
    </w:p>
    <w:p w14:paraId="38A4A056" w14:textId="5420AAC7" w:rsidR="00634C45" w:rsidRPr="00DC49E2" w:rsidRDefault="00634C45" w:rsidP="00E85989">
      <w:pPr>
        <w:keepNext/>
        <w:spacing w:line="276" w:lineRule="auto"/>
        <w:ind w:firstLine="0"/>
        <w:outlineLvl w:val="1"/>
        <w:rPr>
          <w:rFonts w:ascii="Times New Roman" w:eastAsia="Dotum" w:hAnsi="Times New Roman" w:cs="Times New Roman"/>
          <w:i/>
          <w:iCs/>
          <w:sz w:val="24"/>
          <w:szCs w:val="24"/>
          <w:lang w:eastAsia="en-CA"/>
        </w:rPr>
      </w:pPr>
      <w:bookmarkStart w:id="44" w:name="_Toc164787196"/>
      <w:r w:rsidRPr="00DC49E2">
        <w:rPr>
          <w:rFonts w:ascii="Times New Roman" w:eastAsia="Dotum" w:hAnsi="Times New Roman" w:cs="Times New Roman"/>
          <w:i/>
          <w:iCs/>
          <w:sz w:val="24"/>
          <w:szCs w:val="24"/>
          <w:lang w:eastAsia="en-CA"/>
        </w:rPr>
        <w:lastRenderedPageBreak/>
        <w:t xml:space="preserve">Supplemental Study </w:t>
      </w:r>
      <w:r w:rsidR="00036280" w:rsidRPr="00DC49E2">
        <w:rPr>
          <w:rFonts w:ascii="Times New Roman" w:eastAsia="Dotum" w:hAnsi="Times New Roman" w:cs="Times New Roman"/>
          <w:i/>
          <w:iCs/>
          <w:sz w:val="24"/>
          <w:szCs w:val="24"/>
          <w:lang w:eastAsia="en-CA"/>
        </w:rPr>
        <w:t>S</w:t>
      </w:r>
      <w:r w:rsidRPr="00DC49E2">
        <w:rPr>
          <w:rFonts w:ascii="Times New Roman" w:eastAsia="Dotum" w:hAnsi="Times New Roman" w:cs="Times New Roman"/>
          <w:i/>
          <w:iCs/>
          <w:sz w:val="24"/>
          <w:szCs w:val="24"/>
          <w:lang w:eastAsia="en-CA"/>
        </w:rPr>
        <w:t>1</w:t>
      </w:r>
      <w:r w:rsidR="0023533F" w:rsidRPr="00DC49E2">
        <w:rPr>
          <w:rFonts w:ascii="Times New Roman" w:eastAsia="Dotum" w:hAnsi="Times New Roman" w:cs="Times New Roman"/>
          <w:i/>
          <w:iCs/>
          <w:sz w:val="24"/>
          <w:szCs w:val="24"/>
          <w:lang w:eastAsia="en-CA"/>
        </w:rPr>
        <w:t>: Replication of JE vs. SE charities</w:t>
      </w:r>
      <w:bookmarkEnd w:id="44"/>
    </w:p>
    <w:p w14:paraId="645824E5" w14:textId="77777777" w:rsidR="00500FCA" w:rsidRPr="00DC49E2" w:rsidRDefault="00500FCA" w:rsidP="00E85989">
      <w:pPr>
        <w:spacing w:after="200" w:line="276" w:lineRule="auto"/>
        <w:ind w:firstLine="0"/>
        <w:rPr>
          <w:rFonts w:ascii="Times New Roman" w:eastAsia="Calibri" w:hAnsi="Times New Roman" w:cs="Times New Roman"/>
          <w:i/>
          <w:iCs/>
          <w:sz w:val="24"/>
          <w:szCs w:val="24"/>
        </w:rPr>
      </w:pPr>
    </w:p>
    <w:p w14:paraId="1EA7C58E" w14:textId="270E22C2" w:rsidR="00634C45" w:rsidRPr="00DC49E2" w:rsidRDefault="00634C45" w:rsidP="00E85989">
      <w:pPr>
        <w:spacing w:after="200" w:line="276" w:lineRule="auto"/>
        <w:ind w:firstLine="0"/>
        <w:rPr>
          <w:rFonts w:ascii="Times New Roman" w:eastAsia="Calibri" w:hAnsi="Times New Roman" w:cs="Times New Roman"/>
          <w:sz w:val="24"/>
          <w:szCs w:val="24"/>
        </w:rPr>
      </w:pPr>
      <w:r w:rsidRPr="00DC49E2">
        <w:rPr>
          <w:rFonts w:ascii="Times New Roman" w:eastAsia="Calibri" w:hAnsi="Times New Roman" w:cs="Times New Roman"/>
          <w:i/>
          <w:iCs/>
          <w:sz w:val="24"/>
          <w:szCs w:val="24"/>
        </w:rPr>
        <w:t>Method.</w:t>
      </w:r>
      <w:r w:rsidRPr="00DC49E2">
        <w:rPr>
          <w:rFonts w:ascii="Times New Roman" w:eastAsia="Calibri" w:hAnsi="Times New Roman" w:cs="Times New Roman"/>
          <w:b/>
          <w:bCs/>
          <w:sz w:val="24"/>
          <w:szCs w:val="24"/>
        </w:rPr>
        <w:t xml:space="preserve"> </w:t>
      </w:r>
      <w:r w:rsidRPr="00DC49E2">
        <w:rPr>
          <w:rFonts w:ascii="Times New Roman" w:eastAsia="Calibri" w:hAnsi="Times New Roman" w:cs="Times New Roman"/>
          <w:sz w:val="24"/>
          <w:szCs w:val="24"/>
        </w:rPr>
        <w:t xml:space="preserve">This study replicates Study </w:t>
      </w:r>
      <w:r w:rsidR="0023533F" w:rsidRPr="00DC49E2">
        <w:rPr>
          <w:rFonts w:ascii="Times New Roman" w:eastAsia="Calibri" w:hAnsi="Times New Roman" w:cs="Times New Roman"/>
          <w:sz w:val="24"/>
          <w:szCs w:val="24"/>
        </w:rPr>
        <w:t>1</w:t>
      </w:r>
      <w:r w:rsidRPr="00DC49E2">
        <w:rPr>
          <w:rFonts w:ascii="Times New Roman" w:eastAsia="Calibri" w:hAnsi="Times New Roman" w:cs="Times New Roman"/>
          <w:sz w:val="24"/>
          <w:szCs w:val="24"/>
        </w:rPr>
        <w:t xml:space="preserve"> with 293 undergraduate students (59% female, M</w:t>
      </w:r>
      <w:r w:rsidRPr="00DC49E2">
        <w:rPr>
          <w:rFonts w:ascii="Times New Roman" w:eastAsia="Calibri" w:hAnsi="Times New Roman" w:cs="Times New Roman"/>
          <w:sz w:val="24"/>
          <w:szCs w:val="24"/>
          <w:vertAlign w:val="subscript"/>
        </w:rPr>
        <w:t>age</w:t>
      </w:r>
      <w:r w:rsidRPr="00DC49E2">
        <w:rPr>
          <w:rFonts w:ascii="Times New Roman" w:eastAsia="Calibri" w:hAnsi="Times New Roman" w:cs="Times New Roman"/>
          <w:sz w:val="24"/>
          <w:szCs w:val="24"/>
        </w:rPr>
        <w:t xml:space="preserve"> = 19.92) from a large North American university who participated in exchange for course credit. The study was a 3-factor (Evaluation type: joint vs. separate far vs. separate close) between-subjects design. Participants were presented with information about an organization close to its goal (SE close), an organization far from its goal (SE far), or both simultaneously (JE). The organization closer to the goal had raised $2930 out of $3000 and the organization farther from the goal had raised $300 out of $3000. They then indicated how they would divide $100 between the two charities they read about in joint evaluations (JE) or between the charity they read about and another charity of their choice in separate evaluations (SE). As in previous studies, they rated the organization(s) in terms of need, impact, competence, and warmth.</w:t>
      </w:r>
    </w:p>
    <w:p w14:paraId="2552A8E9" w14:textId="5F1A72A6" w:rsidR="00634C45" w:rsidRPr="00DC49E2" w:rsidRDefault="00634C45" w:rsidP="00E85989">
      <w:pPr>
        <w:spacing w:after="200" w:line="276" w:lineRule="auto"/>
        <w:ind w:firstLine="0"/>
        <w:rPr>
          <w:rFonts w:ascii="Times New Roman" w:eastAsia="Calibri" w:hAnsi="Times New Roman" w:cs="Times New Roman"/>
          <w:sz w:val="24"/>
          <w:szCs w:val="24"/>
        </w:rPr>
      </w:pPr>
      <w:r w:rsidRPr="00DC49E2">
        <w:rPr>
          <w:rFonts w:ascii="Times New Roman" w:eastAsia="Calibri" w:hAnsi="Times New Roman" w:cs="Times New Roman"/>
          <w:i/>
          <w:iCs/>
          <w:sz w:val="24"/>
          <w:szCs w:val="24"/>
        </w:rPr>
        <w:t>Results.</w:t>
      </w:r>
      <w:r w:rsidRPr="00DC49E2">
        <w:rPr>
          <w:rFonts w:ascii="Times New Roman" w:eastAsia="Calibri" w:hAnsi="Times New Roman" w:cs="Times New Roman"/>
          <w:sz w:val="24"/>
          <w:szCs w:val="24"/>
        </w:rPr>
        <w:t xml:space="preserve"> A hybrid t-test as proposed by Hsee (1996) to analyze joint-separate evaluations revealed that respondents were more sensitive in JE than SE to whether an organization was close</w:t>
      </w:r>
      <w:r w:rsidR="005F2718" w:rsidRPr="00DC49E2">
        <w:rPr>
          <w:rFonts w:ascii="Times New Roman" w:eastAsia="Calibri" w:hAnsi="Times New Roman" w:cs="Times New Roman"/>
          <w:sz w:val="24"/>
          <w:szCs w:val="24"/>
        </w:rPr>
        <w:t>r</w:t>
      </w:r>
      <w:r w:rsidRPr="00DC49E2">
        <w:rPr>
          <w:rFonts w:ascii="Times New Roman" w:eastAsia="Calibri" w:hAnsi="Times New Roman" w:cs="Times New Roman"/>
          <w:sz w:val="24"/>
          <w:szCs w:val="24"/>
        </w:rPr>
        <w:t xml:space="preserve"> to versus far</w:t>
      </w:r>
      <w:r w:rsidR="005F2718" w:rsidRPr="00DC49E2">
        <w:rPr>
          <w:rFonts w:ascii="Times New Roman" w:eastAsia="Calibri" w:hAnsi="Times New Roman" w:cs="Times New Roman"/>
          <w:sz w:val="24"/>
          <w:szCs w:val="24"/>
        </w:rPr>
        <w:t>ther</w:t>
      </w:r>
      <w:r w:rsidRPr="00DC49E2">
        <w:rPr>
          <w:rFonts w:ascii="Times New Roman" w:eastAsia="Calibri" w:hAnsi="Times New Roman" w:cs="Times New Roman"/>
          <w:sz w:val="24"/>
          <w:szCs w:val="24"/>
        </w:rPr>
        <w:t xml:space="preserve"> from its goal, t(290) = 3.31, </w:t>
      </w:r>
      <w:r w:rsidRPr="00DC49E2">
        <w:rPr>
          <w:rFonts w:ascii="Times New Roman" w:eastAsia="Calibri" w:hAnsi="Times New Roman" w:cs="Times New Roman"/>
          <w:i/>
          <w:iCs/>
          <w:sz w:val="24"/>
          <w:szCs w:val="24"/>
        </w:rPr>
        <w:t>p</w:t>
      </w:r>
      <w:r w:rsidRPr="00DC49E2">
        <w:rPr>
          <w:rFonts w:ascii="Times New Roman" w:eastAsia="Calibri" w:hAnsi="Times New Roman" w:cs="Times New Roman"/>
          <w:sz w:val="24"/>
          <w:szCs w:val="24"/>
        </w:rPr>
        <w:t xml:space="preserve"> </w:t>
      </w:r>
      <w:r w:rsidR="005846FF" w:rsidRPr="00DC49E2">
        <w:rPr>
          <w:rFonts w:ascii="Times New Roman" w:eastAsia="Calibri" w:hAnsi="Times New Roman" w:cs="Times New Roman"/>
          <w:sz w:val="24"/>
          <w:szCs w:val="24"/>
        </w:rPr>
        <w:t>=</w:t>
      </w:r>
      <w:r w:rsidRPr="00DC49E2">
        <w:rPr>
          <w:rFonts w:ascii="Times New Roman" w:eastAsia="Calibri" w:hAnsi="Times New Roman" w:cs="Times New Roman"/>
          <w:sz w:val="24"/>
          <w:szCs w:val="24"/>
        </w:rPr>
        <w:t xml:space="preserve"> .001; </w:t>
      </w:r>
      <w:bookmarkStart w:id="45" w:name="_Hlk68389349"/>
      <w:r w:rsidRPr="00DC49E2">
        <w:rPr>
          <w:rFonts w:ascii="Times New Roman" w:eastAsia="Calibri" w:hAnsi="Times New Roman" w:cs="Times New Roman"/>
          <w:sz w:val="24"/>
          <w:szCs w:val="24"/>
        </w:rPr>
        <w:t xml:space="preserve">in SE, participants donated directionally more to the organization closer to its goal (M = $54.57, SD = 31.66) than the one farther from its goal (M = $48.24, SD = 27.06), t(143) = 1.29, </w:t>
      </w:r>
      <w:r w:rsidRPr="00DC49E2">
        <w:rPr>
          <w:rFonts w:ascii="Times New Roman" w:eastAsia="Calibri" w:hAnsi="Times New Roman" w:cs="Times New Roman"/>
          <w:i/>
          <w:iCs/>
          <w:sz w:val="24"/>
          <w:szCs w:val="24"/>
        </w:rPr>
        <w:t>p</w:t>
      </w:r>
      <w:r w:rsidRPr="00DC49E2">
        <w:rPr>
          <w:rFonts w:ascii="Times New Roman" w:eastAsia="Calibri" w:hAnsi="Times New Roman" w:cs="Times New Roman"/>
          <w:sz w:val="24"/>
          <w:szCs w:val="24"/>
        </w:rPr>
        <w:t xml:space="preserve"> = .20, though this difference was not significant. In joint evaluations, the results were reversed, and participants donated more to the organization that was farther from its goal (M = $56.25, SD = 35.59) than the one closer to its goal (M = $43.75, SD = 35.59), </w:t>
      </w:r>
      <w:proofErr w:type="gramStart"/>
      <w:r w:rsidRPr="00DC49E2">
        <w:rPr>
          <w:rFonts w:ascii="Times New Roman" w:eastAsia="Calibri" w:hAnsi="Times New Roman" w:cs="Times New Roman"/>
          <w:sz w:val="24"/>
          <w:szCs w:val="24"/>
        </w:rPr>
        <w:t>t(</w:t>
      </w:r>
      <w:proofErr w:type="gramEnd"/>
      <w:r w:rsidRPr="00DC49E2">
        <w:rPr>
          <w:rFonts w:ascii="Times New Roman" w:eastAsia="Calibri" w:hAnsi="Times New Roman" w:cs="Times New Roman"/>
          <w:sz w:val="24"/>
          <w:szCs w:val="24"/>
        </w:rPr>
        <w:t xml:space="preserve">147) = 2.14, </w:t>
      </w:r>
      <w:r w:rsidRPr="00DC49E2">
        <w:rPr>
          <w:rFonts w:ascii="Times New Roman" w:eastAsia="Calibri" w:hAnsi="Times New Roman" w:cs="Times New Roman"/>
          <w:i/>
          <w:iCs/>
          <w:sz w:val="24"/>
          <w:szCs w:val="24"/>
        </w:rPr>
        <w:t>p</w:t>
      </w:r>
      <w:r w:rsidRPr="00DC49E2">
        <w:rPr>
          <w:rFonts w:ascii="Times New Roman" w:eastAsia="Calibri" w:hAnsi="Times New Roman" w:cs="Times New Roman"/>
          <w:sz w:val="24"/>
          <w:szCs w:val="24"/>
        </w:rPr>
        <w:t xml:space="preserve"> = .03, d = .35. </w:t>
      </w:r>
      <w:bookmarkEnd w:id="45"/>
      <w:r w:rsidRPr="00DC49E2">
        <w:rPr>
          <w:rFonts w:ascii="Times New Roman" w:eastAsia="Calibri" w:hAnsi="Times New Roman" w:cs="Times New Roman"/>
          <w:sz w:val="24"/>
          <w:szCs w:val="24"/>
        </w:rPr>
        <w:t xml:space="preserve">Contrasts revealed that participants donated more to the organization that was farther from its goal in the joint evaluation than in the separate evaluation condition, </w:t>
      </w:r>
      <w:proofErr w:type="spellStart"/>
      <w:proofErr w:type="gramStart"/>
      <w:r w:rsidRPr="00DC49E2">
        <w:rPr>
          <w:rFonts w:ascii="Times New Roman" w:eastAsia="Calibri" w:hAnsi="Times New Roman" w:cs="Times New Roman"/>
          <w:sz w:val="24"/>
          <w:szCs w:val="24"/>
        </w:rPr>
        <w:t>M</w:t>
      </w:r>
      <w:r w:rsidRPr="00DC49E2">
        <w:rPr>
          <w:rFonts w:ascii="Times New Roman" w:eastAsia="Calibri" w:hAnsi="Times New Roman" w:cs="Times New Roman"/>
          <w:sz w:val="24"/>
          <w:szCs w:val="24"/>
          <w:vertAlign w:val="subscript"/>
        </w:rPr>
        <w:t>diff</w:t>
      </w:r>
      <w:proofErr w:type="spellEnd"/>
      <w:r w:rsidRPr="00DC49E2">
        <w:rPr>
          <w:rFonts w:ascii="Times New Roman" w:eastAsia="Calibri" w:hAnsi="Times New Roman" w:cs="Times New Roman"/>
          <w:sz w:val="24"/>
          <w:szCs w:val="24"/>
          <w:vertAlign w:val="subscript"/>
        </w:rPr>
        <w:t xml:space="preserve">  </w:t>
      </w:r>
      <w:r w:rsidRPr="00DC49E2">
        <w:rPr>
          <w:rFonts w:ascii="Times New Roman" w:eastAsia="Calibri" w:hAnsi="Times New Roman" w:cs="Times New Roman"/>
          <w:sz w:val="24"/>
          <w:szCs w:val="24"/>
        </w:rPr>
        <w:t>=</w:t>
      </w:r>
      <w:proofErr w:type="gramEnd"/>
      <w:r w:rsidRPr="00DC49E2">
        <w:rPr>
          <w:rFonts w:ascii="Times New Roman" w:eastAsia="Calibri" w:hAnsi="Times New Roman" w:cs="Times New Roman"/>
          <w:sz w:val="24"/>
          <w:szCs w:val="24"/>
        </w:rPr>
        <w:t xml:space="preserve"> 9.44, t(291) = 2.47, </w:t>
      </w:r>
      <w:r w:rsidRPr="00DC49E2">
        <w:rPr>
          <w:rFonts w:ascii="Times New Roman" w:eastAsia="Calibri" w:hAnsi="Times New Roman" w:cs="Times New Roman"/>
          <w:i/>
          <w:iCs/>
          <w:sz w:val="24"/>
          <w:szCs w:val="24"/>
        </w:rPr>
        <w:t>p</w:t>
      </w:r>
      <w:r w:rsidRPr="00DC49E2">
        <w:rPr>
          <w:rFonts w:ascii="Times New Roman" w:eastAsia="Calibri" w:hAnsi="Times New Roman" w:cs="Times New Roman"/>
          <w:sz w:val="24"/>
          <w:szCs w:val="24"/>
        </w:rPr>
        <w:t xml:space="preserve"> =.01. </w:t>
      </w:r>
    </w:p>
    <w:p w14:paraId="6F26C1B1" w14:textId="24AA5398" w:rsidR="00634C45" w:rsidRPr="00DC49E2" w:rsidRDefault="00634C45" w:rsidP="00E85989">
      <w:pPr>
        <w:autoSpaceDE w:val="0"/>
        <w:autoSpaceDN w:val="0"/>
        <w:adjustRightInd w:val="0"/>
        <w:spacing w:line="276" w:lineRule="auto"/>
        <w:ind w:firstLine="720"/>
        <w:jc w:val="center"/>
        <w:rPr>
          <w:rFonts w:ascii="Times New Roman" w:eastAsia="Calibri" w:hAnsi="Times New Roman" w:cs="Times New Roman"/>
          <w:caps/>
          <w:sz w:val="24"/>
          <w:szCs w:val="24"/>
          <w:lang w:eastAsia="en-CA"/>
        </w:rPr>
      </w:pPr>
      <w:r w:rsidRPr="00DC49E2">
        <w:rPr>
          <w:rFonts w:ascii="Times New Roman" w:eastAsia="Batang" w:hAnsi="Times New Roman" w:cs="Times New Roman"/>
          <w:sz w:val="24"/>
          <w:szCs w:val="24"/>
          <w:lang w:eastAsia="en-CA"/>
        </w:rPr>
        <w:t>FIGURE W</w:t>
      </w:r>
      <w:r w:rsidR="00775B22" w:rsidRPr="00DC49E2">
        <w:rPr>
          <w:rFonts w:ascii="Times New Roman" w:eastAsia="Batang" w:hAnsi="Times New Roman" w:cs="Times New Roman"/>
          <w:sz w:val="24"/>
          <w:szCs w:val="24"/>
          <w:lang w:eastAsia="en-CA"/>
        </w:rPr>
        <w:t>1</w:t>
      </w:r>
      <w:r w:rsidR="00E535F3" w:rsidRPr="00DC49E2">
        <w:rPr>
          <w:rFonts w:ascii="Times New Roman" w:eastAsia="Batang" w:hAnsi="Times New Roman" w:cs="Times New Roman"/>
          <w:sz w:val="24"/>
          <w:szCs w:val="24"/>
          <w:lang w:eastAsia="en-CA"/>
        </w:rPr>
        <w:t>9</w:t>
      </w:r>
      <w:r w:rsidRPr="00DC49E2">
        <w:rPr>
          <w:rFonts w:ascii="Times New Roman" w:eastAsia="Batang" w:hAnsi="Times New Roman" w:cs="Times New Roman"/>
          <w:sz w:val="24"/>
          <w:szCs w:val="24"/>
          <w:lang w:eastAsia="en-CA"/>
        </w:rPr>
        <w:t>: DONATIONS TO AN ORGANIZATION IN JOINT VS. SEPARATE EVALUATION BASED ON DISTANCE FROM GOAL IN SS1</w:t>
      </w:r>
    </w:p>
    <w:p w14:paraId="3CE19558" w14:textId="77777777" w:rsidR="00634C45" w:rsidRPr="00DC49E2" w:rsidRDefault="00634C45" w:rsidP="00E85989">
      <w:pPr>
        <w:spacing w:after="200" w:line="276" w:lineRule="auto"/>
        <w:ind w:firstLine="0"/>
        <w:jc w:val="center"/>
        <w:rPr>
          <w:rFonts w:ascii="Times New Roman" w:eastAsia="Calibri" w:hAnsi="Times New Roman" w:cs="Times New Roman"/>
          <w:noProof/>
          <w:sz w:val="20"/>
          <w:szCs w:val="20"/>
        </w:rPr>
      </w:pPr>
      <w:r w:rsidRPr="00DC49E2">
        <w:rPr>
          <w:rFonts w:ascii="Times New Roman" w:eastAsia="Calibri" w:hAnsi="Times New Roman" w:cs="Times New Roman"/>
          <w:noProof/>
          <w:sz w:val="20"/>
          <w:szCs w:val="20"/>
        </w:rPr>
        <w:drawing>
          <wp:inline distT="0" distB="0" distL="0" distR="0" wp14:anchorId="0EE8F856" wp14:editId="1A8BC221">
            <wp:extent cx="3952875" cy="22669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52B1621" w14:textId="5A33089A" w:rsidR="00634C45" w:rsidRPr="00DC49E2" w:rsidRDefault="00634C45" w:rsidP="00E85989">
      <w:pPr>
        <w:spacing w:after="200" w:line="276" w:lineRule="auto"/>
        <w:ind w:firstLine="0"/>
        <w:rPr>
          <w:rFonts w:ascii="Times New Roman" w:eastAsia="Batang" w:hAnsi="Times New Roman" w:cs="Times New Roman"/>
          <w:i/>
          <w:sz w:val="18"/>
          <w:szCs w:val="18"/>
          <w:lang w:eastAsia="en-CA"/>
        </w:rPr>
      </w:pPr>
      <w:r w:rsidRPr="00DC49E2">
        <w:rPr>
          <w:rFonts w:ascii="Times New Roman" w:eastAsia="Batang" w:hAnsi="Times New Roman" w:cs="Times New Roman"/>
          <w:i/>
          <w:sz w:val="18"/>
          <w:szCs w:val="18"/>
          <w:lang w:eastAsia="en-CA"/>
        </w:rPr>
        <w:t>Note: Error bars represent ±1 standard error.</w:t>
      </w:r>
    </w:p>
    <w:p w14:paraId="72DDD1F6" w14:textId="77777777" w:rsidR="002E32CB" w:rsidRPr="00DC49E2" w:rsidRDefault="002E32CB" w:rsidP="00E85989">
      <w:pPr>
        <w:spacing w:after="200" w:line="276" w:lineRule="auto"/>
        <w:ind w:firstLine="0"/>
        <w:rPr>
          <w:rFonts w:ascii="Times New Roman" w:eastAsia="Calibri" w:hAnsi="Times New Roman" w:cs="Times New Roman"/>
          <w:noProof/>
          <w:sz w:val="20"/>
          <w:szCs w:val="20"/>
        </w:rPr>
      </w:pPr>
    </w:p>
    <w:p w14:paraId="0ADAD295" w14:textId="5A8EEC39" w:rsidR="00634C45" w:rsidRPr="00DC49E2" w:rsidRDefault="00634C45" w:rsidP="00E85989">
      <w:pPr>
        <w:keepNext/>
        <w:spacing w:line="276" w:lineRule="auto"/>
        <w:ind w:firstLine="0"/>
        <w:outlineLvl w:val="1"/>
        <w:rPr>
          <w:rFonts w:ascii="Times New Roman" w:eastAsia="Dotum" w:hAnsi="Times New Roman" w:cs="Times New Roman"/>
          <w:i/>
          <w:iCs/>
          <w:sz w:val="24"/>
          <w:szCs w:val="24"/>
          <w:lang w:eastAsia="en-CA"/>
        </w:rPr>
      </w:pPr>
      <w:bookmarkStart w:id="46" w:name="_Toc164787197"/>
      <w:r w:rsidRPr="00DC49E2">
        <w:rPr>
          <w:rFonts w:ascii="Times New Roman" w:eastAsia="Dotum" w:hAnsi="Times New Roman" w:cs="Times New Roman"/>
          <w:i/>
          <w:iCs/>
          <w:sz w:val="24"/>
          <w:szCs w:val="24"/>
          <w:lang w:eastAsia="en-CA"/>
        </w:rPr>
        <w:lastRenderedPageBreak/>
        <w:t xml:space="preserve">Supplemental Study </w:t>
      </w:r>
      <w:r w:rsidR="00036280" w:rsidRPr="00DC49E2">
        <w:rPr>
          <w:rFonts w:ascii="Times New Roman" w:eastAsia="Dotum" w:hAnsi="Times New Roman" w:cs="Times New Roman"/>
          <w:i/>
          <w:iCs/>
          <w:sz w:val="24"/>
          <w:szCs w:val="24"/>
          <w:lang w:eastAsia="en-CA"/>
        </w:rPr>
        <w:t>S</w:t>
      </w:r>
      <w:r w:rsidRPr="00DC49E2">
        <w:rPr>
          <w:rFonts w:ascii="Times New Roman" w:eastAsia="Dotum" w:hAnsi="Times New Roman" w:cs="Times New Roman"/>
          <w:i/>
          <w:iCs/>
          <w:sz w:val="24"/>
          <w:szCs w:val="24"/>
          <w:lang w:eastAsia="en-CA"/>
        </w:rPr>
        <w:t>2</w:t>
      </w:r>
      <w:r w:rsidR="0023533F" w:rsidRPr="00DC49E2">
        <w:rPr>
          <w:rFonts w:ascii="Times New Roman" w:eastAsia="Dotum" w:hAnsi="Times New Roman" w:cs="Times New Roman"/>
          <w:i/>
          <w:iCs/>
          <w:sz w:val="24"/>
          <w:szCs w:val="24"/>
          <w:lang w:eastAsia="en-CA"/>
        </w:rPr>
        <w:t>: Replication of JE vs. SE individuals</w:t>
      </w:r>
      <w:bookmarkEnd w:id="46"/>
    </w:p>
    <w:p w14:paraId="37D0143D" w14:textId="77777777" w:rsidR="00500FCA" w:rsidRPr="00DC49E2" w:rsidRDefault="00500FCA" w:rsidP="00E85989">
      <w:pPr>
        <w:spacing w:line="276" w:lineRule="auto"/>
        <w:ind w:firstLine="720"/>
        <w:rPr>
          <w:rFonts w:ascii="Times New Roman" w:eastAsia="Batang" w:hAnsi="Times New Roman" w:cs="Times New Roman"/>
          <w:sz w:val="24"/>
          <w:szCs w:val="24"/>
          <w:lang w:eastAsia="en-CA"/>
        </w:rPr>
      </w:pPr>
      <w:bookmarkStart w:id="47" w:name="_Hlk88449492"/>
    </w:p>
    <w:p w14:paraId="07CD51AF" w14:textId="2DC84DD4" w:rsidR="00634C45" w:rsidRPr="00DC49E2" w:rsidRDefault="00634C45"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This study replicates Study </w:t>
      </w:r>
      <w:r w:rsidR="00E85989" w:rsidRPr="00DC49E2">
        <w:rPr>
          <w:rFonts w:ascii="Times New Roman" w:eastAsia="Batang" w:hAnsi="Times New Roman" w:cs="Times New Roman"/>
          <w:sz w:val="24"/>
          <w:szCs w:val="24"/>
          <w:lang w:eastAsia="en-CA"/>
        </w:rPr>
        <w:t>2</w:t>
      </w:r>
      <w:r w:rsidRPr="00DC49E2">
        <w:rPr>
          <w:rFonts w:ascii="Times New Roman" w:eastAsia="Batang" w:hAnsi="Times New Roman" w:cs="Times New Roman"/>
          <w:sz w:val="24"/>
          <w:szCs w:val="24"/>
          <w:lang w:eastAsia="en-CA"/>
        </w:rPr>
        <w:t xml:space="preserve"> using the same scenario from previous work where a student sells candy </w:t>
      </w:r>
      <w:r w:rsidRPr="00DC49E2">
        <w:rPr>
          <w:rFonts w:ascii="Times New Roman" w:eastAsia="Batang" w:hAnsi="Times New Roman" w:cs="Times New Roman"/>
          <w:sz w:val="24"/>
          <w:szCs w:val="24"/>
          <w:lang w:eastAsia="en-CA"/>
        </w:rPr>
        <w:fldChar w:fldCharType="begin"/>
      </w:r>
      <w:r w:rsidR="00F4463B">
        <w:rPr>
          <w:rFonts w:ascii="Times New Roman" w:eastAsia="Batang" w:hAnsi="Times New Roman" w:cs="Times New Roman"/>
          <w:sz w:val="24"/>
          <w:szCs w:val="24"/>
          <w:lang w:eastAsia="en-CA"/>
        </w:rPr>
        <w:instrText xml:space="preserve"> ADDIN ZOTERO_ITEM CSL_CITATION {"citationID":"s94ShqJv","properties":{"formattedCitation":"(Cryder, Loewenstein, and Seltman 2013)","plainCitation":"(Cryder, Loewenstein, and Seltman 2013)","noteIndex":0},"citationItems":[{"id":2335,"uris":["http://zotero.org/users/4606674/items/KQ6ICYYK"],"itemData":{"id":2335,"type":"article-journal","abstract":"People are more likely to pitch in as charitable campaigns approach their goals. Such “goal gradient helping” occurs in part because late-stage efforts provide donors with a heightened sense of personal impact, an influential source of satisfaction from prosocial acts. Using web robot technology in an Internet field study of micro-lending, Study 1 demonstrated that charity contribution rates increase as recipients approach their fundraising goals. Study 2, a large-scale field experiment, found that funds close to reaching campaign goals received more donations than did funds far from reaching campaign goals. Study 3 replicated the goal gradient helping effect in a controlled scenario experiment, and mediational analyses showed that increased perceived impact of late-stage contributions, and the resultant satisfaction from this impact, explain goal gradient helping. In conclusion, people are not charitable simply to be kind or to relieve negative emotions; they find satisfaction from having personal influence in solving a social problem.","container-title":"Journal of Experimental Social Psychology","DOI":"10.1016/j.jesp.2013.07.003","ISSN":"0022-1031","issue":"6","journalAbbreviation":"Journal of Experimental Social Psychology","language":"en","page":"1078-1083","source":"ScienceDirect","title":"Goal Gradient in Helping Behavior","volume":"49","author":[{"family":"Cryder","given":"Cynthia E."},{"family":"Loewenstein","given":"George"},{"family":"Seltman","given":"Howard"}],"issued":{"date-parts":[["2013",11,1]]}}}],"schema":"https://github.com/citation-style-language/schema/raw/master/csl-citation.json"} </w:instrText>
      </w:r>
      <w:r w:rsidRPr="00DC49E2">
        <w:rPr>
          <w:rFonts w:ascii="Times New Roman" w:eastAsia="Batang" w:hAnsi="Times New Roman" w:cs="Times New Roman"/>
          <w:sz w:val="24"/>
          <w:szCs w:val="24"/>
          <w:lang w:eastAsia="en-CA"/>
        </w:rPr>
        <w:fldChar w:fldCharType="separate"/>
      </w:r>
      <w:r w:rsidRPr="00DC49E2">
        <w:rPr>
          <w:rFonts w:ascii="Times New Roman" w:hAnsi="Times New Roman" w:cs="Times New Roman"/>
          <w:sz w:val="24"/>
          <w:lang w:eastAsia="en-CA"/>
        </w:rPr>
        <w:t>(Cryder, Loewenstein, and Seltman 2013)</w:t>
      </w:r>
      <w:r w:rsidRPr="00DC49E2">
        <w:rPr>
          <w:rFonts w:ascii="Times New Roman" w:eastAsia="Batang" w:hAnsi="Times New Roman" w:cs="Times New Roman"/>
          <w:sz w:val="24"/>
          <w:szCs w:val="24"/>
          <w:lang w:eastAsia="en-CA"/>
        </w:rPr>
        <w:fldChar w:fldCharType="end"/>
      </w:r>
      <w:r w:rsidRPr="00DC49E2">
        <w:rPr>
          <w:rFonts w:ascii="Times New Roman" w:eastAsia="Batang" w:hAnsi="Times New Roman" w:cs="Times New Roman"/>
          <w:sz w:val="24"/>
          <w:szCs w:val="24"/>
          <w:lang w:eastAsia="en-CA"/>
        </w:rPr>
        <w:t xml:space="preserve">. This study was preregistered on the Open Science Framework: https://osf.io/7ydh5/?view_only=e2b953e2f527410eb1994cc5170b9eb4. </w:t>
      </w:r>
    </w:p>
    <w:p w14:paraId="6AC358D9" w14:textId="77777777" w:rsidR="00634C45" w:rsidRPr="00DC49E2" w:rsidRDefault="00634C45" w:rsidP="00E85989">
      <w:pPr>
        <w:spacing w:line="276" w:lineRule="auto"/>
        <w:ind w:firstLine="720"/>
        <w:rPr>
          <w:rFonts w:ascii="Times New Roman" w:eastAsia="Batang" w:hAnsi="Times New Roman" w:cs="Times New Roman"/>
          <w:sz w:val="24"/>
          <w:szCs w:val="24"/>
          <w:lang w:eastAsia="en-CA"/>
        </w:rPr>
      </w:pPr>
    </w:p>
    <w:p w14:paraId="63347876" w14:textId="77777777" w:rsidR="00634C45" w:rsidRPr="00DC49E2" w:rsidRDefault="00634C45" w:rsidP="00E85989">
      <w:pPr>
        <w:spacing w:line="276"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Method</w:t>
      </w:r>
    </w:p>
    <w:p w14:paraId="6EFE3BD4" w14:textId="77777777" w:rsidR="00634C45" w:rsidRPr="00DC49E2" w:rsidRDefault="00634C45"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Participants and design. </w:t>
      </w:r>
      <w:r w:rsidRPr="00DC49E2">
        <w:rPr>
          <w:rFonts w:ascii="Times New Roman" w:eastAsia="Batang" w:hAnsi="Times New Roman" w:cs="Times New Roman"/>
          <w:sz w:val="24"/>
          <w:szCs w:val="24"/>
          <w:lang w:eastAsia="en-CA"/>
        </w:rPr>
        <w:t xml:space="preserve">We recruited </w:t>
      </w:r>
      <w:r w:rsidRPr="00DC49E2">
        <w:rPr>
          <w:rFonts w:ascii="Times New Roman" w:eastAsia="Calibri" w:hAnsi="Times New Roman" w:cs="Times New Roman"/>
          <w:sz w:val="24"/>
          <w:szCs w:val="24"/>
          <w:lang w:eastAsia="en-CA"/>
        </w:rPr>
        <w:t>541 participants from the US for a study on Prolific in exchange for payment (51.2% female, M</w:t>
      </w:r>
      <w:r w:rsidRPr="00DC49E2">
        <w:rPr>
          <w:rFonts w:ascii="Times New Roman" w:eastAsia="Calibri" w:hAnsi="Times New Roman" w:cs="Times New Roman"/>
          <w:sz w:val="24"/>
          <w:szCs w:val="24"/>
          <w:vertAlign w:val="subscript"/>
          <w:lang w:eastAsia="en-CA"/>
        </w:rPr>
        <w:t>age</w:t>
      </w:r>
      <w:r w:rsidRPr="00DC49E2">
        <w:rPr>
          <w:rFonts w:ascii="Times New Roman" w:eastAsia="Calibri" w:hAnsi="Times New Roman" w:cs="Times New Roman"/>
          <w:sz w:val="24"/>
          <w:szCs w:val="24"/>
          <w:lang w:eastAsia="en-CA"/>
        </w:rPr>
        <w:t xml:space="preserve"> = 33.52). </w:t>
      </w:r>
      <w:r w:rsidRPr="00DC49E2">
        <w:rPr>
          <w:rFonts w:ascii="Times New Roman" w:eastAsia="Batang" w:hAnsi="Times New Roman" w:cs="Times New Roman"/>
          <w:sz w:val="24"/>
          <w:szCs w:val="24"/>
          <w:lang w:eastAsia="en-CA"/>
        </w:rPr>
        <w:t>The study had a 3-factor design (Evaluation type: joint vs. separate far vs. separate close). A total of 519 participants passed an attention check asking them to select both “always” and “never”. Of these, 486 correctly answered a question about how many students were in the story they read based on the preregistered exclusion criteria and were included in the following analyses (53.7% female, M</w:t>
      </w:r>
      <w:r w:rsidRPr="00DC49E2">
        <w:rPr>
          <w:rFonts w:ascii="Times New Roman" w:eastAsia="Batang" w:hAnsi="Times New Roman" w:cs="Times New Roman"/>
          <w:sz w:val="24"/>
          <w:szCs w:val="24"/>
          <w:vertAlign w:val="subscript"/>
          <w:lang w:eastAsia="en-CA"/>
        </w:rPr>
        <w:t>age</w:t>
      </w:r>
      <w:r w:rsidRPr="00DC49E2">
        <w:rPr>
          <w:rFonts w:ascii="Times New Roman" w:eastAsia="Batang" w:hAnsi="Times New Roman" w:cs="Times New Roman"/>
          <w:sz w:val="24"/>
          <w:szCs w:val="24"/>
          <w:lang w:eastAsia="en-CA"/>
        </w:rPr>
        <w:t xml:space="preserve"> = 32.93).</w:t>
      </w:r>
    </w:p>
    <w:p w14:paraId="2A4A229D" w14:textId="77777777" w:rsidR="00634C45" w:rsidRPr="00DC49E2" w:rsidRDefault="00634C45"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Procedures. </w:t>
      </w:r>
      <w:r w:rsidRPr="00DC49E2">
        <w:rPr>
          <w:rFonts w:ascii="Times New Roman" w:eastAsia="Batang" w:hAnsi="Times New Roman" w:cs="Times New Roman"/>
          <w:sz w:val="24"/>
          <w:szCs w:val="24"/>
          <w:lang w:eastAsia="en-CA"/>
        </w:rPr>
        <w:t xml:space="preserve">All participants were presented with information about Olivia and/or Sienna (counterbalanced), 7th-grade students who need to sell 100 candy bars (cost: $1 each) to meet a quota for their school sports team fundraiser. The student(s) needed to sell either 2 or 32 more candy bars to meet the goal (stimuli from Cryder, Loewenstein, and </w:t>
      </w:r>
      <w:proofErr w:type="spellStart"/>
      <w:r w:rsidRPr="00DC49E2">
        <w:rPr>
          <w:rFonts w:ascii="Times New Roman" w:eastAsia="Batang" w:hAnsi="Times New Roman" w:cs="Times New Roman"/>
          <w:sz w:val="24"/>
          <w:szCs w:val="24"/>
          <w:lang w:eastAsia="en-CA"/>
        </w:rPr>
        <w:t>Seltman</w:t>
      </w:r>
      <w:proofErr w:type="spellEnd"/>
      <w:r w:rsidRPr="00DC49E2">
        <w:rPr>
          <w:rFonts w:ascii="Times New Roman" w:eastAsia="Batang" w:hAnsi="Times New Roman" w:cs="Times New Roman"/>
          <w:sz w:val="24"/>
          <w:szCs w:val="24"/>
          <w:lang w:eastAsia="en-CA"/>
        </w:rPr>
        <w:t xml:space="preserve"> 2013). In the joint evaluation condition both students were presented, and one student was close to her goal (needs to sell 2 more candy bars) while the other was far from her goal (needs to sell 32 more candy bars). In the separate evaluation conditions only one student was presented, either close to or far from her goal, which is exactly like previous research using these scenarios. </w:t>
      </w:r>
    </w:p>
    <w:p w14:paraId="791E9867" w14:textId="77777777" w:rsidR="00634C45" w:rsidRPr="00DC49E2" w:rsidRDefault="00634C45" w:rsidP="00E8598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Participants then indicated their likelihood of buying a candy bar from each student (1 = not likely at all, to 7 = very likely). They also answered questions on perceived need: “To what extent did X need your help?” (1 = not at all, to 7 = to a great extent); and impact: “How much progress would your potential candy bar purchase make toward X's goal?”, “How big would your contribution be toward X's goal if you purchased a candy bar?”, and “How substantial would your contribution be toward X's goal if you purchased a candy bar?” (1 = not at all, to 7 = a lot of progress/very big/very substantial). X was replaced with the name of the student(s) in the scenario. Participants also answered 3 items to measure how satisfying it would be to help the student reach her goal: “How satisfying would it be to help X reach her goal?”, “How excited would you be to help X reach her goal?”, and “How happy would you feel to be able to help X reach her goal?” (1 = not at all, to 7 = very satisfying/excited/happy). An additional 3 items measured sympathy for the student: “To what extent do you feel sympathy for X?”, “To what extent do you feel compassion for X?”, and “To what extent do you feel distress for X?” (1 = not at all, to 7 = to a great extent). Lastly, they answered 1 item to measure likelihood of reaching the goal: “How likely is it that X will reach her goal?” (1 = not likely at all, to 7 = very likely).</w:t>
      </w:r>
    </w:p>
    <w:p w14:paraId="25C9B08A" w14:textId="334256D7" w:rsidR="00634C45" w:rsidRPr="00DC49E2" w:rsidRDefault="00634C45" w:rsidP="00E85989">
      <w:pPr>
        <w:spacing w:line="276" w:lineRule="auto"/>
        <w:ind w:firstLine="720"/>
        <w:rPr>
          <w:rFonts w:ascii="Times New Roman" w:eastAsia="Batang" w:hAnsi="Times New Roman" w:cs="Times New Roman"/>
          <w:sz w:val="24"/>
          <w:szCs w:val="24"/>
          <w:lang w:eastAsia="en-CA"/>
        </w:rPr>
      </w:pPr>
    </w:p>
    <w:p w14:paraId="4F4B8471" w14:textId="77777777" w:rsidR="00634C45" w:rsidRPr="00DC49E2" w:rsidRDefault="00634C45" w:rsidP="00E85989">
      <w:pPr>
        <w:spacing w:line="276"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 xml:space="preserve">Results </w:t>
      </w:r>
    </w:p>
    <w:p w14:paraId="1F24D59E" w14:textId="69CB62D0" w:rsidR="00634C45" w:rsidRPr="00DC49E2" w:rsidRDefault="00634C45" w:rsidP="00E85989">
      <w:pPr>
        <w:spacing w:line="276" w:lineRule="auto"/>
        <w:ind w:firstLine="720"/>
        <w:rPr>
          <w:rFonts w:ascii="Times New Roman" w:eastAsia="Calibri" w:hAnsi="Times New Roman" w:cs="Times New Roman"/>
          <w:sz w:val="24"/>
          <w:szCs w:val="24"/>
          <w:lang w:eastAsia="en-CA"/>
        </w:rPr>
      </w:pPr>
      <w:r w:rsidRPr="00DC49E2">
        <w:rPr>
          <w:rFonts w:ascii="Times New Roman" w:eastAsia="Calibri" w:hAnsi="Times New Roman" w:cs="Times New Roman"/>
          <w:i/>
          <w:iCs/>
          <w:sz w:val="24"/>
          <w:szCs w:val="24"/>
          <w:lang w:eastAsia="en-CA"/>
        </w:rPr>
        <w:lastRenderedPageBreak/>
        <w:t xml:space="preserve">Purchase likelihood. </w:t>
      </w:r>
      <w:r w:rsidRPr="00DC49E2">
        <w:rPr>
          <w:rFonts w:ascii="Times New Roman" w:eastAsia="Calibri" w:hAnsi="Times New Roman" w:cs="Times New Roman"/>
          <w:sz w:val="24"/>
          <w:szCs w:val="24"/>
          <w:lang w:eastAsia="en-CA"/>
        </w:rPr>
        <w:t xml:space="preserve">A hybrid t-test revealed a significant shift in preferences between JE and SE on likelihood of buying from the student close to her goal. Respondents were more sensitive in JE than in SE to whether the student was close to or far from her goal, </w:t>
      </w:r>
      <w:proofErr w:type="gramStart"/>
      <w:r w:rsidRPr="00DC49E2">
        <w:rPr>
          <w:rFonts w:ascii="Times New Roman" w:eastAsia="Calibri" w:hAnsi="Times New Roman" w:cs="Times New Roman"/>
          <w:sz w:val="24"/>
          <w:szCs w:val="24"/>
          <w:lang w:eastAsia="en-CA"/>
        </w:rPr>
        <w:t>t(</w:t>
      </w:r>
      <w:proofErr w:type="gramEnd"/>
      <w:r w:rsidRPr="00DC49E2">
        <w:rPr>
          <w:rFonts w:ascii="Times New Roman" w:eastAsia="Calibri" w:hAnsi="Times New Roman" w:cs="Times New Roman"/>
          <w:sz w:val="24"/>
          <w:szCs w:val="24"/>
          <w:lang w:eastAsia="en-CA"/>
        </w:rPr>
        <w:t xml:space="preserve">483) = 7.33, </w:t>
      </w:r>
      <w:r w:rsidRPr="00DC49E2">
        <w:rPr>
          <w:rFonts w:ascii="Times New Roman" w:eastAsia="Calibri" w:hAnsi="Times New Roman" w:cs="Times New Roman"/>
          <w:i/>
          <w:iCs/>
          <w:sz w:val="24"/>
          <w:szCs w:val="24"/>
          <w:lang w:eastAsia="en-CA"/>
        </w:rPr>
        <w:t>p</w:t>
      </w:r>
      <w:r w:rsidRPr="00DC49E2">
        <w:rPr>
          <w:rFonts w:ascii="Times New Roman" w:eastAsia="Calibri" w:hAnsi="Times New Roman" w:cs="Times New Roman"/>
          <w:sz w:val="24"/>
          <w:szCs w:val="24"/>
          <w:lang w:eastAsia="en-CA"/>
        </w:rPr>
        <w:t xml:space="preserve"> &lt; .001. We followed this up with analyses for each condition. In JE, a paired-samples t-test showed that respondents were more likely to buy from the student who was farther from her goal (M = 5.92, SD = 1.33) than close</w:t>
      </w:r>
      <w:r w:rsidR="005F2718" w:rsidRPr="00DC49E2">
        <w:rPr>
          <w:rFonts w:ascii="Times New Roman" w:eastAsia="Calibri" w:hAnsi="Times New Roman" w:cs="Times New Roman"/>
          <w:sz w:val="24"/>
          <w:szCs w:val="24"/>
          <w:lang w:eastAsia="en-CA"/>
        </w:rPr>
        <w:t>r</w:t>
      </w:r>
      <w:r w:rsidRPr="00DC49E2">
        <w:rPr>
          <w:rFonts w:ascii="Times New Roman" w:eastAsia="Calibri" w:hAnsi="Times New Roman" w:cs="Times New Roman"/>
          <w:sz w:val="24"/>
          <w:szCs w:val="24"/>
          <w:lang w:eastAsia="en-CA"/>
        </w:rPr>
        <w:t xml:space="preserve"> to her goal (M = 4.64, SD</w:t>
      </w:r>
      <w:r w:rsidRPr="00DC49E2">
        <w:rPr>
          <w:rFonts w:ascii="Times New Roman" w:eastAsia="Calibri" w:hAnsi="Times New Roman" w:cs="Times New Roman"/>
          <w:sz w:val="24"/>
          <w:szCs w:val="24"/>
          <w:vertAlign w:val="subscript"/>
          <w:lang w:eastAsia="en-CA"/>
        </w:rPr>
        <w:t xml:space="preserve"> </w:t>
      </w:r>
      <w:r w:rsidRPr="00DC49E2">
        <w:rPr>
          <w:rFonts w:ascii="Times New Roman" w:eastAsia="Calibri" w:hAnsi="Times New Roman" w:cs="Times New Roman"/>
          <w:sz w:val="24"/>
          <w:szCs w:val="24"/>
          <w:lang w:eastAsia="en-CA"/>
        </w:rPr>
        <w:t xml:space="preserve">= 2.04), </w:t>
      </w:r>
      <w:proofErr w:type="gramStart"/>
      <w:r w:rsidRPr="00DC49E2">
        <w:rPr>
          <w:rFonts w:ascii="Times New Roman" w:eastAsia="Calibri" w:hAnsi="Times New Roman" w:cs="Times New Roman"/>
          <w:sz w:val="24"/>
          <w:szCs w:val="24"/>
          <w:lang w:eastAsia="en-CA"/>
        </w:rPr>
        <w:t>t(</w:t>
      </w:r>
      <w:proofErr w:type="gramEnd"/>
      <w:r w:rsidRPr="00DC49E2">
        <w:rPr>
          <w:rFonts w:ascii="Times New Roman" w:eastAsia="Calibri" w:hAnsi="Times New Roman" w:cs="Times New Roman"/>
          <w:sz w:val="24"/>
          <w:szCs w:val="24"/>
          <w:lang w:eastAsia="en-CA"/>
        </w:rPr>
        <w:t xml:space="preserve">169) = 7.40, </w:t>
      </w:r>
      <w:r w:rsidRPr="00DC49E2">
        <w:rPr>
          <w:rFonts w:ascii="Times New Roman" w:eastAsia="Calibri" w:hAnsi="Times New Roman" w:cs="Times New Roman"/>
          <w:i/>
          <w:iCs/>
          <w:sz w:val="24"/>
          <w:szCs w:val="24"/>
          <w:lang w:eastAsia="en-CA"/>
        </w:rPr>
        <w:t>p</w:t>
      </w:r>
      <w:r w:rsidRPr="00DC49E2">
        <w:rPr>
          <w:rFonts w:ascii="Times New Roman" w:eastAsia="Calibri" w:hAnsi="Times New Roman" w:cs="Times New Roman"/>
          <w:sz w:val="24"/>
          <w:szCs w:val="24"/>
          <w:lang w:eastAsia="en-CA"/>
        </w:rPr>
        <w:t xml:space="preserve"> &lt; .001, d = .63.</w:t>
      </w:r>
      <w:r w:rsidRPr="00DC49E2">
        <w:rPr>
          <w:rFonts w:ascii="Times New Roman" w:eastAsia="Calibri" w:hAnsi="Times New Roman" w:cs="Times New Roman"/>
          <w:noProof/>
          <w:sz w:val="24"/>
          <w:szCs w:val="24"/>
          <w:lang w:eastAsia="en-CA"/>
        </w:rPr>
        <w:t xml:space="preserve"> </w:t>
      </w:r>
      <w:r w:rsidRPr="00DC49E2">
        <w:rPr>
          <w:rFonts w:ascii="Times New Roman" w:eastAsia="Calibri" w:hAnsi="Times New Roman" w:cs="Times New Roman"/>
          <w:sz w:val="24"/>
          <w:szCs w:val="24"/>
          <w:lang w:eastAsia="en-CA"/>
        </w:rPr>
        <w:t xml:space="preserve">In SE, an independent-samples t-test revealed that there was no difference between respondents’ likelihood of buying from the student who was closer (M = 5.88) versus farther (M = 5.66) from her goal, </w:t>
      </w:r>
      <w:proofErr w:type="gramStart"/>
      <w:r w:rsidRPr="00DC49E2">
        <w:rPr>
          <w:rFonts w:ascii="Times New Roman" w:eastAsia="Calibri" w:hAnsi="Times New Roman" w:cs="Times New Roman"/>
          <w:sz w:val="24"/>
          <w:szCs w:val="24"/>
          <w:lang w:eastAsia="en-CA"/>
        </w:rPr>
        <w:t>t(</w:t>
      </w:r>
      <w:proofErr w:type="gramEnd"/>
      <w:r w:rsidRPr="00DC49E2">
        <w:rPr>
          <w:rFonts w:ascii="Times New Roman" w:eastAsia="Calibri" w:hAnsi="Times New Roman" w:cs="Times New Roman"/>
          <w:sz w:val="24"/>
          <w:szCs w:val="24"/>
          <w:lang w:eastAsia="en-CA"/>
        </w:rPr>
        <w:t xml:space="preserve">314) = 1.24, </w:t>
      </w:r>
      <w:r w:rsidRPr="00DC49E2">
        <w:rPr>
          <w:rFonts w:ascii="Times New Roman" w:eastAsia="Calibri" w:hAnsi="Times New Roman" w:cs="Times New Roman"/>
          <w:i/>
          <w:iCs/>
          <w:sz w:val="24"/>
          <w:szCs w:val="24"/>
          <w:lang w:eastAsia="en-CA"/>
        </w:rPr>
        <w:t>p</w:t>
      </w:r>
      <w:r w:rsidRPr="00DC49E2">
        <w:rPr>
          <w:rFonts w:ascii="Times New Roman" w:eastAsia="Calibri" w:hAnsi="Times New Roman" w:cs="Times New Roman"/>
          <w:sz w:val="24"/>
          <w:szCs w:val="24"/>
          <w:lang w:eastAsia="en-CA"/>
        </w:rPr>
        <w:t xml:space="preserve"> = .22.</w:t>
      </w:r>
    </w:p>
    <w:p w14:paraId="6323DDD2" w14:textId="48970D6A" w:rsidR="00634C45" w:rsidRPr="00DC49E2" w:rsidRDefault="00634C45" w:rsidP="00E85989">
      <w:pPr>
        <w:spacing w:line="276" w:lineRule="auto"/>
        <w:ind w:firstLine="720"/>
        <w:rPr>
          <w:rFonts w:ascii="Times New Roman" w:eastAsia="Calibri" w:hAnsi="Times New Roman" w:cs="Times New Roman"/>
          <w:sz w:val="24"/>
          <w:szCs w:val="24"/>
          <w:lang w:eastAsia="en-CA"/>
        </w:rPr>
      </w:pPr>
      <w:r w:rsidRPr="00DC49E2">
        <w:rPr>
          <w:rFonts w:ascii="Times New Roman" w:eastAsia="Calibri" w:hAnsi="Times New Roman" w:cs="Times New Roman"/>
          <w:i/>
          <w:iCs/>
          <w:sz w:val="24"/>
          <w:szCs w:val="24"/>
          <w:lang w:eastAsia="en-CA"/>
        </w:rPr>
        <w:t>Mediation.</w:t>
      </w:r>
      <w:r w:rsidRPr="00DC49E2">
        <w:rPr>
          <w:rFonts w:ascii="Times New Roman" w:eastAsia="Calibri" w:hAnsi="Times New Roman" w:cs="Times New Roman"/>
          <w:sz w:val="24"/>
          <w:szCs w:val="24"/>
          <w:lang w:eastAsia="en-CA"/>
        </w:rPr>
        <w:t xml:space="preserve"> To determine the role of perceived need as a mechanism in the joint evaluation condition, we followed Montoya and Hayes’ </w:t>
      </w:r>
      <w:r w:rsidRPr="00DC49E2">
        <w:rPr>
          <w:rFonts w:ascii="Times New Roman" w:eastAsia="Calibri" w:hAnsi="Times New Roman" w:cs="Times New Roman"/>
          <w:sz w:val="24"/>
          <w:szCs w:val="24"/>
          <w:lang w:eastAsia="en-CA"/>
        </w:rPr>
        <w:fldChar w:fldCharType="begin"/>
      </w:r>
      <w:r w:rsidR="00F4463B">
        <w:rPr>
          <w:rFonts w:ascii="Times New Roman" w:eastAsia="Calibri" w:hAnsi="Times New Roman" w:cs="Times New Roman"/>
          <w:sz w:val="24"/>
          <w:szCs w:val="24"/>
          <w:lang w:eastAsia="en-CA"/>
        </w:rPr>
        <w:instrText xml:space="preserve"> ADDIN ZOTERO_ITEM CSL_CITATION {"citationID":"fpdM7QyQ","properties":{"formattedCitation":"(2017)","plainCitation":"(2017)","noteIndex":0},"citationItems":[{"id":1887,"uris":["http://zotero.org/users/4606674/items/RAKIVC63"],"itemData":{"id":1887,"type":"article-journal","abstract":"Researchers interested in testing mediation often use designs where participants are measured on a dependent variable Y and a mediator M in both of 2 different circumstances. The dominant approach to assessing mediation in such a design, proposed by Judd, Kenny, and McClelland (2001), relies on a series of hypothesis tests about components of the mediation model and is not based on an estimate of or formal inference about the indirect effect. In this article we recast Judd et al.’s approach in the path-analytic framework that is now commonly used in between-participant mediation analysis. By so doing, it is apparent how to estimate the indirect effect of a within-participant manipulation on some outcome through a mediator as the product of paths of influence. This path-analytic approach eliminates the need for discrete hypothesis tests about components of the model to support a claim of mediation, as Judd et al.’s method requires, because it relies only on an inference about the product of paths—the indirect effect. We generalize methods of inference for the indirect effect widely used in between-participant designs to this within-participant version of mediation analysis, including bootstrap confidence intervals and Monte Carlo confidence intervals. Using this path-analytic approach, we extend the method to models with multiple mediators operating in parallel and serially and discuss the comparison of indirect effects in these more complex models. We offer macros and code for SPSS, SAS, and Mplus that conduct these analyses. (PsycINFO Database Record (c) 2017 APA, all rights reserved)","container-title":"Psychological Methods","DOI":"10.1037/met0000086","ISSN":"1939-1463(Electronic),1082-989X(Print)","issue":"1","note":"publisher-place: US\npublisher: American Psychological Association","page":"6-27","source":"APA PsycNET","title":"Two-Condition Within-Participant Statistical Mediation Analysis: A Path-Analytic Framework","title-short":"Two-Condition Within-Participant Statistical Mediation Analysis","volume":"22","author":[{"family":"Montoya","given":"Amanda K."},{"family":"Hayes","given":"Andrew F."}],"issued":{"date-parts":[["2017"]]}},"suppress-author":true}],"schema":"https://github.com/citation-style-language/schema/raw/master/csl-citation.json"} </w:instrText>
      </w:r>
      <w:r w:rsidRPr="00DC49E2">
        <w:rPr>
          <w:rFonts w:ascii="Times New Roman" w:eastAsia="Calibri" w:hAnsi="Times New Roman" w:cs="Times New Roman"/>
          <w:sz w:val="24"/>
          <w:szCs w:val="24"/>
          <w:lang w:eastAsia="en-CA"/>
        </w:rPr>
        <w:fldChar w:fldCharType="separate"/>
      </w:r>
      <w:r w:rsidRPr="00DC49E2">
        <w:rPr>
          <w:rFonts w:ascii="Times New Roman" w:hAnsi="Times New Roman" w:cs="Times New Roman"/>
          <w:sz w:val="24"/>
          <w:lang w:eastAsia="en-CA"/>
        </w:rPr>
        <w:t>(2017)</w:t>
      </w:r>
      <w:r w:rsidRPr="00DC49E2">
        <w:rPr>
          <w:rFonts w:ascii="Times New Roman" w:eastAsia="Calibri" w:hAnsi="Times New Roman" w:cs="Times New Roman"/>
          <w:sz w:val="24"/>
          <w:szCs w:val="24"/>
          <w:lang w:eastAsia="en-CA"/>
        </w:rPr>
        <w:fldChar w:fldCharType="end"/>
      </w:r>
      <w:r w:rsidRPr="00DC49E2">
        <w:rPr>
          <w:rFonts w:ascii="Times New Roman" w:eastAsia="Calibri" w:hAnsi="Times New Roman" w:cs="Times New Roman"/>
          <w:sz w:val="24"/>
          <w:szCs w:val="24"/>
          <w:lang w:eastAsia="en-CA"/>
        </w:rPr>
        <w:t xml:space="preserve"> procedure for mediation analysis with within-subject data using the MEMORE macro for SPSS with 10,000 bootstrap samples. This revealed a significant indirect effect of distance from goal (far vs. close) on likelihood of purchase through perceived need, B = .75, 95% CI [.1596, 1.3819]. </w:t>
      </w:r>
    </w:p>
    <w:p w14:paraId="7201AFCE" w14:textId="53A84255" w:rsidR="00634C45" w:rsidRPr="00DC49E2" w:rsidRDefault="00634C45" w:rsidP="00E85989">
      <w:pPr>
        <w:spacing w:line="276" w:lineRule="auto"/>
        <w:ind w:firstLine="720"/>
        <w:rPr>
          <w:rFonts w:ascii="Times New Roman" w:eastAsia="Calibri" w:hAnsi="Times New Roman" w:cs="Times New Roman"/>
          <w:sz w:val="24"/>
          <w:szCs w:val="24"/>
          <w:lang w:eastAsia="en-CA"/>
        </w:rPr>
      </w:pPr>
      <w:r w:rsidRPr="00DC49E2">
        <w:rPr>
          <w:rFonts w:ascii="Times New Roman" w:eastAsia="Calibri" w:hAnsi="Times New Roman" w:cs="Times New Roman"/>
          <w:sz w:val="24"/>
          <w:szCs w:val="24"/>
          <w:lang w:eastAsia="en-CA"/>
        </w:rPr>
        <w:t>Impact did not mediate the effect of distance from goal on likelihood of buying in JE, B = -.07, 95% CI [-.1954, .0836]. Including both need and impact in a parallel multiple-mediation model, we find that need significantly mediated the relationship between distance from goal and likelihood of donations to the student farther from her goal, B = .76, 95% CI [.1686, 1.3786]</w:t>
      </w:r>
      <w:r w:rsidR="008E57E9" w:rsidRPr="00DC49E2">
        <w:rPr>
          <w:rFonts w:ascii="Times New Roman" w:eastAsia="Calibri" w:hAnsi="Times New Roman" w:cs="Times New Roman"/>
          <w:sz w:val="24"/>
          <w:szCs w:val="24"/>
          <w:lang w:eastAsia="en-CA"/>
        </w:rPr>
        <w:t xml:space="preserve"> but i</w:t>
      </w:r>
      <w:r w:rsidRPr="00DC49E2">
        <w:rPr>
          <w:rFonts w:ascii="Times New Roman" w:eastAsia="Calibri" w:hAnsi="Times New Roman" w:cs="Times New Roman"/>
          <w:sz w:val="24"/>
          <w:szCs w:val="24"/>
          <w:lang w:eastAsia="en-CA"/>
        </w:rPr>
        <w:t>mpact did not mediate this relationship, B = -.06, 95% CI [-.1782, .0814].</w:t>
      </w:r>
    </w:p>
    <w:p w14:paraId="45C26EF7" w14:textId="77777777" w:rsidR="00634C45" w:rsidRPr="00DC49E2" w:rsidRDefault="00634C45" w:rsidP="00E85989">
      <w:pPr>
        <w:spacing w:line="276" w:lineRule="auto"/>
        <w:ind w:firstLine="720"/>
        <w:rPr>
          <w:rFonts w:ascii="Times New Roman" w:eastAsia="Calibri" w:hAnsi="Times New Roman" w:cs="Times New Roman"/>
          <w:sz w:val="24"/>
          <w:szCs w:val="24"/>
          <w:lang w:eastAsia="en-CA"/>
        </w:rPr>
      </w:pPr>
    </w:p>
    <w:p w14:paraId="4F27E0C2" w14:textId="77777777" w:rsidR="00634C45" w:rsidRPr="00DC49E2" w:rsidRDefault="00634C45" w:rsidP="00E85989">
      <w:pPr>
        <w:autoSpaceDE w:val="0"/>
        <w:autoSpaceDN w:val="0"/>
        <w:adjustRightInd w:val="0"/>
        <w:spacing w:line="276"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Discussion</w:t>
      </w:r>
      <w:r w:rsidRPr="00DC49E2">
        <w:rPr>
          <w:rFonts w:ascii="Times New Roman" w:eastAsia="Batang" w:hAnsi="Times New Roman" w:cs="Times New Roman"/>
          <w:sz w:val="24"/>
          <w:szCs w:val="24"/>
          <w:lang w:eastAsia="en-CA"/>
        </w:rPr>
        <w:t xml:space="preserve"> </w:t>
      </w:r>
    </w:p>
    <w:p w14:paraId="47E642F3" w14:textId="724A7AC5" w:rsidR="00634C45" w:rsidRPr="00DC49E2" w:rsidRDefault="00634C45" w:rsidP="00E85989">
      <w:pPr>
        <w:autoSpaceDE w:val="0"/>
        <w:autoSpaceDN w:val="0"/>
        <w:adjustRightInd w:val="0"/>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This study uses a situational vignette from previous work to provide additional support for our predictions</w:t>
      </w:r>
      <w:r w:rsidR="008E57E9" w:rsidRPr="00DC49E2">
        <w:rPr>
          <w:rFonts w:ascii="Times New Roman" w:eastAsia="Batang" w:hAnsi="Times New Roman" w:cs="Times New Roman"/>
          <w:sz w:val="24"/>
          <w:szCs w:val="24"/>
          <w:lang w:eastAsia="en-CA"/>
        </w:rPr>
        <w:t xml:space="preserve"> and replicates study 3</w:t>
      </w:r>
      <w:r w:rsidRPr="00DC49E2">
        <w:rPr>
          <w:rFonts w:ascii="Times New Roman" w:eastAsia="Batang" w:hAnsi="Times New Roman" w:cs="Times New Roman"/>
          <w:sz w:val="24"/>
          <w:szCs w:val="24"/>
          <w:lang w:eastAsia="en-CA"/>
        </w:rPr>
        <w:t>. Consistent with our conceptual framework, people were more likely to purchase candy from a student who is farther from a goal than closer to a goal when they evaluated both students jointly.</w:t>
      </w:r>
      <w:r w:rsidRPr="00DC49E2">
        <w:rPr>
          <w:rFonts w:ascii="Times New Roman" w:eastAsia="Batang" w:hAnsi="Times New Roman" w:cs="Times New Roman"/>
          <w:sz w:val="24"/>
          <w:szCs w:val="24"/>
          <w:lang w:eastAsia="en-CA"/>
        </w:rPr>
        <w:br/>
      </w:r>
    </w:p>
    <w:p w14:paraId="42C6B457" w14:textId="77777777" w:rsidR="002E32CB" w:rsidRPr="00DC49E2" w:rsidRDefault="002E32CB">
      <w:pPr>
        <w:spacing w:line="240" w:lineRule="auto"/>
        <w:ind w:firstLine="0"/>
        <w:rPr>
          <w:rFonts w:ascii="Times New Roman" w:eastAsia="Dotum" w:hAnsi="Times New Roman" w:cs="Times New Roman"/>
          <w:i/>
          <w:iCs/>
          <w:sz w:val="24"/>
          <w:szCs w:val="24"/>
          <w:lang w:eastAsia="en-CA"/>
        </w:rPr>
      </w:pPr>
      <w:r w:rsidRPr="00DC49E2">
        <w:rPr>
          <w:lang w:eastAsia="en-CA"/>
        </w:rPr>
        <w:br w:type="page"/>
      </w:r>
    </w:p>
    <w:p w14:paraId="0B1BF1AD" w14:textId="42CCB84A" w:rsidR="002E32CB" w:rsidRPr="00D244F4" w:rsidRDefault="002E32CB" w:rsidP="00D244F4">
      <w:pPr>
        <w:keepNext/>
        <w:spacing w:line="276" w:lineRule="auto"/>
        <w:ind w:firstLine="0"/>
        <w:outlineLvl w:val="1"/>
        <w:rPr>
          <w:rFonts w:ascii="Times New Roman" w:eastAsia="Dotum" w:hAnsi="Times New Roman" w:cs="Times New Roman"/>
          <w:i/>
          <w:iCs/>
          <w:sz w:val="24"/>
          <w:szCs w:val="24"/>
          <w:lang w:eastAsia="en-CA"/>
        </w:rPr>
      </w:pPr>
      <w:bookmarkStart w:id="48" w:name="_Toc164787198"/>
      <w:r w:rsidRPr="00D244F4">
        <w:rPr>
          <w:rFonts w:ascii="Times New Roman" w:eastAsia="Dotum" w:hAnsi="Times New Roman" w:cs="Times New Roman"/>
          <w:i/>
          <w:iCs/>
          <w:sz w:val="24"/>
          <w:szCs w:val="24"/>
          <w:lang w:eastAsia="en-CA"/>
        </w:rPr>
        <w:lastRenderedPageBreak/>
        <w:t>Supplemental Study S3: Three Projects in JE</w:t>
      </w:r>
      <w:bookmarkEnd w:id="48"/>
    </w:p>
    <w:p w14:paraId="33AE6819" w14:textId="44DC5FA6" w:rsidR="002E32CB" w:rsidRPr="00DC49E2" w:rsidRDefault="002E32CB" w:rsidP="002E32CB">
      <w:pPr>
        <w:spacing w:line="276" w:lineRule="auto"/>
        <w:ind w:firstLine="0"/>
        <w:rPr>
          <w:lang w:eastAsia="en-CA"/>
        </w:rPr>
      </w:pPr>
    </w:p>
    <w:p w14:paraId="28DDA0F5" w14:textId="399389A3" w:rsidR="002E32CB" w:rsidRPr="00DC49E2" w:rsidRDefault="002E32CB" w:rsidP="002E32CB">
      <w:pPr>
        <w:autoSpaceDE w:val="0"/>
        <w:autoSpaceDN w:val="0"/>
        <w:adjustRightInd w:val="0"/>
        <w:spacing w:line="276"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Method</w:t>
      </w:r>
    </w:p>
    <w:p w14:paraId="5974A3E1" w14:textId="05F0ABDD" w:rsidR="002E32CB" w:rsidRPr="00DC49E2" w:rsidRDefault="002E32CB" w:rsidP="002E32CB">
      <w:pPr>
        <w:spacing w:after="160" w:line="276" w:lineRule="auto"/>
        <w:ind w:firstLine="720"/>
        <w:rPr>
          <w:rFonts w:ascii="Times New Roman" w:eastAsia="Times New Roman" w:hAnsi="Times New Roman" w:cs="Times New Roman"/>
          <w:kern w:val="2"/>
          <w:sz w:val="24"/>
          <w:szCs w:val="24"/>
          <w:lang w:eastAsia="en-CA"/>
          <w14:ligatures w14:val="standardContextual"/>
        </w:rPr>
      </w:pPr>
      <w:r w:rsidRPr="00DC49E2">
        <w:rPr>
          <w:rFonts w:ascii="Times New Roman" w:eastAsia="Times New Roman" w:hAnsi="Times New Roman" w:cs="Times New Roman"/>
          <w:i/>
          <w:iCs/>
          <w:kern w:val="2"/>
          <w:sz w:val="24"/>
          <w:szCs w:val="24"/>
          <w:lang w:eastAsia="en-CA"/>
          <w14:ligatures w14:val="standardContextual"/>
        </w:rPr>
        <w:t xml:space="preserve">Participants and design. </w:t>
      </w:r>
      <w:r w:rsidRPr="00DC49E2">
        <w:rPr>
          <w:rFonts w:ascii="Times New Roman" w:hAnsi="Times New Roman" w:cs="Times New Roman"/>
          <w:sz w:val="24"/>
          <w:szCs w:val="24"/>
        </w:rPr>
        <w:t xml:space="preserve">We recruited 300 participants from Prolific </w:t>
      </w:r>
      <w:r w:rsidRPr="00DC49E2">
        <w:rPr>
          <w:rFonts w:ascii="Times New Roman" w:eastAsia="Times New Roman" w:hAnsi="Times New Roman" w:cs="Times New Roman"/>
          <w:kern w:val="2"/>
          <w:sz w:val="24"/>
          <w:szCs w:val="24"/>
          <w:lang w:eastAsia="en-CA"/>
          <w14:ligatures w14:val="standardContextual"/>
        </w:rPr>
        <w:t>and after excluding those who failed an attention check asking them to select both “always” and “never” as preregistered, we were left with 291 participants (50.2% Women, M</w:t>
      </w:r>
      <w:r w:rsidRPr="00DC49E2">
        <w:rPr>
          <w:rFonts w:ascii="Times New Roman" w:eastAsia="Times New Roman" w:hAnsi="Times New Roman" w:cs="Times New Roman"/>
          <w:kern w:val="2"/>
          <w:sz w:val="24"/>
          <w:szCs w:val="24"/>
          <w:vertAlign w:val="subscript"/>
          <w:lang w:eastAsia="en-CA"/>
          <w14:ligatures w14:val="standardContextual"/>
        </w:rPr>
        <w:t>age</w:t>
      </w:r>
      <w:r w:rsidRPr="00DC49E2">
        <w:rPr>
          <w:rFonts w:ascii="Times New Roman" w:eastAsia="Times New Roman" w:hAnsi="Times New Roman" w:cs="Times New Roman"/>
          <w:kern w:val="2"/>
          <w:sz w:val="24"/>
          <w:szCs w:val="24"/>
          <w:lang w:eastAsia="en-CA"/>
          <w14:ligatures w14:val="standardContextual"/>
        </w:rPr>
        <w:t xml:space="preserve"> = 38.12, </w:t>
      </w:r>
      <w:proofErr w:type="spellStart"/>
      <w:r w:rsidRPr="00DC49E2">
        <w:rPr>
          <w:rFonts w:ascii="Times New Roman" w:eastAsia="Times New Roman" w:hAnsi="Times New Roman" w:cs="Times New Roman"/>
          <w:kern w:val="2"/>
          <w:sz w:val="24"/>
          <w:szCs w:val="24"/>
          <w:lang w:eastAsia="en-CA"/>
          <w14:ligatures w14:val="standardContextual"/>
        </w:rPr>
        <w:t>SD</w:t>
      </w:r>
      <w:r w:rsidRPr="00DC49E2">
        <w:rPr>
          <w:rFonts w:ascii="Times New Roman" w:eastAsia="Times New Roman" w:hAnsi="Times New Roman" w:cs="Times New Roman"/>
          <w:kern w:val="2"/>
          <w:sz w:val="24"/>
          <w:szCs w:val="24"/>
          <w:vertAlign w:val="subscript"/>
          <w:lang w:eastAsia="en-CA"/>
          <w14:ligatures w14:val="standardContextual"/>
        </w:rPr>
        <w:t>age</w:t>
      </w:r>
      <w:proofErr w:type="spellEnd"/>
      <w:r w:rsidRPr="00DC49E2">
        <w:rPr>
          <w:rFonts w:ascii="Times New Roman" w:eastAsia="Times New Roman" w:hAnsi="Times New Roman" w:cs="Times New Roman"/>
          <w:kern w:val="2"/>
          <w:sz w:val="24"/>
          <w:szCs w:val="24"/>
          <w:lang w:eastAsia="en-CA"/>
          <w14:ligatures w14:val="standardContextual"/>
        </w:rPr>
        <w:t xml:space="preserve"> = 13.05). In this study we test if donations to the charity farthest from its goal remains highest when three projects are evaluated jointly. As our previous studies had only looked at two projects this helps show the generalizability of the effect. Participants saw three projects jointly at different distances from the goal. The project farthest from the goal had made 10% progress and the one closest to the goal had made 90% progress. We varied the progress of the project in the middle in a 3 factor (low 20% vs. medium 50% vs. high 80% progress) between-subjects design. We counterbalanced which of three projects (Water pump, Vaccine, and Nutrition Center) were at different levels of progress.</w:t>
      </w:r>
      <w:r w:rsidR="009B04AB" w:rsidRPr="00DC49E2">
        <w:rPr>
          <w:rFonts w:ascii="Times New Roman" w:eastAsia="Times New Roman" w:hAnsi="Times New Roman" w:cs="Times New Roman"/>
          <w:kern w:val="2"/>
          <w:sz w:val="24"/>
          <w:szCs w:val="24"/>
          <w:lang w:eastAsia="en-CA"/>
          <w14:ligatures w14:val="standardContextual"/>
        </w:rPr>
        <w:t xml:space="preserve"> Participants then distributed $100 between the three organizations they saw and themselves. They then rated their motivation for donating in terms of need, fairness and effort on 7-point scales as in previous studies.</w:t>
      </w:r>
    </w:p>
    <w:p w14:paraId="427601C5" w14:textId="77777777" w:rsidR="009B04AB" w:rsidRPr="00DC49E2" w:rsidRDefault="009B04AB" w:rsidP="009B04AB">
      <w:pPr>
        <w:spacing w:line="240" w:lineRule="auto"/>
        <w:ind w:firstLine="0"/>
        <w:rPr>
          <w:rFonts w:ascii="Times New Roman" w:eastAsia="Times New Roman" w:hAnsi="Times New Roman" w:cs="Times New Roman"/>
          <w:i/>
          <w:iCs/>
          <w:kern w:val="2"/>
          <w:sz w:val="24"/>
          <w:szCs w:val="24"/>
          <w:lang w:eastAsia="en-CA"/>
          <w14:ligatures w14:val="standardContextual"/>
        </w:rPr>
      </w:pPr>
      <w:r w:rsidRPr="00DC49E2">
        <w:rPr>
          <w:rFonts w:ascii="Times New Roman" w:eastAsia="Times New Roman" w:hAnsi="Times New Roman" w:cs="Times New Roman"/>
          <w:i/>
          <w:iCs/>
          <w:kern w:val="2"/>
          <w:sz w:val="24"/>
          <w:szCs w:val="24"/>
          <w:lang w:eastAsia="en-CA"/>
          <w14:ligatures w14:val="standardContextual"/>
        </w:rPr>
        <w:t>Results</w:t>
      </w:r>
    </w:p>
    <w:p w14:paraId="442EBF7A" w14:textId="77777777" w:rsidR="009B04AB" w:rsidRPr="00DC49E2" w:rsidRDefault="009B04AB" w:rsidP="009B04AB">
      <w:pPr>
        <w:spacing w:line="259" w:lineRule="auto"/>
        <w:ind w:firstLine="720"/>
        <w:rPr>
          <w:rFonts w:ascii="Times New Roman" w:eastAsia="Times New Roman" w:hAnsi="Times New Roman" w:cs="Times New Roman"/>
          <w:iCs/>
          <w:kern w:val="2"/>
          <w:sz w:val="24"/>
          <w:szCs w:val="24"/>
          <w:lang w:eastAsia="en-CA"/>
          <w14:ligatures w14:val="standardContextual"/>
        </w:rPr>
      </w:pPr>
      <w:bookmarkStart w:id="49" w:name="_Hlk133251401"/>
      <w:r w:rsidRPr="00DC49E2">
        <w:rPr>
          <w:rFonts w:ascii="Times New Roman" w:eastAsia="Times New Roman" w:hAnsi="Times New Roman" w:cs="Times New Roman"/>
          <w:iCs/>
          <w:kern w:val="2"/>
          <w:sz w:val="24"/>
          <w:szCs w:val="24"/>
          <w:lang w:eastAsia="en-CA"/>
          <w14:ligatures w14:val="standardContextual"/>
        </w:rPr>
        <w:t xml:space="preserve">Overall, paired samples t-tests showed that participants donated more to the charity project farthest from its goal (M = 31.38, SD = 28.89) than the one closest to its goal (M = 18.19, SD = 16.57),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290) = 6.26,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and the project in the middle (M = 22.14, SD = 19.75), t(290) = 4.23,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A one-way ANOVA revealed no effect of condition on donation intentions to the project farthest from its goal, </w:t>
      </w:r>
      <w:proofErr w:type="gramStart"/>
      <w:r w:rsidRPr="00DC49E2">
        <w:rPr>
          <w:rFonts w:ascii="Times New Roman" w:eastAsia="Times New Roman" w:hAnsi="Times New Roman" w:cs="Times New Roman"/>
          <w:iCs/>
          <w:kern w:val="2"/>
          <w:sz w:val="24"/>
          <w:szCs w:val="24"/>
          <w:lang w:eastAsia="en-CA"/>
          <w14:ligatures w14:val="standardContextual"/>
        </w:rPr>
        <w:t>F(</w:t>
      </w:r>
      <w:proofErr w:type="gramEnd"/>
      <w:r w:rsidRPr="00DC49E2">
        <w:rPr>
          <w:rFonts w:ascii="Times New Roman" w:eastAsia="Times New Roman" w:hAnsi="Times New Roman" w:cs="Times New Roman"/>
          <w:iCs/>
          <w:kern w:val="2"/>
          <w:sz w:val="24"/>
          <w:szCs w:val="24"/>
          <w:lang w:eastAsia="en-CA"/>
          <w14:ligatures w14:val="standardContextual"/>
        </w:rPr>
        <w:t xml:space="preserve">2, 288) = .08, </w:t>
      </w:r>
      <w:r w:rsidRPr="00DC49E2">
        <w:rPr>
          <w:rFonts w:ascii="Times New Roman" w:eastAsia="Times New Roman" w:hAnsi="Times New Roman" w:cs="Times New Roman"/>
          <w:i/>
          <w:iCs/>
          <w:kern w:val="2"/>
          <w:sz w:val="24"/>
          <w:szCs w:val="24"/>
          <w:lang w:eastAsia="en-CA"/>
          <w14:ligatures w14:val="standardContextual"/>
        </w:rPr>
        <w:t xml:space="preserve">p </w:t>
      </w:r>
      <w:r w:rsidRPr="00DC49E2">
        <w:rPr>
          <w:rFonts w:ascii="Times New Roman" w:eastAsia="Times New Roman" w:hAnsi="Times New Roman" w:cs="Times New Roman"/>
          <w:iCs/>
          <w:kern w:val="2"/>
          <w:sz w:val="24"/>
          <w:szCs w:val="24"/>
          <w:lang w:eastAsia="en-CA"/>
          <w14:ligatures w14:val="standardContextual"/>
        </w:rPr>
        <w:t xml:space="preserve">= .92, closest to the goal, F(2, 288) = .32,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.73, or the project in the middle, F(2, 288) = .28,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.76. </w:t>
      </w:r>
    </w:p>
    <w:bookmarkEnd w:id="49"/>
    <w:p w14:paraId="50748E26" w14:textId="5D0ED6B5" w:rsidR="009B04AB" w:rsidRPr="00DC49E2" w:rsidRDefault="009B04AB" w:rsidP="009B04AB">
      <w:pPr>
        <w:spacing w:after="160" w:line="259" w:lineRule="auto"/>
        <w:ind w:firstLine="720"/>
        <w:rPr>
          <w:rFonts w:ascii="Times New Roman" w:eastAsia="Times New Roman" w:hAnsi="Times New Roman" w:cs="Times New Roman"/>
          <w:iCs/>
          <w:kern w:val="2"/>
          <w:sz w:val="24"/>
          <w:szCs w:val="24"/>
          <w:lang w:eastAsia="en-CA"/>
          <w14:ligatures w14:val="standardContextual"/>
        </w:rPr>
      </w:pPr>
      <w:r w:rsidRPr="00DC49E2">
        <w:rPr>
          <w:rFonts w:ascii="Times New Roman" w:eastAsia="Times New Roman" w:hAnsi="Times New Roman" w:cs="Times New Roman"/>
          <w:iCs/>
          <w:kern w:val="2"/>
          <w:sz w:val="24"/>
          <w:szCs w:val="24"/>
          <w:lang w:eastAsia="en-CA"/>
          <w14:ligatures w14:val="standardContextual"/>
        </w:rPr>
        <w:t xml:space="preserve">In each condition, donations were higher to the project farthest from its goal (i.e., at 10% progress). In the 10%/20%/90% condition participants donated more to the charity project farthest from its goal (M = 31.49, SD = 26.90) than the one closest to its goal (M = 18.77, SD = 17.58),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98) = 3.72,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and the project in the middle (M = 23.16, SD = 19.28), t(98) = 2.43,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.02. In the 10%/50%/90% condition participants donated more to the charity project farthest from its goal (M = 30.48, SD = 28.73) than the one closest to its goal (M = 17.08, SD = 15.14),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95) = 3.81,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and the project in the middle (M = 22.18, SD = 18.69), t(95) = 2.22,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.0</w:t>
      </w:r>
      <w:r w:rsidR="006A6621" w:rsidRPr="00DC49E2">
        <w:rPr>
          <w:rFonts w:ascii="Times New Roman" w:eastAsia="Times New Roman" w:hAnsi="Times New Roman" w:cs="Times New Roman"/>
          <w:iCs/>
          <w:kern w:val="2"/>
          <w:sz w:val="24"/>
          <w:szCs w:val="24"/>
          <w:lang w:eastAsia="en-CA"/>
          <w14:ligatures w14:val="standardContextual"/>
        </w:rPr>
        <w:t>3</w:t>
      </w:r>
      <w:r w:rsidRPr="00DC49E2">
        <w:rPr>
          <w:rFonts w:ascii="Times New Roman" w:eastAsia="Times New Roman" w:hAnsi="Times New Roman" w:cs="Times New Roman"/>
          <w:iCs/>
          <w:kern w:val="2"/>
          <w:sz w:val="24"/>
          <w:szCs w:val="24"/>
          <w:lang w:eastAsia="en-CA"/>
          <w14:ligatures w14:val="standardContextual"/>
        </w:rPr>
        <w:t xml:space="preserve">. In the 10%/80%/90% condition participants donated more to the charity project farthest from its goal (M = 32.15, SD = 32.21) than the one closest to its goal (M = 18.71, SD = 16.97),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95) = 3.34,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.001, and the project in the middle (M = 21.05, SD = 21.35), t(95) = 2.64, </w:t>
      </w:r>
      <w:r w:rsidRPr="00DC49E2">
        <w:rPr>
          <w:rFonts w:ascii="Times New Roman" w:eastAsia="Times New Roman" w:hAnsi="Times New Roman" w:cs="Times New Roman"/>
          <w:i/>
          <w:iCs/>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.01.</w:t>
      </w:r>
    </w:p>
    <w:p w14:paraId="227E380D" w14:textId="77777777" w:rsidR="009B04AB" w:rsidRPr="00DC49E2" w:rsidRDefault="009B04AB" w:rsidP="009B04AB">
      <w:pPr>
        <w:spacing w:after="160" w:line="259" w:lineRule="auto"/>
        <w:ind w:firstLine="720"/>
        <w:rPr>
          <w:rFonts w:ascii="Times New Roman" w:eastAsia="Times New Roman" w:hAnsi="Times New Roman" w:cs="Times New Roman"/>
          <w:iCs/>
          <w:kern w:val="2"/>
          <w:sz w:val="24"/>
          <w:szCs w:val="24"/>
          <w:lang w:eastAsia="en-CA"/>
          <w14:ligatures w14:val="standardContextual"/>
        </w:rPr>
      </w:pPr>
      <w:r w:rsidRPr="00DC49E2">
        <w:rPr>
          <w:rFonts w:ascii="Times New Roman" w:eastAsia="Times New Roman" w:hAnsi="Times New Roman" w:cs="Times New Roman"/>
          <w:iCs/>
          <w:kern w:val="2"/>
          <w:sz w:val="24"/>
          <w:szCs w:val="24"/>
          <w:lang w:eastAsia="en-CA"/>
          <w14:ligatures w14:val="standardContextual"/>
        </w:rPr>
        <w:t xml:space="preserve">Paired sample t-tests also revealed that participants were motivated by need (M = 4.58, SD = 1.96) more than effort (M = 2.94, SD = 1.70), t (290) = 12.75,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They were also motivated by fairness (M = 4.40, SD = 1.92) more than effort,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289) = 12.55,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There were no differences overall between need and fairness motivations,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289) = 1.40,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.16, though need was directionally higher than fairness. In the 10%/20%/90% condition participants were more strongly motivated by need (M = 4.79, SD = 1.85) than both fairness (M = 4.33, SD = 1.77),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97) = 2.32,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.02, and effort (M = 2.86, SD = 1.60) , t(98) = 9.54,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In the </w:t>
      </w:r>
      <w:r w:rsidRPr="00DC49E2">
        <w:rPr>
          <w:rFonts w:ascii="Times New Roman" w:eastAsia="Times New Roman" w:hAnsi="Times New Roman" w:cs="Times New Roman"/>
          <w:iCs/>
          <w:kern w:val="2"/>
          <w:sz w:val="24"/>
          <w:szCs w:val="24"/>
          <w:lang w:eastAsia="en-CA"/>
          <w14:ligatures w14:val="standardContextual"/>
        </w:rPr>
        <w:lastRenderedPageBreak/>
        <w:t xml:space="preserve">10%/50%/90% condition participants were motivated by need (M = 4.49, SD = 2.06) more than effort (M = 3.04, SD = 1.77), t (95) = 5.99,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They were also more motivated by fairness (M = 4.48, SD = 1.90) than effort,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95) = 7.01,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There were no differences overall between need and fairness motivations in this condition,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95) = .05,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.96. Lastly, in the 10%/80%/90% condition participants were again motivated by need (M = 4.45, SD = 1.97) more than effort (M = 2.93, SD = 1.74), t (95) = 6.88,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They were also more motivated by fairness (M = 4.40, SD = 2.09) than effort,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95) = 6.78,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&lt; .001. There were no differences overall between need and fairness motivations in this condition, </w:t>
      </w:r>
      <w:proofErr w:type="gramStart"/>
      <w:r w:rsidRPr="00DC49E2">
        <w:rPr>
          <w:rFonts w:ascii="Times New Roman" w:eastAsia="Times New Roman" w:hAnsi="Times New Roman" w:cs="Times New Roman"/>
          <w:iCs/>
          <w:kern w:val="2"/>
          <w:sz w:val="24"/>
          <w:szCs w:val="24"/>
          <w:lang w:eastAsia="en-CA"/>
          <w14:ligatures w14:val="standardContextual"/>
        </w:rPr>
        <w:t>t(</w:t>
      </w:r>
      <w:proofErr w:type="gramEnd"/>
      <w:r w:rsidRPr="00DC49E2">
        <w:rPr>
          <w:rFonts w:ascii="Times New Roman" w:eastAsia="Times New Roman" w:hAnsi="Times New Roman" w:cs="Times New Roman"/>
          <w:iCs/>
          <w:kern w:val="2"/>
          <w:sz w:val="24"/>
          <w:szCs w:val="24"/>
          <w:lang w:eastAsia="en-CA"/>
          <w14:ligatures w14:val="standardContextual"/>
        </w:rPr>
        <w:t xml:space="preserve">95) = .22, </w:t>
      </w:r>
      <w:r w:rsidRPr="00DC49E2">
        <w:rPr>
          <w:rFonts w:ascii="Times New Roman" w:eastAsia="Times New Roman" w:hAnsi="Times New Roman" w:cs="Times New Roman"/>
          <w:i/>
          <w:kern w:val="2"/>
          <w:sz w:val="24"/>
          <w:szCs w:val="24"/>
          <w:lang w:eastAsia="en-CA"/>
          <w14:ligatures w14:val="standardContextual"/>
        </w:rPr>
        <w:t>p</w:t>
      </w:r>
      <w:r w:rsidRPr="00DC49E2">
        <w:rPr>
          <w:rFonts w:ascii="Times New Roman" w:eastAsia="Times New Roman" w:hAnsi="Times New Roman" w:cs="Times New Roman"/>
          <w:iCs/>
          <w:kern w:val="2"/>
          <w:sz w:val="24"/>
          <w:szCs w:val="24"/>
          <w:lang w:eastAsia="en-CA"/>
          <w14:ligatures w14:val="standardContextual"/>
        </w:rPr>
        <w:t xml:space="preserve"> = .83. Thus, when we presented three projects simultaneously, need was only a stronger motivator than fairness in the condition where there were two projects at low levels of progress (10% and 20%) and one project at a high level of progress (90%).</w:t>
      </w:r>
    </w:p>
    <w:p w14:paraId="554E319B" w14:textId="4362C395" w:rsidR="002E32CB" w:rsidRPr="00DC49E2" w:rsidRDefault="002E32CB" w:rsidP="002E32CB">
      <w:pPr>
        <w:autoSpaceDE w:val="0"/>
        <w:autoSpaceDN w:val="0"/>
        <w:adjustRightInd w:val="0"/>
        <w:spacing w:line="276"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Discussion</w:t>
      </w:r>
    </w:p>
    <w:p w14:paraId="293BA53E" w14:textId="09A5D2C5" w:rsidR="002E32CB" w:rsidRPr="00DC49E2" w:rsidRDefault="002E32CB" w:rsidP="002E32CB">
      <w:pPr>
        <w:autoSpaceDE w:val="0"/>
        <w:autoSpaceDN w:val="0"/>
        <w:adjustRightInd w:val="0"/>
        <w:spacing w:line="276" w:lineRule="auto"/>
        <w:ind w:firstLine="0"/>
        <w:rPr>
          <w:rFonts w:ascii="Times New Roman" w:eastAsia="Batang" w:hAnsi="Times New Roman" w:cs="Times New Roman"/>
          <w:iCs/>
          <w:sz w:val="24"/>
          <w:szCs w:val="24"/>
          <w:lang w:eastAsia="en-CA"/>
        </w:rPr>
      </w:pPr>
      <w:r w:rsidRPr="00DC49E2">
        <w:rPr>
          <w:rFonts w:ascii="Times New Roman" w:eastAsia="Batang" w:hAnsi="Times New Roman" w:cs="Times New Roman"/>
          <w:iCs/>
          <w:sz w:val="24"/>
          <w:szCs w:val="24"/>
          <w:lang w:eastAsia="en-CA"/>
        </w:rPr>
        <w:tab/>
        <w:t>This study helps show the robustness of our results when three projects are presented simultaneously, by varying the progress levels of the project in the middle. We find that participants continue to give the most to the charity farthest from its goal across various combinations of three projects in joint evaluation.</w:t>
      </w:r>
    </w:p>
    <w:p w14:paraId="0217017B" w14:textId="77777777" w:rsidR="002E32CB" w:rsidRPr="00DC49E2" w:rsidRDefault="002E32CB" w:rsidP="002E32CB">
      <w:pPr>
        <w:ind w:firstLine="0"/>
        <w:rPr>
          <w:lang w:eastAsia="en-CA"/>
        </w:rPr>
      </w:pPr>
    </w:p>
    <w:p w14:paraId="67A34143" w14:textId="77777777" w:rsidR="00634C45" w:rsidRPr="00DC49E2" w:rsidRDefault="00634C45" w:rsidP="00634C45">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60710E14" w14:textId="6BD24D95" w:rsidR="00C454BE" w:rsidRPr="00D244F4" w:rsidRDefault="00C454BE" w:rsidP="00D244F4">
      <w:pPr>
        <w:keepNext/>
        <w:spacing w:line="276" w:lineRule="auto"/>
        <w:ind w:firstLine="0"/>
        <w:outlineLvl w:val="1"/>
        <w:rPr>
          <w:rFonts w:ascii="Times New Roman" w:eastAsia="Dotum" w:hAnsi="Times New Roman" w:cs="Times New Roman"/>
          <w:i/>
          <w:iCs/>
          <w:sz w:val="24"/>
          <w:szCs w:val="24"/>
          <w:lang w:eastAsia="en-CA"/>
        </w:rPr>
      </w:pPr>
      <w:bookmarkStart w:id="50" w:name="_Toc164787199"/>
      <w:bookmarkEnd w:id="47"/>
      <w:r w:rsidRPr="00D244F4">
        <w:rPr>
          <w:rFonts w:ascii="Times New Roman" w:eastAsia="Dotum" w:hAnsi="Times New Roman" w:cs="Times New Roman"/>
          <w:i/>
          <w:iCs/>
          <w:sz w:val="24"/>
          <w:szCs w:val="24"/>
          <w:lang w:eastAsia="en-CA"/>
        </w:rPr>
        <w:lastRenderedPageBreak/>
        <w:t>S</w:t>
      </w:r>
      <w:r w:rsidR="00866B72" w:rsidRPr="00D244F4">
        <w:rPr>
          <w:rFonts w:ascii="Times New Roman" w:eastAsia="Dotum" w:hAnsi="Times New Roman" w:cs="Times New Roman"/>
          <w:i/>
          <w:iCs/>
          <w:sz w:val="24"/>
          <w:szCs w:val="24"/>
          <w:lang w:eastAsia="en-CA"/>
        </w:rPr>
        <w:t xml:space="preserve">upplemental Study </w:t>
      </w:r>
      <w:r w:rsidR="00036280" w:rsidRPr="00D244F4">
        <w:rPr>
          <w:rFonts w:ascii="Times New Roman" w:eastAsia="Dotum" w:hAnsi="Times New Roman" w:cs="Times New Roman"/>
          <w:i/>
          <w:iCs/>
          <w:sz w:val="24"/>
          <w:szCs w:val="24"/>
          <w:lang w:eastAsia="en-CA"/>
        </w:rPr>
        <w:t>S4: Main effect</w:t>
      </w:r>
      <w:bookmarkEnd w:id="50"/>
    </w:p>
    <w:p w14:paraId="0F191742" w14:textId="77777777" w:rsidR="00500FCA" w:rsidRPr="00DC49E2" w:rsidRDefault="00500FCA" w:rsidP="00C454BE">
      <w:pPr>
        <w:spacing w:line="276" w:lineRule="auto"/>
        <w:ind w:firstLine="720"/>
        <w:rPr>
          <w:rFonts w:ascii="Times New Roman" w:eastAsia="Batang" w:hAnsi="Times New Roman" w:cs="Times New Roman"/>
          <w:sz w:val="24"/>
          <w:szCs w:val="24"/>
          <w:lang w:eastAsia="en-CA"/>
        </w:rPr>
      </w:pPr>
    </w:p>
    <w:p w14:paraId="6C35FEFD" w14:textId="44A528C0" w:rsidR="00C454BE" w:rsidRPr="00DC49E2" w:rsidRDefault="009D737A" w:rsidP="00C454BE">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This study</w:t>
      </w:r>
      <w:r w:rsidR="00C454BE" w:rsidRPr="00DC49E2">
        <w:rPr>
          <w:rFonts w:ascii="Times New Roman" w:eastAsia="Batang" w:hAnsi="Times New Roman" w:cs="Times New Roman"/>
          <w:sz w:val="24"/>
          <w:szCs w:val="24"/>
          <w:lang w:eastAsia="en-CA"/>
        </w:rPr>
        <w:t xml:space="preserve"> provides a simple test of </w:t>
      </w:r>
      <w:r w:rsidR="0023533F" w:rsidRPr="00DC49E2">
        <w:rPr>
          <w:rFonts w:ascii="Times New Roman" w:eastAsia="Batang" w:hAnsi="Times New Roman" w:cs="Times New Roman"/>
          <w:sz w:val="24"/>
          <w:szCs w:val="24"/>
          <w:lang w:eastAsia="en-CA"/>
        </w:rPr>
        <w:t>how people choose to donate when they</w:t>
      </w:r>
      <w:r w:rsidR="00C454BE" w:rsidRPr="00DC49E2">
        <w:rPr>
          <w:rFonts w:ascii="Times New Roman" w:eastAsia="Batang" w:hAnsi="Times New Roman" w:cs="Times New Roman"/>
          <w:sz w:val="24"/>
          <w:szCs w:val="24"/>
          <w:lang w:eastAsia="en-CA"/>
        </w:rPr>
        <w:t xml:space="preserve"> see two charities at different distances from their goals</w:t>
      </w:r>
      <w:r w:rsidR="0023533F" w:rsidRPr="00DC49E2">
        <w:rPr>
          <w:rFonts w:ascii="Times New Roman" w:eastAsia="Batang" w:hAnsi="Times New Roman" w:cs="Times New Roman"/>
          <w:sz w:val="24"/>
          <w:szCs w:val="24"/>
          <w:lang w:eastAsia="en-CA"/>
        </w:rPr>
        <w:t>. We predict that</w:t>
      </w:r>
      <w:r w:rsidR="00C454BE" w:rsidRPr="00DC49E2">
        <w:rPr>
          <w:rFonts w:ascii="Times New Roman" w:eastAsia="Batang" w:hAnsi="Times New Roman" w:cs="Times New Roman"/>
          <w:sz w:val="24"/>
          <w:szCs w:val="24"/>
          <w:lang w:eastAsia="en-CA"/>
        </w:rPr>
        <w:t xml:space="preserve"> they will tend to give more to the charity farther from its goal. In this study we created names, logos, and descriptions for two fictional charities working in a similar domain to ensure that participants’ prior familiarity with and their existing impressions of the charity did not influence their answers. This study was pre-registered.</w:t>
      </w:r>
    </w:p>
    <w:p w14:paraId="27957D30" w14:textId="77777777" w:rsidR="00C454BE" w:rsidRPr="00DC49E2" w:rsidRDefault="00C454BE" w:rsidP="00C454BE">
      <w:pPr>
        <w:spacing w:line="276" w:lineRule="auto"/>
        <w:ind w:firstLine="0"/>
        <w:rPr>
          <w:rFonts w:ascii="Times New Roman" w:eastAsia="Batang" w:hAnsi="Times New Roman" w:cs="Times New Roman"/>
          <w:i/>
          <w:iCs/>
          <w:sz w:val="24"/>
          <w:szCs w:val="24"/>
          <w:lang w:eastAsia="en-CA"/>
        </w:rPr>
      </w:pPr>
    </w:p>
    <w:p w14:paraId="6E841510" w14:textId="2272C252" w:rsidR="00C454BE" w:rsidRPr="00DC49E2" w:rsidRDefault="00C454BE" w:rsidP="00C454BE">
      <w:pPr>
        <w:spacing w:line="276" w:lineRule="auto"/>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Method</w:t>
      </w:r>
    </w:p>
    <w:p w14:paraId="5C28E90B" w14:textId="77777777" w:rsidR="00C454BE" w:rsidRPr="00DC49E2" w:rsidRDefault="00C454BE" w:rsidP="00C454BE">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Participants. </w:t>
      </w:r>
      <w:r w:rsidRPr="00DC49E2">
        <w:rPr>
          <w:rFonts w:ascii="Times New Roman" w:eastAsia="Batang" w:hAnsi="Times New Roman" w:cs="Times New Roman"/>
          <w:sz w:val="24"/>
          <w:szCs w:val="24"/>
          <w:lang w:eastAsia="en-CA"/>
        </w:rPr>
        <w:t>Ninety-nine US participants took part in this study on Prolific Academic. After excluding the 2 participants who failed an attention check (i.e., they failed to select “strongly disagree”) as per our pre-registration, we were left with 97 participants (39.2% female, M</w:t>
      </w:r>
      <w:r w:rsidRPr="00DC49E2">
        <w:rPr>
          <w:rFonts w:ascii="Times New Roman" w:eastAsia="Batang" w:hAnsi="Times New Roman" w:cs="Times New Roman"/>
          <w:sz w:val="24"/>
          <w:szCs w:val="24"/>
          <w:vertAlign w:val="subscript"/>
          <w:lang w:eastAsia="en-CA"/>
        </w:rPr>
        <w:t>age</w:t>
      </w:r>
      <w:r w:rsidRPr="00DC49E2">
        <w:rPr>
          <w:rFonts w:ascii="Times New Roman" w:eastAsia="Batang" w:hAnsi="Times New Roman" w:cs="Times New Roman"/>
          <w:sz w:val="24"/>
          <w:szCs w:val="24"/>
          <w:lang w:eastAsia="en-CA"/>
        </w:rPr>
        <w:t xml:space="preserve"> = 36.44). </w:t>
      </w:r>
    </w:p>
    <w:p w14:paraId="288129EF" w14:textId="77777777" w:rsidR="00C454BE" w:rsidRPr="00DC49E2" w:rsidRDefault="00C454BE" w:rsidP="00C454BE">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Procedure. </w:t>
      </w:r>
      <w:r w:rsidRPr="00DC49E2">
        <w:rPr>
          <w:rFonts w:ascii="Times New Roman" w:eastAsia="Batang" w:hAnsi="Times New Roman" w:cs="Times New Roman"/>
          <w:sz w:val="24"/>
          <w:szCs w:val="24"/>
          <w:lang w:eastAsia="en-CA"/>
        </w:rPr>
        <w:t>All participants saw information about two organizations, Children’s Food Fund and Nutrition for Kids, and read that “both of them have enough funding to cover fixed expenses so any money you give will go straight to the cause.” Participants then saw each charity’s logo, a brief description, and each charity’s progress towards its goals. One organization was farther from its goal and had raised $300 out of $3000, and the other was closer to its goal and had raised $2700 out of $3000 (see Web Appendix A or OSF for stimuli). In this and subsequent studies the stimuli were counterbalanced to minimize any effects of order or organization name. Specifically, the order of the charities (left vs. right) and name of the charity farther from its goal (in this case, Children’s Food Fund or Nutrition for Kids) were counterbalanced to create four different versions of the stimuli.</w:t>
      </w:r>
    </w:p>
    <w:p w14:paraId="7E326E9E" w14:textId="77777777" w:rsidR="00C454BE" w:rsidRPr="00DC49E2" w:rsidRDefault="00C454BE" w:rsidP="00C454BE">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Participants then indicated their likelihood of donating to the two charities (“Which of the above charities would you be most likely to give to?” 1 = definitely Children's Food Fund, to 7 = definitely Nutrition for Kids). Participants were also asked to imagine that they had $100 left over at the end of the month and to indicate the amount they wished to donate (“How would you like to divide $100 between the two organizations?”). They then answered an attention check asking them to select “strongly disagree” and completed demographic information including gender, age, and income.</w:t>
      </w:r>
    </w:p>
    <w:p w14:paraId="423FBE42" w14:textId="77777777" w:rsidR="00C454BE" w:rsidRPr="00DC49E2" w:rsidRDefault="00C454BE" w:rsidP="00C454BE">
      <w:pPr>
        <w:spacing w:line="276" w:lineRule="auto"/>
        <w:rPr>
          <w:rFonts w:ascii="Times New Roman" w:eastAsia="Batang" w:hAnsi="Times New Roman" w:cs="Times New Roman"/>
          <w:i/>
          <w:iCs/>
          <w:sz w:val="24"/>
          <w:szCs w:val="24"/>
          <w:lang w:eastAsia="en-CA"/>
        </w:rPr>
      </w:pPr>
    </w:p>
    <w:p w14:paraId="6FCA9776" w14:textId="1F84BC7D" w:rsidR="00C454BE" w:rsidRPr="00DC49E2" w:rsidRDefault="00C454BE" w:rsidP="00C454BE">
      <w:pPr>
        <w:spacing w:line="276" w:lineRule="auto"/>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Results</w:t>
      </w:r>
    </w:p>
    <w:p w14:paraId="4A2171A5" w14:textId="77777777" w:rsidR="00C454BE" w:rsidRPr="00DC49E2" w:rsidRDefault="00C454BE" w:rsidP="00C454BE">
      <w:pPr>
        <w:spacing w:line="276" w:lineRule="auto"/>
        <w:ind w:firstLine="720"/>
        <w:rPr>
          <w:rFonts w:ascii="Times New Roman" w:eastAsia="Batang" w:hAnsi="Times New Roman" w:cs="Times New Roman"/>
          <w:i/>
          <w:iCs/>
          <w:sz w:val="24"/>
          <w:szCs w:val="24"/>
          <w:lang w:eastAsia="en-CA"/>
        </w:rPr>
      </w:pPr>
      <w:r w:rsidRPr="00DC49E2">
        <w:rPr>
          <w:rFonts w:ascii="Times New Roman" w:eastAsia="Batang" w:hAnsi="Times New Roman" w:cs="Times New Roman"/>
          <w:i/>
          <w:sz w:val="24"/>
          <w:szCs w:val="24"/>
          <w:lang w:eastAsia="en-CA"/>
        </w:rPr>
        <w:t>Data preparation.</w:t>
      </w:r>
      <w:r w:rsidRPr="00DC49E2">
        <w:rPr>
          <w:rFonts w:ascii="Times New Roman" w:eastAsia="Batang" w:hAnsi="Times New Roman" w:cs="Times New Roman"/>
          <w:sz w:val="24"/>
          <w:szCs w:val="24"/>
          <w:lang w:eastAsia="en-CA"/>
        </w:rPr>
        <w:t xml:space="preserve"> Donation likelihood and amount data were recoded such that higher scores represented giving to the charity farther from its goal.</w:t>
      </w:r>
    </w:p>
    <w:p w14:paraId="00119073" w14:textId="77777777" w:rsidR="00C454BE" w:rsidRPr="00DC49E2" w:rsidRDefault="00C454BE" w:rsidP="00C454BE">
      <w:pPr>
        <w:spacing w:line="276" w:lineRule="auto"/>
        <w:ind w:firstLine="72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Order effects.</w:t>
      </w:r>
      <w:r w:rsidRPr="00DC49E2">
        <w:rPr>
          <w:rFonts w:ascii="Times New Roman" w:eastAsia="Batang" w:hAnsi="Times New Roman" w:cs="Times New Roman"/>
          <w:sz w:val="24"/>
          <w:szCs w:val="24"/>
          <w:lang w:eastAsia="en-CA"/>
        </w:rPr>
        <w:t xml:space="preserve"> There was no effect of presentation order on likelihood of donating,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95) = .81,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.42, or amount given to each charity, t(95) = .10,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.92. Thus, we collapsed results across these counterbalanced conditions.</w:t>
      </w:r>
    </w:p>
    <w:p w14:paraId="3CDF4686" w14:textId="77777777" w:rsidR="00C454BE" w:rsidRPr="00DC49E2" w:rsidRDefault="00C454BE" w:rsidP="00C454BE">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Donation.</w:t>
      </w:r>
      <w:r w:rsidRPr="00DC49E2">
        <w:rPr>
          <w:rFonts w:ascii="Times New Roman" w:eastAsia="Batang" w:hAnsi="Times New Roman" w:cs="Times New Roman"/>
          <w:sz w:val="24"/>
          <w:szCs w:val="24"/>
          <w:lang w:eastAsia="en-CA"/>
        </w:rPr>
        <w:t xml:space="preserve"> A one-sample t-test revealed that participants were </w:t>
      </w:r>
      <w:r w:rsidRPr="00DC49E2">
        <w:rPr>
          <w:rFonts w:ascii="Times New Roman" w:eastAsia="Batang" w:hAnsi="Times New Roman" w:cs="Times New Roman"/>
          <w:i/>
          <w:iCs/>
          <w:sz w:val="24"/>
          <w:szCs w:val="24"/>
          <w:lang w:eastAsia="en-CA"/>
        </w:rPr>
        <w:t>more likely</w:t>
      </w:r>
      <w:r w:rsidRPr="00DC49E2">
        <w:rPr>
          <w:rFonts w:ascii="Times New Roman" w:eastAsia="Batang" w:hAnsi="Times New Roman" w:cs="Times New Roman"/>
          <w:sz w:val="24"/>
          <w:szCs w:val="24"/>
          <w:lang w:eastAsia="en-CA"/>
        </w:rPr>
        <w:t xml:space="preserve"> than the midpoint (i.e., 4 on a 7-point scale) to donate to the organization farther from its goal (M = 4.60, </w:t>
      </w:r>
      <w:r w:rsidRPr="00DC49E2">
        <w:rPr>
          <w:rFonts w:ascii="Times New Roman" w:eastAsia="Batang" w:hAnsi="Times New Roman" w:cs="Times New Roman"/>
          <w:sz w:val="24"/>
          <w:szCs w:val="24"/>
          <w:lang w:eastAsia="en-CA"/>
        </w:rPr>
        <w:lastRenderedPageBreak/>
        <w:t xml:space="preserve">SD = 1.99), t(96) = 2.96, </w:t>
      </w:r>
      <w:r w:rsidRPr="00DC49E2">
        <w:rPr>
          <w:rFonts w:ascii="Times New Roman" w:eastAsia="Batang" w:hAnsi="Times New Roman" w:cs="Times New Roman"/>
          <w:i/>
          <w:iCs/>
          <w:sz w:val="24"/>
          <w:szCs w:val="24"/>
          <w:lang w:eastAsia="en-CA"/>
        </w:rPr>
        <w:t xml:space="preserve">p </w:t>
      </w:r>
      <w:r w:rsidRPr="00DC49E2">
        <w:rPr>
          <w:rFonts w:ascii="Times New Roman" w:eastAsia="Batang" w:hAnsi="Times New Roman" w:cs="Times New Roman"/>
          <w:sz w:val="24"/>
          <w:szCs w:val="24"/>
          <w:lang w:eastAsia="en-CA"/>
        </w:rPr>
        <w:t xml:space="preserve">= .004, d = 0.30; and that they </w:t>
      </w:r>
      <w:r w:rsidRPr="00DC49E2">
        <w:rPr>
          <w:rFonts w:ascii="Times New Roman" w:eastAsia="Batang" w:hAnsi="Times New Roman" w:cs="Times New Roman"/>
          <w:i/>
          <w:iCs/>
          <w:sz w:val="24"/>
          <w:szCs w:val="24"/>
          <w:lang w:eastAsia="en-CA"/>
        </w:rPr>
        <w:t>donated more</w:t>
      </w:r>
      <w:r w:rsidRPr="00DC49E2">
        <w:rPr>
          <w:rFonts w:ascii="Times New Roman" w:eastAsia="Batang" w:hAnsi="Times New Roman" w:cs="Times New Roman"/>
          <w:sz w:val="24"/>
          <w:szCs w:val="24"/>
          <w:lang w:eastAsia="en-CA"/>
        </w:rPr>
        <w:t xml:space="preserve"> than the midpoint of $50 to the charity farther from its goal (M = $58.14, SD = 28.79), t(96) = 2.79,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.006, d = .28.</w:t>
      </w:r>
      <w:r w:rsidRPr="00DC49E2">
        <w:rPr>
          <w:rFonts w:ascii="Times New Roman" w:eastAsia="Batang" w:hAnsi="Times New Roman" w:cs="Times New Roman"/>
          <w:sz w:val="24"/>
          <w:szCs w:val="24"/>
          <w:lang w:eastAsia="en-CA"/>
        </w:rPr>
        <w:tab/>
      </w:r>
    </w:p>
    <w:p w14:paraId="57DD57A4" w14:textId="77777777" w:rsidR="00C454BE" w:rsidRPr="00DC49E2" w:rsidRDefault="00C454BE" w:rsidP="00C454BE">
      <w:pPr>
        <w:spacing w:line="276" w:lineRule="auto"/>
        <w:ind w:firstLine="0"/>
        <w:rPr>
          <w:rFonts w:ascii="Times New Roman" w:eastAsia="Batang" w:hAnsi="Times New Roman" w:cs="Times New Roman"/>
          <w:i/>
          <w:iCs/>
          <w:sz w:val="24"/>
          <w:szCs w:val="24"/>
          <w:lang w:eastAsia="en-CA"/>
        </w:rPr>
      </w:pPr>
    </w:p>
    <w:p w14:paraId="5CA145BE" w14:textId="0E185E11" w:rsidR="00C454BE" w:rsidRPr="00DC49E2" w:rsidRDefault="00C454BE" w:rsidP="00C454BE">
      <w:pPr>
        <w:spacing w:line="276"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Discussion</w:t>
      </w:r>
    </w:p>
    <w:p w14:paraId="31FD60F1" w14:textId="24C877C7" w:rsidR="00C454BE" w:rsidRPr="00DC49E2" w:rsidRDefault="00C454BE" w:rsidP="00C454BE">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This study provides a</w:t>
      </w:r>
      <w:r w:rsidR="006D1A04" w:rsidRPr="00DC49E2">
        <w:rPr>
          <w:rFonts w:ascii="Times New Roman" w:eastAsia="Batang" w:hAnsi="Times New Roman" w:cs="Times New Roman"/>
          <w:sz w:val="24"/>
          <w:szCs w:val="24"/>
          <w:lang w:eastAsia="en-CA"/>
        </w:rPr>
        <w:t xml:space="preserve"> simple </w:t>
      </w:r>
      <w:r w:rsidRPr="00DC49E2">
        <w:rPr>
          <w:rFonts w:ascii="Times New Roman" w:eastAsia="Batang" w:hAnsi="Times New Roman" w:cs="Times New Roman"/>
          <w:sz w:val="24"/>
          <w:szCs w:val="24"/>
          <w:lang w:eastAsia="en-CA"/>
        </w:rPr>
        <w:t xml:space="preserve">demonstration that when two charities are shown together, people report being more willing to donate to and intend to donate more to the one that is farther from its goal. However, this study featured only a single combination of amount raised and total goal amount for the charities closer to and farther from their goals. </w:t>
      </w:r>
    </w:p>
    <w:p w14:paraId="30AFCCD3" w14:textId="63518D12" w:rsidR="000212B8" w:rsidRPr="00DC49E2" w:rsidRDefault="000212B8" w:rsidP="000212B8">
      <w:pPr>
        <w:spacing w:line="276" w:lineRule="auto"/>
        <w:ind w:firstLine="0"/>
        <w:rPr>
          <w:rFonts w:ascii="Times New Roman" w:eastAsia="Batang" w:hAnsi="Times New Roman" w:cs="Times New Roman"/>
          <w:sz w:val="24"/>
          <w:szCs w:val="24"/>
          <w:lang w:eastAsia="en-CA"/>
        </w:rPr>
      </w:pPr>
    </w:p>
    <w:p w14:paraId="4A9DE440" w14:textId="264A36A1" w:rsidR="000212B8" w:rsidRPr="00DC49E2" w:rsidRDefault="000212B8" w:rsidP="000212B8">
      <w:pPr>
        <w:spacing w:line="276" w:lineRule="auto"/>
        <w:ind w:firstLine="0"/>
        <w:rPr>
          <w:rFonts w:ascii="Times New Roman" w:eastAsia="Batang" w:hAnsi="Times New Roman" w:cs="Times New Roman"/>
          <w:sz w:val="24"/>
          <w:szCs w:val="24"/>
          <w:lang w:eastAsia="en-CA"/>
        </w:rPr>
      </w:pPr>
    </w:p>
    <w:p w14:paraId="081E8DFE" w14:textId="2B39F452" w:rsidR="000212B8" w:rsidRPr="00D244F4" w:rsidRDefault="000212B8" w:rsidP="00D244F4">
      <w:pPr>
        <w:keepNext/>
        <w:spacing w:line="276" w:lineRule="auto"/>
        <w:ind w:firstLine="0"/>
        <w:outlineLvl w:val="1"/>
        <w:rPr>
          <w:rFonts w:ascii="Times New Roman" w:eastAsia="Dotum" w:hAnsi="Times New Roman" w:cs="Times New Roman"/>
          <w:i/>
          <w:iCs/>
          <w:sz w:val="24"/>
          <w:szCs w:val="24"/>
          <w:lang w:eastAsia="en-CA"/>
        </w:rPr>
      </w:pPr>
      <w:bookmarkStart w:id="51" w:name="_Toc164787200"/>
      <w:r w:rsidRPr="00D244F4">
        <w:rPr>
          <w:rFonts w:ascii="Times New Roman" w:eastAsia="Dotum" w:hAnsi="Times New Roman" w:cs="Times New Roman"/>
          <w:i/>
          <w:iCs/>
          <w:sz w:val="24"/>
          <w:szCs w:val="24"/>
          <w:lang w:eastAsia="en-CA"/>
        </w:rPr>
        <w:t xml:space="preserve">Supplemental Study </w:t>
      </w:r>
      <w:r w:rsidR="006D4AB9" w:rsidRPr="00D244F4">
        <w:rPr>
          <w:rFonts w:ascii="Times New Roman" w:eastAsia="Dotum" w:hAnsi="Times New Roman" w:cs="Times New Roman"/>
          <w:i/>
          <w:iCs/>
          <w:sz w:val="24"/>
          <w:szCs w:val="24"/>
          <w:lang w:eastAsia="en-CA"/>
        </w:rPr>
        <w:t>S</w:t>
      </w:r>
      <w:r w:rsidR="00392E51" w:rsidRPr="00D244F4">
        <w:rPr>
          <w:rFonts w:ascii="Times New Roman" w:eastAsia="Dotum" w:hAnsi="Times New Roman" w:cs="Times New Roman"/>
          <w:i/>
          <w:iCs/>
          <w:sz w:val="24"/>
          <w:szCs w:val="24"/>
          <w:lang w:eastAsia="en-CA"/>
        </w:rPr>
        <w:t>5</w:t>
      </w:r>
      <w:r w:rsidRPr="00D244F4">
        <w:rPr>
          <w:rFonts w:ascii="Times New Roman" w:eastAsia="Dotum" w:hAnsi="Times New Roman" w:cs="Times New Roman"/>
          <w:i/>
          <w:iCs/>
          <w:sz w:val="24"/>
          <w:szCs w:val="24"/>
          <w:lang w:eastAsia="en-CA"/>
        </w:rPr>
        <w:t>: Tipping Point Completion Contingent</w:t>
      </w:r>
      <w:r w:rsidR="00500FCA" w:rsidRPr="00D244F4">
        <w:rPr>
          <w:rFonts w:ascii="Times New Roman" w:eastAsia="Dotum" w:hAnsi="Times New Roman" w:cs="Times New Roman"/>
          <w:i/>
          <w:iCs/>
          <w:sz w:val="24"/>
          <w:szCs w:val="24"/>
          <w:lang w:eastAsia="en-CA"/>
        </w:rPr>
        <w:t xml:space="preserve"> in JE</w:t>
      </w:r>
      <w:bookmarkEnd w:id="51"/>
    </w:p>
    <w:p w14:paraId="523F9B02" w14:textId="77777777" w:rsidR="00F4463B" w:rsidRDefault="00392E51" w:rsidP="000212B8">
      <w:pPr>
        <w:spacing w:line="276"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ab/>
      </w:r>
    </w:p>
    <w:p w14:paraId="537708FE" w14:textId="6E050938" w:rsidR="000212B8" w:rsidRPr="00DC49E2" w:rsidRDefault="00392E51" w:rsidP="00F4463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This study aime</w:t>
      </w:r>
      <w:r w:rsidR="004C1B89" w:rsidRPr="00DC49E2">
        <w:rPr>
          <w:rFonts w:ascii="Times New Roman" w:eastAsia="Batang" w:hAnsi="Times New Roman" w:cs="Times New Roman"/>
          <w:sz w:val="24"/>
          <w:szCs w:val="24"/>
          <w:lang w:eastAsia="en-CA"/>
        </w:rPr>
        <w:t xml:space="preserve">d to test the strength of the tipping point effect. We had previously found our effect when a charity was at the tipping point and there was no mention of the conditions under which the charity would receive the money. </w:t>
      </w:r>
      <w:r w:rsidR="002F32DB" w:rsidRPr="00DC49E2">
        <w:rPr>
          <w:rFonts w:ascii="Times New Roman" w:eastAsia="Batang" w:hAnsi="Times New Roman" w:cs="Times New Roman"/>
          <w:sz w:val="24"/>
          <w:szCs w:val="24"/>
          <w:lang w:eastAsia="en-CA"/>
        </w:rPr>
        <w:t>Thus, in this study we explicitly informed participants if the charity would receive the money they had raised regardless of whether they reach the goal (i.e., not completion contingent condition) or if they would only receive the money if they reach their goal (i.e., completion contingent condition).</w:t>
      </w:r>
      <w:r w:rsidR="00145130" w:rsidRPr="00DC49E2">
        <w:rPr>
          <w:rFonts w:ascii="Times New Roman" w:eastAsia="Batang" w:hAnsi="Times New Roman" w:cs="Times New Roman"/>
          <w:sz w:val="24"/>
          <w:szCs w:val="24"/>
          <w:lang w:eastAsia="en-CA"/>
        </w:rPr>
        <w:t xml:space="preserve"> This study was pre-registered.</w:t>
      </w:r>
    </w:p>
    <w:p w14:paraId="25B8B181" w14:textId="77777777" w:rsidR="006D4AB9" w:rsidRPr="00DC49E2" w:rsidRDefault="006D4AB9" w:rsidP="000212B8">
      <w:pPr>
        <w:spacing w:line="276" w:lineRule="auto"/>
        <w:ind w:firstLine="0"/>
        <w:rPr>
          <w:rFonts w:ascii="Times New Roman" w:eastAsia="Batang" w:hAnsi="Times New Roman" w:cs="Times New Roman"/>
          <w:sz w:val="24"/>
          <w:szCs w:val="24"/>
          <w:lang w:eastAsia="en-CA"/>
        </w:rPr>
      </w:pPr>
    </w:p>
    <w:p w14:paraId="495F3E05" w14:textId="29CD7E00" w:rsidR="00096300" w:rsidRPr="00DC49E2" w:rsidRDefault="006D4AB9" w:rsidP="006D4AB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Method. </w:t>
      </w:r>
      <w:r w:rsidR="000212B8" w:rsidRPr="00DC49E2">
        <w:rPr>
          <w:rFonts w:ascii="Times New Roman" w:eastAsia="Batang" w:hAnsi="Times New Roman" w:cs="Times New Roman"/>
          <w:sz w:val="24"/>
          <w:szCs w:val="24"/>
          <w:lang w:eastAsia="en-CA"/>
        </w:rPr>
        <w:t>We recruited 300 participants from Prolific </w:t>
      </w:r>
      <w:r w:rsidR="009121AF" w:rsidRPr="00DC49E2">
        <w:rPr>
          <w:rFonts w:ascii="Times New Roman" w:eastAsia="Batang" w:hAnsi="Times New Roman" w:cs="Times New Roman"/>
          <w:sz w:val="24"/>
          <w:szCs w:val="24"/>
          <w:lang w:eastAsia="en-CA"/>
        </w:rPr>
        <w:t>(49.3% women, M</w:t>
      </w:r>
      <w:r w:rsidR="009121AF" w:rsidRPr="00DC49E2">
        <w:rPr>
          <w:rFonts w:ascii="Times New Roman" w:eastAsia="Batang" w:hAnsi="Times New Roman" w:cs="Times New Roman"/>
          <w:sz w:val="24"/>
          <w:szCs w:val="24"/>
          <w:vertAlign w:val="subscript"/>
          <w:lang w:eastAsia="en-CA"/>
        </w:rPr>
        <w:t>age</w:t>
      </w:r>
      <w:r w:rsidR="009121AF" w:rsidRPr="00DC49E2">
        <w:rPr>
          <w:rFonts w:ascii="Times New Roman" w:eastAsia="Batang" w:hAnsi="Times New Roman" w:cs="Times New Roman"/>
          <w:sz w:val="24"/>
          <w:szCs w:val="24"/>
          <w:lang w:eastAsia="en-CA"/>
        </w:rPr>
        <w:t> = 40.17). They were randomly assigned to one of two conditions, completion contingent vs. not completion contingent, in a between-subjects design. In each condition they read about two charit</w:t>
      </w:r>
      <w:r w:rsidR="007518A5" w:rsidRPr="00DC49E2">
        <w:rPr>
          <w:rFonts w:ascii="Times New Roman" w:eastAsia="Batang" w:hAnsi="Times New Roman" w:cs="Times New Roman"/>
          <w:sz w:val="24"/>
          <w:szCs w:val="24"/>
          <w:lang w:eastAsia="en-CA"/>
        </w:rPr>
        <w:t>y projects</w:t>
      </w:r>
      <w:r w:rsidR="00170095" w:rsidRPr="00DC49E2">
        <w:rPr>
          <w:rFonts w:ascii="Times New Roman" w:eastAsia="Batang" w:hAnsi="Times New Roman" w:cs="Times New Roman"/>
          <w:sz w:val="24"/>
          <w:szCs w:val="24"/>
          <w:lang w:eastAsia="en-CA"/>
        </w:rPr>
        <w:t xml:space="preserve"> from UNICEF, one of which involved donating to buy a water pump and the other donating to buy vaccines for children</w:t>
      </w:r>
      <w:r w:rsidR="000C296A" w:rsidRPr="00DC49E2">
        <w:rPr>
          <w:rFonts w:ascii="Times New Roman" w:eastAsia="Batang" w:hAnsi="Times New Roman" w:cs="Times New Roman"/>
          <w:sz w:val="24"/>
          <w:szCs w:val="24"/>
          <w:lang w:eastAsia="en-CA"/>
        </w:rPr>
        <w:t xml:space="preserve"> (counterbalanced). The charity farther from its goal had raised </w:t>
      </w:r>
      <w:r w:rsidR="00E504E5" w:rsidRPr="00DC49E2">
        <w:rPr>
          <w:rFonts w:ascii="Times New Roman" w:eastAsia="Batang" w:hAnsi="Times New Roman" w:cs="Times New Roman"/>
          <w:sz w:val="24"/>
          <w:szCs w:val="24"/>
          <w:lang w:eastAsia="en-CA"/>
        </w:rPr>
        <w:t>£</w:t>
      </w:r>
      <w:r w:rsidR="000C296A" w:rsidRPr="00DC49E2">
        <w:rPr>
          <w:rFonts w:ascii="Times New Roman" w:eastAsia="Batang" w:hAnsi="Times New Roman" w:cs="Times New Roman"/>
          <w:sz w:val="24"/>
          <w:szCs w:val="24"/>
          <w:lang w:eastAsia="en-CA"/>
        </w:rPr>
        <w:t>60</w:t>
      </w:r>
      <w:r w:rsidR="00E504E5" w:rsidRPr="00DC49E2">
        <w:rPr>
          <w:rFonts w:ascii="Times New Roman" w:eastAsia="Batang" w:hAnsi="Times New Roman" w:cs="Times New Roman"/>
          <w:sz w:val="24"/>
          <w:szCs w:val="24"/>
          <w:lang w:eastAsia="en-CA"/>
        </w:rPr>
        <w:t xml:space="preserve"> out of £300 and the one closer to its goal had raised £240 out of £300. </w:t>
      </w:r>
      <w:r w:rsidR="007518A5" w:rsidRPr="00DC49E2">
        <w:rPr>
          <w:rFonts w:ascii="Times New Roman" w:eastAsia="Batang" w:hAnsi="Times New Roman" w:cs="Times New Roman"/>
          <w:sz w:val="24"/>
          <w:szCs w:val="24"/>
          <w:lang w:eastAsia="en-CA"/>
        </w:rPr>
        <w:t>In the completion contingent condition participants were informed that “If projects do not reach their funding goals, they will NOT receive money and you will be refunded” while in the completion not contingent condition they were informed that “</w:t>
      </w:r>
      <w:r w:rsidR="00207712" w:rsidRPr="00DC49E2">
        <w:rPr>
          <w:rFonts w:ascii="Times New Roman" w:eastAsia="Batang" w:hAnsi="Times New Roman" w:cs="Times New Roman"/>
          <w:sz w:val="24"/>
          <w:szCs w:val="24"/>
          <w:lang w:eastAsia="en-CA"/>
        </w:rPr>
        <w:t xml:space="preserve">If projects do not reach their funding goals, they will still receive the amount they have raised”. They were also informed that they would be entered into a prize draw to win £100 which they could distribute between the charities they saw and themselves. </w:t>
      </w:r>
      <w:r w:rsidR="00EB0F32" w:rsidRPr="00DC49E2">
        <w:rPr>
          <w:rFonts w:ascii="Times New Roman" w:eastAsia="Batang" w:hAnsi="Times New Roman" w:cs="Times New Roman"/>
          <w:sz w:val="24"/>
          <w:szCs w:val="24"/>
          <w:lang w:eastAsia="en-CA"/>
        </w:rPr>
        <w:t xml:space="preserve">After seeing the </w:t>
      </w:r>
      <w:proofErr w:type="gramStart"/>
      <w:r w:rsidR="00EB0F32" w:rsidRPr="00DC49E2">
        <w:rPr>
          <w:rFonts w:ascii="Times New Roman" w:eastAsia="Batang" w:hAnsi="Times New Roman" w:cs="Times New Roman"/>
          <w:sz w:val="24"/>
          <w:szCs w:val="24"/>
          <w:lang w:eastAsia="en-CA"/>
        </w:rPr>
        <w:t>charities</w:t>
      </w:r>
      <w:proofErr w:type="gramEnd"/>
      <w:r w:rsidR="00EB0F32" w:rsidRPr="00DC49E2">
        <w:rPr>
          <w:rFonts w:ascii="Times New Roman" w:eastAsia="Batang" w:hAnsi="Times New Roman" w:cs="Times New Roman"/>
          <w:sz w:val="24"/>
          <w:szCs w:val="24"/>
          <w:lang w:eastAsia="en-CA"/>
        </w:rPr>
        <w:t xml:space="preserve"> they then proceeded to distribute the money. They then answered questions about the motivations behind their donation decision</w:t>
      </w:r>
      <w:r w:rsidR="00C31AAD" w:rsidRPr="00DC49E2">
        <w:rPr>
          <w:rFonts w:ascii="Times New Roman" w:eastAsia="Batang" w:hAnsi="Times New Roman" w:cs="Times New Roman"/>
          <w:sz w:val="24"/>
          <w:szCs w:val="24"/>
          <w:lang w:eastAsia="en-CA"/>
        </w:rPr>
        <w:t xml:space="preserve"> and whether it was based on need, fairness or effort. They also answered two manipulation check questions asking about completion contingency and which of the projects was closer to reaching their goal. </w:t>
      </w:r>
    </w:p>
    <w:p w14:paraId="20381A47" w14:textId="6B8BF849" w:rsidR="00096300" w:rsidRPr="00DC49E2" w:rsidRDefault="00096300" w:rsidP="00096300">
      <w:pPr>
        <w:spacing w:line="276" w:lineRule="auto"/>
        <w:ind w:firstLine="72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Results</w:t>
      </w:r>
    </w:p>
    <w:p w14:paraId="2E95EDD0" w14:textId="78A24898" w:rsidR="000212B8" w:rsidRPr="00DC49E2" w:rsidRDefault="00096300" w:rsidP="00E504E5">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Data preparation.</w:t>
      </w:r>
      <w:r w:rsidRPr="00DC49E2">
        <w:rPr>
          <w:rFonts w:ascii="Times New Roman" w:eastAsia="Batang" w:hAnsi="Times New Roman" w:cs="Times New Roman"/>
          <w:sz w:val="24"/>
          <w:szCs w:val="24"/>
          <w:lang w:eastAsia="en-CA"/>
        </w:rPr>
        <w:t xml:space="preserve"> A</w:t>
      </w:r>
      <w:r w:rsidR="000212B8" w:rsidRPr="00DC49E2">
        <w:rPr>
          <w:rFonts w:ascii="Times New Roman" w:eastAsia="Batang" w:hAnsi="Times New Roman" w:cs="Times New Roman"/>
          <w:sz w:val="24"/>
          <w:szCs w:val="24"/>
          <w:lang w:eastAsia="en-CA"/>
        </w:rPr>
        <w:t xml:space="preserve">fter exclusions </w:t>
      </w:r>
      <w:r w:rsidRPr="00DC49E2">
        <w:rPr>
          <w:rFonts w:ascii="Times New Roman" w:eastAsia="Batang" w:hAnsi="Times New Roman" w:cs="Times New Roman"/>
          <w:sz w:val="24"/>
          <w:szCs w:val="24"/>
          <w:lang w:eastAsia="en-CA"/>
        </w:rPr>
        <w:t xml:space="preserve">based on our pre-registered criteria, </w:t>
      </w:r>
      <w:r w:rsidR="000212B8" w:rsidRPr="00DC49E2">
        <w:rPr>
          <w:rFonts w:ascii="Times New Roman" w:eastAsia="Batang" w:hAnsi="Times New Roman" w:cs="Times New Roman"/>
          <w:sz w:val="24"/>
          <w:szCs w:val="24"/>
          <w:lang w:eastAsia="en-CA"/>
        </w:rPr>
        <w:t>293 participants remained (49.5% women, M</w:t>
      </w:r>
      <w:r w:rsidR="000212B8" w:rsidRPr="00DC49E2">
        <w:rPr>
          <w:rFonts w:ascii="Times New Roman" w:eastAsia="Batang" w:hAnsi="Times New Roman" w:cs="Times New Roman"/>
          <w:sz w:val="24"/>
          <w:szCs w:val="24"/>
          <w:vertAlign w:val="subscript"/>
          <w:lang w:eastAsia="en-CA"/>
        </w:rPr>
        <w:t>age</w:t>
      </w:r>
      <w:r w:rsidR="000212B8" w:rsidRPr="00DC49E2">
        <w:rPr>
          <w:rFonts w:ascii="Times New Roman" w:eastAsia="Batang" w:hAnsi="Times New Roman" w:cs="Times New Roman"/>
          <w:sz w:val="24"/>
          <w:szCs w:val="24"/>
          <w:lang w:eastAsia="en-CA"/>
        </w:rPr>
        <w:t xml:space="preserve"> = 40.07). </w:t>
      </w:r>
    </w:p>
    <w:p w14:paraId="39E2C910" w14:textId="4AA61C98" w:rsidR="00C86EF2" w:rsidRPr="00DC49E2" w:rsidRDefault="00C86EF2" w:rsidP="004E2B49">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Donation amount. </w:t>
      </w:r>
      <w:r w:rsidR="000212B8" w:rsidRPr="00DC49E2">
        <w:rPr>
          <w:rFonts w:ascii="Times New Roman" w:eastAsia="Batang" w:hAnsi="Times New Roman" w:cs="Times New Roman"/>
          <w:sz w:val="24"/>
          <w:szCs w:val="24"/>
          <w:lang w:eastAsia="en-CA"/>
        </w:rPr>
        <w:t xml:space="preserve">In the non-completion contingent condition where the charity projects receive money even if they do not reach their goal, we replicate our previous effects; participants </w:t>
      </w:r>
      <w:r w:rsidR="000212B8" w:rsidRPr="00DC49E2">
        <w:rPr>
          <w:rFonts w:ascii="Times New Roman" w:eastAsia="Batang" w:hAnsi="Times New Roman" w:cs="Times New Roman"/>
          <w:sz w:val="24"/>
          <w:szCs w:val="24"/>
          <w:lang w:eastAsia="en-CA"/>
        </w:rPr>
        <w:lastRenderedPageBreak/>
        <w:t xml:space="preserve">give more to the charity further from its goal (M = 32.62) than closer to its goal (M = 26.81), </w:t>
      </w:r>
      <w:proofErr w:type="gramStart"/>
      <w:r w:rsidR="000212B8" w:rsidRPr="00DC49E2">
        <w:rPr>
          <w:rFonts w:ascii="Times New Roman" w:eastAsia="Batang" w:hAnsi="Times New Roman" w:cs="Times New Roman"/>
          <w:sz w:val="24"/>
          <w:szCs w:val="24"/>
          <w:lang w:eastAsia="en-CA"/>
        </w:rPr>
        <w:t>t(</w:t>
      </w:r>
      <w:proofErr w:type="gramEnd"/>
      <w:r w:rsidR="000212B8" w:rsidRPr="00DC49E2">
        <w:rPr>
          <w:rFonts w:ascii="Times New Roman" w:eastAsia="Batang" w:hAnsi="Times New Roman" w:cs="Times New Roman"/>
          <w:sz w:val="24"/>
          <w:szCs w:val="24"/>
          <w:lang w:eastAsia="en-CA"/>
        </w:rPr>
        <w:t>146) = 2.45, </w:t>
      </w:r>
      <w:r w:rsidR="000212B8" w:rsidRPr="00DC49E2">
        <w:rPr>
          <w:rFonts w:ascii="Times New Roman" w:eastAsia="Batang" w:hAnsi="Times New Roman" w:cs="Times New Roman"/>
          <w:i/>
          <w:iCs/>
          <w:sz w:val="24"/>
          <w:szCs w:val="24"/>
          <w:lang w:eastAsia="en-CA"/>
        </w:rPr>
        <w:t>p</w:t>
      </w:r>
      <w:r w:rsidR="000212B8" w:rsidRPr="00DC49E2">
        <w:rPr>
          <w:rFonts w:ascii="Times New Roman" w:eastAsia="Batang" w:hAnsi="Times New Roman" w:cs="Times New Roman"/>
          <w:sz w:val="24"/>
          <w:szCs w:val="24"/>
          <w:lang w:eastAsia="en-CA"/>
        </w:rPr>
        <w:t> = .02. In the completion contingent condition where the charity will </w:t>
      </w:r>
      <w:r w:rsidR="000212B8" w:rsidRPr="00DC49E2">
        <w:rPr>
          <w:rFonts w:ascii="Times New Roman" w:eastAsia="Batang" w:hAnsi="Times New Roman" w:cs="Times New Roman"/>
          <w:i/>
          <w:iCs/>
          <w:sz w:val="24"/>
          <w:szCs w:val="24"/>
          <w:lang w:eastAsia="en-CA"/>
        </w:rPr>
        <w:t>only</w:t>
      </w:r>
      <w:r w:rsidR="000212B8" w:rsidRPr="00DC49E2">
        <w:rPr>
          <w:rFonts w:ascii="Times New Roman" w:eastAsia="Batang" w:hAnsi="Times New Roman" w:cs="Times New Roman"/>
          <w:sz w:val="24"/>
          <w:szCs w:val="24"/>
          <w:lang w:eastAsia="en-CA"/>
        </w:rPr>
        <w:t xml:space="preserve"> receive funds if it reaches its goal there is no difference in donations, </w:t>
      </w:r>
      <w:proofErr w:type="gramStart"/>
      <w:r w:rsidR="000212B8" w:rsidRPr="00DC49E2">
        <w:rPr>
          <w:rFonts w:ascii="Times New Roman" w:eastAsia="Batang" w:hAnsi="Times New Roman" w:cs="Times New Roman"/>
          <w:sz w:val="24"/>
          <w:szCs w:val="24"/>
          <w:lang w:eastAsia="en-CA"/>
        </w:rPr>
        <w:t>t(</w:t>
      </w:r>
      <w:proofErr w:type="gramEnd"/>
      <w:r w:rsidR="000212B8" w:rsidRPr="00DC49E2">
        <w:rPr>
          <w:rFonts w:ascii="Times New Roman" w:eastAsia="Batang" w:hAnsi="Times New Roman" w:cs="Times New Roman"/>
          <w:sz w:val="24"/>
          <w:szCs w:val="24"/>
          <w:lang w:eastAsia="en-CA"/>
        </w:rPr>
        <w:t>145) = .75, </w:t>
      </w:r>
      <w:r w:rsidR="000212B8" w:rsidRPr="00DC49E2">
        <w:rPr>
          <w:rFonts w:ascii="Times New Roman" w:eastAsia="Batang" w:hAnsi="Times New Roman" w:cs="Times New Roman"/>
          <w:i/>
          <w:iCs/>
          <w:sz w:val="24"/>
          <w:szCs w:val="24"/>
          <w:lang w:eastAsia="en-CA"/>
        </w:rPr>
        <w:t>p</w:t>
      </w:r>
      <w:r w:rsidR="000212B8" w:rsidRPr="00DC49E2">
        <w:rPr>
          <w:rFonts w:ascii="Times New Roman" w:eastAsia="Batang" w:hAnsi="Times New Roman" w:cs="Times New Roman"/>
          <w:sz w:val="24"/>
          <w:szCs w:val="24"/>
          <w:lang w:eastAsia="en-CA"/>
        </w:rPr>
        <w:t xml:space="preserve"> = .45, between the charity further from its goal (M = 27.69) and closer to its goal (M = 29.60). We also find that donations to the charity further from its goal is marginally higher in the </w:t>
      </w:r>
      <w:proofErr w:type="spellStart"/>
      <w:r w:rsidR="000212B8" w:rsidRPr="00DC49E2">
        <w:rPr>
          <w:rFonts w:ascii="Times New Roman" w:eastAsia="Batang" w:hAnsi="Times New Roman" w:cs="Times New Roman"/>
          <w:sz w:val="24"/>
          <w:szCs w:val="24"/>
          <w:lang w:eastAsia="en-CA"/>
        </w:rPr>
        <w:t>non completion</w:t>
      </w:r>
      <w:proofErr w:type="spellEnd"/>
      <w:r w:rsidR="000212B8" w:rsidRPr="00DC49E2">
        <w:rPr>
          <w:rFonts w:ascii="Times New Roman" w:eastAsia="Batang" w:hAnsi="Times New Roman" w:cs="Times New Roman"/>
          <w:sz w:val="24"/>
          <w:szCs w:val="24"/>
          <w:lang w:eastAsia="en-CA"/>
        </w:rPr>
        <w:t xml:space="preserve"> contingent condition, </w:t>
      </w:r>
      <w:proofErr w:type="gramStart"/>
      <w:r w:rsidR="000212B8" w:rsidRPr="00DC49E2">
        <w:rPr>
          <w:rFonts w:ascii="Times New Roman" w:eastAsia="Batang" w:hAnsi="Times New Roman" w:cs="Times New Roman"/>
          <w:sz w:val="24"/>
          <w:szCs w:val="24"/>
          <w:lang w:eastAsia="en-CA"/>
        </w:rPr>
        <w:t>t(</w:t>
      </w:r>
      <w:proofErr w:type="gramEnd"/>
      <w:r w:rsidR="000212B8" w:rsidRPr="00DC49E2">
        <w:rPr>
          <w:rFonts w:ascii="Times New Roman" w:eastAsia="Batang" w:hAnsi="Times New Roman" w:cs="Times New Roman"/>
          <w:sz w:val="24"/>
          <w:szCs w:val="24"/>
          <w:lang w:eastAsia="en-CA"/>
        </w:rPr>
        <w:t>291) = 1.75, </w:t>
      </w:r>
      <w:r w:rsidR="000212B8" w:rsidRPr="00DC49E2">
        <w:rPr>
          <w:rFonts w:ascii="Times New Roman" w:eastAsia="Batang" w:hAnsi="Times New Roman" w:cs="Times New Roman"/>
          <w:i/>
          <w:iCs/>
          <w:sz w:val="24"/>
          <w:szCs w:val="24"/>
          <w:lang w:eastAsia="en-CA"/>
        </w:rPr>
        <w:t>p</w:t>
      </w:r>
      <w:r w:rsidR="000212B8" w:rsidRPr="00DC49E2">
        <w:rPr>
          <w:rFonts w:ascii="Times New Roman" w:eastAsia="Batang" w:hAnsi="Times New Roman" w:cs="Times New Roman"/>
          <w:sz w:val="24"/>
          <w:szCs w:val="24"/>
          <w:lang w:eastAsia="en-CA"/>
        </w:rPr>
        <w:t xml:space="preserve"> = .08, compared to the completion contingent condition. </w:t>
      </w:r>
    </w:p>
    <w:p w14:paraId="6E5E608C" w14:textId="77777777" w:rsidR="000212B8" w:rsidRPr="00DC49E2" w:rsidRDefault="000212B8" w:rsidP="000212B8">
      <w:pPr>
        <w:spacing w:line="276" w:lineRule="auto"/>
        <w:ind w:firstLine="0"/>
        <w:rPr>
          <w:rFonts w:ascii="Times New Roman" w:eastAsia="Batang" w:hAnsi="Times New Roman" w:cs="Times New Roman"/>
          <w:sz w:val="24"/>
          <w:szCs w:val="24"/>
          <w:lang w:eastAsia="en-CA"/>
        </w:rPr>
      </w:pPr>
    </w:p>
    <w:p w14:paraId="734278FD" w14:textId="3E3F0ED3" w:rsidR="002E32CB" w:rsidRPr="00DC49E2" w:rsidRDefault="002E32CB" w:rsidP="00D244F4">
      <w:pPr>
        <w:keepNext/>
        <w:spacing w:line="276" w:lineRule="auto"/>
        <w:ind w:firstLine="0"/>
        <w:outlineLvl w:val="1"/>
        <w:rPr>
          <w:rFonts w:ascii="Times New Roman" w:eastAsia="Dotum" w:hAnsi="Times New Roman" w:cs="Times New Roman"/>
          <w:i/>
          <w:iCs/>
          <w:sz w:val="24"/>
          <w:szCs w:val="24"/>
          <w:lang w:eastAsia="en-CA"/>
        </w:rPr>
      </w:pPr>
      <w:bookmarkStart w:id="52" w:name="_Toc164787201"/>
      <w:r w:rsidRPr="00DC49E2">
        <w:rPr>
          <w:rFonts w:ascii="Times New Roman" w:eastAsia="Dotum" w:hAnsi="Times New Roman" w:cs="Times New Roman"/>
          <w:i/>
          <w:iCs/>
          <w:sz w:val="24"/>
          <w:szCs w:val="24"/>
          <w:lang w:eastAsia="en-CA"/>
        </w:rPr>
        <w:t xml:space="preserve">Supplemental Study S6: </w:t>
      </w:r>
      <w:r w:rsidR="00FE2AFC" w:rsidRPr="00DC49E2">
        <w:rPr>
          <w:rFonts w:ascii="Times New Roman" w:eastAsia="Dotum" w:hAnsi="Times New Roman" w:cs="Times New Roman"/>
          <w:i/>
          <w:iCs/>
          <w:sz w:val="24"/>
          <w:szCs w:val="24"/>
          <w:lang w:eastAsia="en-CA"/>
        </w:rPr>
        <w:t xml:space="preserve">Relative vs. Consistent </w:t>
      </w:r>
      <w:r w:rsidRPr="00DC49E2">
        <w:rPr>
          <w:rFonts w:ascii="Times New Roman" w:eastAsia="Dotum" w:hAnsi="Times New Roman" w:cs="Times New Roman"/>
          <w:i/>
          <w:iCs/>
          <w:sz w:val="24"/>
          <w:szCs w:val="24"/>
          <w:lang w:eastAsia="en-CA"/>
        </w:rPr>
        <w:t>goal progress and goal amount</w:t>
      </w:r>
      <w:bookmarkEnd w:id="52"/>
    </w:p>
    <w:p w14:paraId="1417A8E1" w14:textId="77777777" w:rsidR="00F4463B" w:rsidRDefault="00F4463B" w:rsidP="002E32CB">
      <w:pPr>
        <w:spacing w:line="276" w:lineRule="auto"/>
        <w:ind w:firstLine="720"/>
        <w:rPr>
          <w:rFonts w:ascii="Times New Roman" w:eastAsia="Batang" w:hAnsi="Times New Roman" w:cs="Times New Roman"/>
          <w:sz w:val="24"/>
          <w:szCs w:val="24"/>
          <w:lang w:eastAsia="en-CA"/>
        </w:rPr>
      </w:pPr>
    </w:p>
    <w:p w14:paraId="582868EF" w14:textId="6D2A8AB1"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This study explores the robustness of the closing</w:t>
      </w:r>
      <w:r w:rsidR="00E633D0" w:rsidRPr="00DC49E2">
        <w:rPr>
          <w:rFonts w:ascii="Times New Roman" w:eastAsia="Batang" w:hAnsi="Times New Roman" w:cs="Times New Roman"/>
          <w:sz w:val="24"/>
          <w:szCs w:val="24"/>
          <w:lang w:eastAsia="en-CA"/>
        </w:rPr>
        <w:t>-</w:t>
      </w:r>
      <w:r w:rsidRPr="00DC49E2">
        <w:rPr>
          <w:rFonts w:ascii="Times New Roman" w:eastAsia="Batang" w:hAnsi="Times New Roman" w:cs="Times New Roman"/>
          <w:sz w:val="24"/>
          <w:szCs w:val="24"/>
          <w:lang w:eastAsia="en-CA"/>
        </w:rPr>
        <w:t>the</w:t>
      </w:r>
      <w:r w:rsidR="00E633D0" w:rsidRPr="00DC49E2">
        <w:rPr>
          <w:rFonts w:ascii="Times New Roman" w:eastAsia="Batang" w:hAnsi="Times New Roman" w:cs="Times New Roman"/>
          <w:sz w:val="24"/>
          <w:szCs w:val="24"/>
          <w:lang w:eastAsia="en-CA"/>
        </w:rPr>
        <w:t>-</w:t>
      </w:r>
      <w:r w:rsidRPr="00DC49E2">
        <w:rPr>
          <w:rFonts w:ascii="Times New Roman" w:eastAsia="Batang" w:hAnsi="Times New Roman" w:cs="Times New Roman"/>
          <w:sz w:val="24"/>
          <w:szCs w:val="24"/>
          <w:lang w:eastAsia="en-CA"/>
        </w:rPr>
        <w:t xml:space="preserve">gap effect using different levels of goal progress and goal amount. Based on our conceptual framework, we predict that people will donate more to the charity that has raised less money only when it also has relatively lower levels of goal progress. However, when consumers are given information indicating that both charities have the same consistent levels of goal progress, we predict that donations to both charities will be similar. This is because need is a function of both the target goal and the amount raised, and this is most concisely represented by percentage of progress. Previous work demonstrates that consumers process values, such as discounts, relatively rather than absolutely </w:t>
      </w:r>
      <w:r w:rsidRPr="00DC49E2">
        <w:rPr>
          <w:rFonts w:ascii="Times New Roman" w:eastAsia="Batang" w:hAnsi="Times New Roman" w:cs="Times New Roman"/>
          <w:sz w:val="24"/>
          <w:szCs w:val="24"/>
          <w:lang w:eastAsia="en-CA"/>
        </w:rPr>
        <w:fldChar w:fldCharType="begin"/>
      </w:r>
      <w:r w:rsidRPr="00DC49E2">
        <w:rPr>
          <w:rFonts w:ascii="Times New Roman" w:eastAsia="Batang" w:hAnsi="Times New Roman" w:cs="Times New Roman"/>
          <w:sz w:val="24"/>
          <w:szCs w:val="24"/>
          <w:lang w:eastAsia="en-CA"/>
        </w:rPr>
        <w:instrText xml:space="preserve"> ADDIN ZOTERO_ITEM CSL_CITATION {"citationID":"peFtP3V5","properties":{"formattedCitation":"(Grewal and Marmorstein 1994; Grewal, Marmorstein, and Sharma 1996)","plainCitation":"(Grewal and Marmorstein 1994; Grewal, Marmorstein, and Sharma 1996)","noteIndex":0},"citationItems":[{"id":7247,"uris":["http://zotero.org/users/4606674/items/LMX65TMG"],"itemData":{"id":7247,"type":"article-journal","abstract":"Previous studies have consistently found that most consumers undertake relatively little prepurchase search for durable goods and do even less price-comparison shopping despite the reported importance of price to consumers' purchase decisions. This article proposes and tests two possible explanations for why consumers' willingness to engage in price search does not increase concomitantly with the price variation of durable goods. The first potential explanation, that consumers simply underestimate the market price variation, was not supported. The second possible explanation, which builds upon Weber's law of psychophysics and Thaler's transaction utility theory, was supported. The data indicate that the psychological utility that a consumer derives from saving a fixed amount of money is inversely related to the price of the item. In this case, even if consumers believe that the price variation of more expensive items tends to be greater, their motivation to spend time in price-comparison shopping for these items may not increase as much as expected.","container-title":"Journal of Consumer Research","DOI":"10.1086/209410","ISSN":"0093-5301","issue":"3","journalAbbreviation":"Journal of Consumer Research","page":"453-460","source":"Silverchair","title":"Market Price Variation, Perceived Price Variation, and Consumers' Price Search Decisions for Durable Goods","volume":"21","author":[{"family":"Grewal","given":"Dhruv"},{"family":"Marmorstein","given":"Howard"}],"issued":{"date-parts":[["1994",12,1]]}}},{"id":7246,"uris":["http://zotero.org/users/4606674/items/X49TGC4M"],"itemData":{"id":7246,"type":"article-journal","container-title":"Journal of Consumer Research","DOI":"10.1086/209473","ISSN":"0093-5301, 1537-5277","issue":"2","journalAbbreviation":"J CONSUM RES","language":"en","page":"148","source":"DOI.org (Crossref)","title":"Communicating Price Information through Semantic Cues: The Moderating Effects of Situation and Discount Size","title-short":"Communicating Price Information through Semantic Cues","volume":"23","author":[{"family":"Grewal","given":"Dhruv"},{"family":"Marmorstein","given":"Howard"},{"family":"Sharma","given":"Arun"}],"issued":{"date-parts":[["1996",9]]}}}],"schema":"https://github.com/citation-style-language/schema/raw/master/csl-citation.json"} </w:instrText>
      </w:r>
      <w:r w:rsidRPr="00DC49E2">
        <w:rPr>
          <w:rFonts w:ascii="Times New Roman" w:eastAsia="Batang" w:hAnsi="Times New Roman" w:cs="Times New Roman"/>
          <w:sz w:val="24"/>
          <w:szCs w:val="24"/>
          <w:lang w:eastAsia="en-CA"/>
        </w:rPr>
        <w:fldChar w:fldCharType="separate"/>
      </w:r>
      <w:r w:rsidRPr="00DC49E2">
        <w:rPr>
          <w:rFonts w:ascii="Times New Roman" w:hAnsi="Times New Roman" w:cs="Times New Roman"/>
          <w:sz w:val="24"/>
          <w:lang w:eastAsia="en-CA"/>
        </w:rPr>
        <w:t>(Grewal and Marmorstein 1994; Grewal, Marmorstein, and Sharma 1996)</w:t>
      </w:r>
      <w:r w:rsidRPr="00DC49E2">
        <w:rPr>
          <w:rFonts w:ascii="Times New Roman" w:eastAsia="Batang" w:hAnsi="Times New Roman" w:cs="Times New Roman"/>
          <w:sz w:val="24"/>
          <w:szCs w:val="24"/>
          <w:lang w:eastAsia="en-CA"/>
        </w:rPr>
        <w:fldChar w:fldCharType="end"/>
      </w:r>
      <w:r w:rsidRPr="00DC49E2">
        <w:rPr>
          <w:rFonts w:ascii="Times New Roman" w:eastAsia="Batang" w:hAnsi="Times New Roman" w:cs="Times New Roman"/>
          <w:sz w:val="24"/>
          <w:szCs w:val="24"/>
          <w:lang w:eastAsia="en-CA"/>
        </w:rPr>
        <w:t xml:space="preserve">. For instance, a $10 discount is seen as large when it is for a cheaper product and small when it is for an expensive product, as people calculate the percentage of discount. Thus, we predict that consumers will focus on relative differences between charities’ goal progress over absolute amounts raised in order to determine which one is more in need.  For example, if one charity has raised 10% of a $1,000 goal, and a second charity has raised 10% of a $100,000 goal, we predict that consumers will perceive them to be roughly equally needy. </w:t>
      </w:r>
    </w:p>
    <w:p w14:paraId="214E8FBD" w14:textId="44A26123"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We also measure our focal mediator, perceived need, along with several potential alternative explanations. Importantly, we measure perceived impact, as previous research has shown that people give to organizations closer to their goal in order to feel like they are having a greater impact </w:t>
      </w:r>
      <w:r w:rsidRPr="00DC49E2">
        <w:rPr>
          <w:rFonts w:ascii="Times New Roman" w:eastAsia="Batang" w:hAnsi="Times New Roman" w:cs="Times New Roman"/>
          <w:sz w:val="24"/>
          <w:szCs w:val="24"/>
          <w:lang w:eastAsia="en-CA"/>
        </w:rPr>
        <w:fldChar w:fldCharType="begin"/>
      </w:r>
      <w:r w:rsidR="00F4463B">
        <w:rPr>
          <w:rFonts w:ascii="Times New Roman" w:eastAsia="Batang" w:hAnsi="Times New Roman" w:cs="Times New Roman"/>
          <w:sz w:val="24"/>
          <w:szCs w:val="24"/>
          <w:lang w:eastAsia="en-CA"/>
        </w:rPr>
        <w:instrText xml:space="preserve"> ADDIN ZOTERO_ITEM CSL_CITATION {"citationID":"a19qqnklqmu","properties":{"formattedCitation":"(Jensen, King, and Carcioppolo 2013)","plainCitation":"(Jensen, King, and Carcioppolo 2013)","noteIndex":0},"citationItems":[{"id":1901,"uris":["http://zotero.org/users/4606674/items/DJK2ZEGI"],"itemData":{"id":1901,"type":"article-journal","abstract":"Driving toward a goal (DTAG) is a compliance technique derived from observed persuasion practice (e.g., telethons) wherein the persuader utilizes a goal pitch (e.g., “Help us raise $500”) and progress toward a goal (e.g., a tote board) to encourage compliance. It was postulated that DTAG would be more effective than legitimizing a paltry contribution (LPC) at increasing compliance rate, size, and stability. In Study 1, a fundraising field experiment (N = 840 donations) found that LPC garnered significantly more donations and DTAG garnered significantly larger donations. In Study 2, a lab experiment (N = 992 participants) found that LPC garnered more donations at Time 1, DTAG garnered more donations over time (eventually matching LPC), and LPC yielded smaller donations over time.","container-title":"Journal of Applied Social Psychology","DOI":"10.1111/jasp.12152","ISSN":"1559-1816","issue":"9","language":"en","note":"_eprint: https://onlinelibrary.wiley.com/doi/pdf/10.1111/jasp.12152","page":"1881-1895","source":"Wiley Online Library","title":"Driving Toward a Goal and the Goal-Gradient Hypothesis: The Impact of Goal Proximity on Compliance Rate, Donation Size, and Fatigue","title-short":"Driving Toward a Goal and the Goal-Gradient Hypothesis","volume":"43","author":[{"family":"Jensen","given":"Jakob D."},{"family":"King","given":"Andy J."},{"family":"Carcioppolo","given":"Nick"}],"issued":{"date-parts":[["2013"]]}}}],"schema":"https://github.com/citation-style-language/schema/raw/master/csl-citation.json"} </w:instrText>
      </w:r>
      <w:r w:rsidRPr="00DC49E2">
        <w:rPr>
          <w:rFonts w:ascii="Times New Roman" w:eastAsia="Batang" w:hAnsi="Times New Roman" w:cs="Times New Roman"/>
          <w:sz w:val="24"/>
          <w:szCs w:val="24"/>
          <w:lang w:eastAsia="en-CA"/>
        </w:rPr>
        <w:fldChar w:fldCharType="separate"/>
      </w:r>
      <w:r w:rsidRPr="00DC49E2">
        <w:rPr>
          <w:rFonts w:ascii="Times New Roman" w:hAnsi="Times New Roman" w:cs="Times New Roman"/>
          <w:sz w:val="24"/>
          <w:lang w:eastAsia="en-CA"/>
        </w:rPr>
        <w:t>(Jensen, King, and Carcioppolo 2013)</w:t>
      </w:r>
      <w:r w:rsidRPr="00DC49E2">
        <w:rPr>
          <w:rFonts w:ascii="Times New Roman" w:eastAsia="Batang" w:hAnsi="Times New Roman" w:cs="Times New Roman"/>
          <w:sz w:val="24"/>
          <w:szCs w:val="24"/>
          <w:lang w:eastAsia="en-CA"/>
        </w:rPr>
        <w:fldChar w:fldCharType="end"/>
      </w:r>
      <w:r w:rsidRPr="00DC49E2">
        <w:rPr>
          <w:rFonts w:ascii="Times New Roman" w:eastAsia="Batang" w:hAnsi="Times New Roman" w:cs="Times New Roman"/>
          <w:sz w:val="24"/>
          <w:szCs w:val="24"/>
          <w:lang w:eastAsia="en-CA"/>
        </w:rPr>
        <w:t xml:space="preserve">. In addition, it is possible that greater progress will influence how competent or warm an organization seems. We include measures of both warmth and competence in this study because these are fundamental components of social perception and have been considered especially important in the donation context </w:t>
      </w:r>
      <w:r w:rsidRPr="00DC49E2">
        <w:rPr>
          <w:rFonts w:ascii="Times New Roman" w:eastAsia="Batang" w:hAnsi="Times New Roman" w:cs="Times New Roman"/>
          <w:sz w:val="24"/>
          <w:szCs w:val="24"/>
          <w:lang w:eastAsia="en-CA"/>
        </w:rPr>
        <w:fldChar w:fldCharType="begin"/>
      </w:r>
      <w:r w:rsidR="00F4463B">
        <w:rPr>
          <w:rFonts w:ascii="Times New Roman" w:eastAsia="Batang" w:hAnsi="Times New Roman" w:cs="Times New Roman"/>
          <w:sz w:val="24"/>
          <w:szCs w:val="24"/>
          <w:lang w:eastAsia="en-CA"/>
        </w:rPr>
        <w:instrText xml:space="preserve"> ADDIN ZOTERO_ITEM CSL_CITATION {"citationID":"a2aej908mtc","properties":{"formattedCitation":"(Aaker, Vohs, and Mogilner 2010; Fiske, Cuddy, and Glick 2007)","plainCitation":"(Aaker, Vohs, and Mogilner 2010; Fiske, Cuddy, and Glick 2007)","noteIndex":0},"citationItems":[{"id":1618,"uris":["http://zotero.org/users/4606674/items/5XTRA53E"],"itemData":{"id":1618,"type":"article-journal","container-title":"Journal of Consumer Research","issue":"2","page":"224–237","source":"Google Scholar","title":"Nonprofits Are Seen as Warm and for-Profits as Competent: Firm Stereotypes Matter","title-short":"Nonprofits Are Seen as Warm and for-Profits as Competent","volume":"37","author":[{"family":"Aaker","given":"Jennifer"},{"family":"Vohs","given":"Kathleen D."},{"family":"Mogilner","given":"Cassie"}],"issued":{"date-parts":[["2010"]]}}},{"id":285,"uris":["http://zotero.org/users/4606674/items/RCECMPYN"],"itemData":{"id":285,"type":"article-journal","container-title":"Trends in Cognitive Sciences","issue":"2","page":"77–83","source":"Google Scholar","title":"Universal dimensions of social cognition: Warmth and competence","title-short":"Universal dimensions of social cognition","volume":"11","author":[{"family":"Fiske","given":"Susan T."},{"family":"Cuddy","given":"Amy JC"},{"family":"Glick","given":"Peter"}],"issued":{"date-parts":[["2007"]]}}}],"schema":"https://github.com/citation-style-language/schema/raw/master/csl-citation.json"} </w:instrText>
      </w:r>
      <w:r w:rsidRPr="00DC49E2">
        <w:rPr>
          <w:rFonts w:ascii="Times New Roman" w:eastAsia="Batang" w:hAnsi="Times New Roman" w:cs="Times New Roman"/>
          <w:sz w:val="24"/>
          <w:szCs w:val="24"/>
          <w:lang w:eastAsia="en-CA"/>
        </w:rPr>
        <w:fldChar w:fldCharType="separate"/>
      </w:r>
      <w:r w:rsidRPr="00DC49E2">
        <w:rPr>
          <w:rFonts w:ascii="Times New Roman" w:hAnsi="Times New Roman" w:cs="Times New Roman"/>
          <w:sz w:val="24"/>
          <w:lang w:eastAsia="en-CA"/>
        </w:rPr>
        <w:t>(Aaker, Vohs, and Mogilner 2010; Fiske, Cuddy, and Glick 2007)</w:t>
      </w:r>
      <w:r w:rsidRPr="00DC49E2">
        <w:rPr>
          <w:rFonts w:ascii="Times New Roman" w:eastAsia="Batang" w:hAnsi="Times New Roman" w:cs="Times New Roman"/>
          <w:sz w:val="24"/>
          <w:szCs w:val="24"/>
          <w:lang w:eastAsia="en-CA"/>
        </w:rPr>
        <w:fldChar w:fldCharType="end"/>
      </w:r>
      <w:r w:rsidRPr="00DC49E2">
        <w:rPr>
          <w:rFonts w:ascii="Times New Roman" w:eastAsia="Batang" w:hAnsi="Times New Roman" w:cs="Times New Roman"/>
          <w:sz w:val="24"/>
          <w:szCs w:val="24"/>
          <w:lang w:eastAsia="en-CA"/>
        </w:rPr>
        <w:t>.</w:t>
      </w:r>
    </w:p>
    <w:p w14:paraId="5DED0340"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p>
    <w:p w14:paraId="68A293ED" w14:textId="77777777" w:rsidR="002E32CB" w:rsidRPr="00DC49E2" w:rsidRDefault="002E32CB" w:rsidP="002E32CB">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Method</w:t>
      </w:r>
    </w:p>
    <w:p w14:paraId="4011D798"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 xml:space="preserve">Participants and design. </w:t>
      </w:r>
      <w:r w:rsidRPr="00DC49E2">
        <w:rPr>
          <w:rFonts w:ascii="Times New Roman" w:eastAsia="Batang" w:hAnsi="Times New Roman" w:cs="Times New Roman"/>
          <w:sz w:val="24"/>
          <w:szCs w:val="24"/>
          <w:lang w:eastAsia="en-CA"/>
        </w:rPr>
        <w:t>Five hundred Amazon Mechanical Turk participants (48.8% female, M</w:t>
      </w:r>
      <w:r w:rsidRPr="00DC49E2">
        <w:rPr>
          <w:rFonts w:ascii="Times New Roman" w:eastAsia="Batang" w:hAnsi="Times New Roman" w:cs="Times New Roman"/>
          <w:sz w:val="24"/>
          <w:szCs w:val="24"/>
          <w:vertAlign w:val="subscript"/>
          <w:lang w:eastAsia="en-CA"/>
        </w:rPr>
        <w:t>age</w:t>
      </w:r>
      <w:r w:rsidRPr="00DC49E2">
        <w:rPr>
          <w:rFonts w:ascii="Times New Roman" w:eastAsia="Batang" w:hAnsi="Times New Roman" w:cs="Times New Roman"/>
          <w:sz w:val="24"/>
          <w:szCs w:val="24"/>
          <w:lang w:eastAsia="en-CA"/>
        </w:rPr>
        <w:t xml:space="preserve"> = 37.81) took part in this study in exchange for payment. We varied the goal-progress type in a 2 (Progress Type: relative vs. consistent) between-subjects design with two replicate levels each and an additional control condition with no goal information specified. </w:t>
      </w:r>
    </w:p>
    <w:p w14:paraId="0788BCA9"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p>
    <w:p w14:paraId="23BA5C17"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lastRenderedPageBreak/>
        <w:t xml:space="preserve">Procedures. </w:t>
      </w:r>
      <w:r w:rsidRPr="00DC49E2">
        <w:rPr>
          <w:rFonts w:ascii="Times New Roman" w:eastAsia="Batang" w:hAnsi="Times New Roman" w:cs="Times New Roman"/>
          <w:sz w:val="24"/>
          <w:szCs w:val="24"/>
          <w:lang w:eastAsia="en-CA"/>
        </w:rPr>
        <w:t>Participants first read about two organizations involved in distributing food to children, Children’s Food Fund (CFF) and Nutrition for Kids (NFK), as in Study 1. The conditions are shown in the table below:</w:t>
      </w:r>
    </w:p>
    <w:p w14:paraId="5B60B406" w14:textId="4119BCF5" w:rsidR="002E32CB" w:rsidRPr="00DC49E2" w:rsidRDefault="002E32CB" w:rsidP="002E32CB">
      <w:pPr>
        <w:spacing w:line="276" w:lineRule="auto"/>
        <w:ind w:firstLine="0"/>
        <w:jc w:val="center"/>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TABLE W</w:t>
      </w:r>
      <w:r w:rsidR="00CD3A01" w:rsidRPr="00DC49E2">
        <w:rPr>
          <w:rFonts w:ascii="Times New Roman" w:eastAsia="Batang" w:hAnsi="Times New Roman" w:cs="Times New Roman"/>
          <w:sz w:val="24"/>
          <w:szCs w:val="24"/>
          <w:lang w:eastAsia="en-CA"/>
        </w:rPr>
        <w:t>1</w:t>
      </w:r>
      <w:r w:rsidR="00507FDA" w:rsidRPr="00DC49E2">
        <w:rPr>
          <w:rFonts w:ascii="Times New Roman" w:eastAsia="Batang" w:hAnsi="Times New Roman" w:cs="Times New Roman"/>
          <w:sz w:val="24"/>
          <w:szCs w:val="24"/>
          <w:lang w:eastAsia="en-CA"/>
        </w:rPr>
        <w:t>6</w:t>
      </w:r>
      <w:r w:rsidRPr="00DC49E2">
        <w:rPr>
          <w:rFonts w:ascii="Times New Roman" w:eastAsia="Batang" w:hAnsi="Times New Roman" w:cs="Times New Roman"/>
          <w:sz w:val="24"/>
          <w:szCs w:val="24"/>
          <w:lang w:eastAsia="en-CA"/>
        </w:rPr>
        <w:t>: CONDITIONS IN SS</w:t>
      </w:r>
      <w:r w:rsidR="00CD3A01" w:rsidRPr="00DC49E2">
        <w:rPr>
          <w:rFonts w:ascii="Times New Roman" w:eastAsia="Batang" w:hAnsi="Times New Roman" w:cs="Times New Roman"/>
          <w:sz w:val="24"/>
          <w:szCs w:val="24"/>
          <w:lang w:eastAsia="en-CA"/>
        </w:rPr>
        <w:t>6</w:t>
      </w:r>
    </w:p>
    <w:p w14:paraId="27E71FD3"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p>
    <w:tbl>
      <w:tblPr>
        <w:tblStyle w:val="TableGrid"/>
        <w:tblW w:w="0" w:type="auto"/>
        <w:tblLook w:val="04A0" w:firstRow="1" w:lastRow="0" w:firstColumn="1" w:lastColumn="0" w:noHBand="0" w:noVBand="1"/>
      </w:tblPr>
      <w:tblGrid>
        <w:gridCol w:w="2155"/>
        <w:gridCol w:w="2160"/>
        <w:gridCol w:w="1350"/>
        <w:gridCol w:w="2250"/>
        <w:gridCol w:w="1435"/>
      </w:tblGrid>
      <w:tr w:rsidR="002E32CB" w:rsidRPr="00DC49E2" w14:paraId="24B89416" w14:textId="77777777" w:rsidTr="002E32CB">
        <w:tc>
          <w:tcPr>
            <w:tcW w:w="2155" w:type="dxa"/>
          </w:tcPr>
          <w:p w14:paraId="68BCACBA" w14:textId="77777777" w:rsidR="002E32CB" w:rsidRPr="00DC49E2" w:rsidRDefault="002E32CB" w:rsidP="002E32CB">
            <w:pPr>
              <w:spacing w:line="240" w:lineRule="auto"/>
              <w:ind w:firstLine="0"/>
              <w:rPr>
                <w:rFonts w:ascii="Times New Roman" w:hAnsi="Times New Roman"/>
                <w:b/>
                <w:bCs/>
                <w:lang w:val="en-US"/>
              </w:rPr>
            </w:pPr>
            <w:r w:rsidRPr="00DC49E2">
              <w:rPr>
                <w:rFonts w:ascii="Times New Roman" w:hAnsi="Times New Roman"/>
                <w:b/>
                <w:bCs/>
                <w:lang w:val="en-US"/>
              </w:rPr>
              <w:t>Condition</w:t>
            </w:r>
          </w:p>
        </w:tc>
        <w:tc>
          <w:tcPr>
            <w:tcW w:w="2160" w:type="dxa"/>
          </w:tcPr>
          <w:p w14:paraId="293B5BED"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 xml:space="preserve">Goal for charity that has raised </w:t>
            </w:r>
            <w:r w:rsidRPr="00DC49E2">
              <w:rPr>
                <w:rFonts w:ascii="Times New Roman" w:hAnsi="Times New Roman"/>
                <w:b/>
                <w:bCs/>
                <w:lang w:val="en-US"/>
              </w:rPr>
              <w:t>$300</w:t>
            </w:r>
          </w:p>
        </w:tc>
        <w:tc>
          <w:tcPr>
            <w:tcW w:w="1350" w:type="dxa"/>
          </w:tcPr>
          <w:p w14:paraId="65424C57"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 xml:space="preserve">Progress level </w:t>
            </w:r>
          </w:p>
        </w:tc>
        <w:tc>
          <w:tcPr>
            <w:tcW w:w="2250" w:type="dxa"/>
          </w:tcPr>
          <w:p w14:paraId="3B779D1E"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Goal for charity that has raised</w:t>
            </w:r>
            <w:r w:rsidRPr="00DC49E2">
              <w:rPr>
                <w:rFonts w:ascii="Times New Roman" w:hAnsi="Times New Roman"/>
                <w:b/>
                <w:bCs/>
                <w:lang w:val="en-US"/>
              </w:rPr>
              <w:t xml:space="preserve"> $2700</w:t>
            </w:r>
          </w:p>
        </w:tc>
        <w:tc>
          <w:tcPr>
            <w:tcW w:w="1435" w:type="dxa"/>
          </w:tcPr>
          <w:p w14:paraId="76D356DF"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Progress level</w:t>
            </w:r>
          </w:p>
        </w:tc>
      </w:tr>
      <w:tr w:rsidR="002E32CB" w:rsidRPr="00DC49E2" w14:paraId="07AAA7C0" w14:textId="77777777" w:rsidTr="002E32CB">
        <w:tc>
          <w:tcPr>
            <w:tcW w:w="2155" w:type="dxa"/>
          </w:tcPr>
          <w:p w14:paraId="5815D932" w14:textId="77777777" w:rsidR="002E32CB" w:rsidRPr="00DC49E2" w:rsidRDefault="002E32CB" w:rsidP="002E32CB">
            <w:pPr>
              <w:spacing w:line="240" w:lineRule="auto"/>
              <w:ind w:firstLine="0"/>
              <w:rPr>
                <w:rFonts w:ascii="Times New Roman" w:hAnsi="Times New Roman"/>
                <w:lang w:val="en-US"/>
              </w:rPr>
            </w:pPr>
            <w:r w:rsidRPr="00DC49E2">
              <w:rPr>
                <w:rFonts w:ascii="Times New Roman" w:hAnsi="Times New Roman"/>
                <w:lang w:val="en-US"/>
              </w:rPr>
              <w:t>Control</w:t>
            </w:r>
          </w:p>
        </w:tc>
        <w:tc>
          <w:tcPr>
            <w:tcW w:w="3510" w:type="dxa"/>
            <w:gridSpan w:val="2"/>
          </w:tcPr>
          <w:p w14:paraId="593A3EC3"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No information</w:t>
            </w:r>
          </w:p>
        </w:tc>
        <w:tc>
          <w:tcPr>
            <w:tcW w:w="3685" w:type="dxa"/>
            <w:gridSpan w:val="2"/>
          </w:tcPr>
          <w:p w14:paraId="2A869263"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No information</w:t>
            </w:r>
          </w:p>
        </w:tc>
      </w:tr>
      <w:tr w:rsidR="002E32CB" w:rsidRPr="00DC49E2" w14:paraId="73F3A823" w14:textId="77777777" w:rsidTr="002E32CB">
        <w:tc>
          <w:tcPr>
            <w:tcW w:w="2155" w:type="dxa"/>
          </w:tcPr>
          <w:p w14:paraId="38F224AD" w14:textId="77777777" w:rsidR="002E32CB" w:rsidRPr="00DC49E2" w:rsidRDefault="002E32CB" w:rsidP="002E32CB">
            <w:pPr>
              <w:spacing w:line="240" w:lineRule="auto"/>
              <w:ind w:firstLine="0"/>
              <w:rPr>
                <w:rFonts w:ascii="Times New Roman" w:hAnsi="Times New Roman"/>
                <w:lang w:val="en-US"/>
              </w:rPr>
            </w:pPr>
            <w:r w:rsidRPr="00DC49E2">
              <w:rPr>
                <w:rFonts w:ascii="Times New Roman" w:hAnsi="Times New Roman"/>
                <w:lang w:val="en-US"/>
              </w:rPr>
              <w:t>Relative Progress Medium</w:t>
            </w:r>
          </w:p>
        </w:tc>
        <w:tc>
          <w:tcPr>
            <w:tcW w:w="2160" w:type="dxa"/>
          </w:tcPr>
          <w:p w14:paraId="3C75D5F7"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$3000</w:t>
            </w:r>
          </w:p>
        </w:tc>
        <w:tc>
          <w:tcPr>
            <w:tcW w:w="1350" w:type="dxa"/>
          </w:tcPr>
          <w:p w14:paraId="0F9E4BC3"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10%</w:t>
            </w:r>
          </w:p>
        </w:tc>
        <w:tc>
          <w:tcPr>
            <w:tcW w:w="2250" w:type="dxa"/>
          </w:tcPr>
          <w:p w14:paraId="46CD21F3"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$3000</w:t>
            </w:r>
          </w:p>
        </w:tc>
        <w:tc>
          <w:tcPr>
            <w:tcW w:w="1435" w:type="dxa"/>
          </w:tcPr>
          <w:p w14:paraId="469C4443"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90%</w:t>
            </w:r>
          </w:p>
        </w:tc>
      </w:tr>
      <w:tr w:rsidR="002E32CB" w:rsidRPr="00DC49E2" w14:paraId="110CFD02" w14:textId="77777777" w:rsidTr="002E32CB">
        <w:tc>
          <w:tcPr>
            <w:tcW w:w="2155" w:type="dxa"/>
          </w:tcPr>
          <w:p w14:paraId="658632D6" w14:textId="77777777" w:rsidR="002E32CB" w:rsidRPr="00DC49E2" w:rsidRDefault="002E32CB" w:rsidP="002E32CB">
            <w:pPr>
              <w:spacing w:line="240" w:lineRule="auto"/>
              <w:ind w:firstLine="0"/>
              <w:rPr>
                <w:rFonts w:ascii="Times New Roman" w:hAnsi="Times New Roman"/>
                <w:lang w:val="en-US"/>
              </w:rPr>
            </w:pPr>
            <w:r w:rsidRPr="00DC49E2">
              <w:rPr>
                <w:rFonts w:ascii="Times New Roman" w:hAnsi="Times New Roman"/>
                <w:lang w:val="en-US"/>
              </w:rPr>
              <w:t>Relative Progress Low</w:t>
            </w:r>
          </w:p>
        </w:tc>
        <w:tc>
          <w:tcPr>
            <w:tcW w:w="2160" w:type="dxa"/>
          </w:tcPr>
          <w:p w14:paraId="685919C6"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$5400</w:t>
            </w:r>
          </w:p>
        </w:tc>
        <w:tc>
          <w:tcPr>
            <w:tcW w:w="1350" w:type="dxa"/>
          </w:tcPr>
          <w:p w14:paraId="3D3EBF8F"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5.6%</w:t>
            </w:r>
          </w:p>
        </w:tc>
        <w:tc>
          <w:tcPr>
            <w:tcW w:w="2250" w:type="dxa"/>
          </w:tcPr>
          <w:p w14:paraId="2B47A9BE"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$5400</w:t>
            </w:r>
          </w:p>
        </w:tc>
        <w:tc>
          <w:tcPr>
            <w:tcW w:w="1435" w:type="dxa"/>
          </w:tcPr>
          <w:p w14:paraId="77479ADD"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50%</w:t>
            </w:r>
          </w:p>
        </w:tc>
      </w:tr>
      <w:tr w:rsidR="002E32CB" w:rsidRPr="00DC49E2" w14:paraId="67C34F33" w14:textId="77777777" w:rsidTr="002E32CB">
        <w:tc>
          <w:tcPr>
            <w:tcW w:w="2155" w:type="dxa"/>
          </w:tcPr>
          <w:p w14:paraId="3A52FEC8" w14:textId="77777777" w:rsidR="002E32CB" w:rsidRPr="00DC49E2" w:rsidRDefault="002E32CB" w:rsidP="002E32CB">
            <w:pPr>
              <w:spacing w:line="240" w:lineRule="auto"/>
              <w:ind w:firstLine="0"/>
              <w:rPr>
                <w:rFonts w:ascii="Times New Roman" w:hAnsi="Times New Roman"/>
                <w:lang w:val="en-US"/>
              </w:rPr>
            </w:pPr>
            <w:r w:rsidRPr="00DC49E2">
              <w:rPr>
                <w:rFonts w:ascii="Times New Roman" w:hAnsi="Times New Roman"/>
                <w:lang w:val="en-US"/>
              </w:rPr>
              <w:t>Consistent Progress Medium</w:t>
            </w:r>
          </w:p>
        </w:tc>
        <w:tc>
          <w:tcPr>
            <w:tcW w:w="2160" w:type="dxa"/>
          </w:tcPr>
          <w:p w14:paraId="1D051C52"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$600</w:t>
            </w:r>
          </w:p>
        </w:tc>
        <w:tc>
          <w:tcPr>
            <w:tcW w:w="1350" w:type="dxa"/>
          </w:tcPr>
          <w:p w14:paraId="681C2B36"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50%</w:t>
            </w:r>
          </w:p>
        </w:tc>
        <w:tc>
          <w:tcPr>
            <w:tcW w:w="2250" w:type="dxa"/>
          </w:tcPr>
          <w:p w14:paraId="1BB2A404"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$5400</w:t>
            </w:r>
          </w:p>
        </w:tc>
        <w:tc>
          <w:tcPr>
            <w:tcW w:w="1435" w:type="dxa"/>
          </w:tcPr>
          <w:p w14:paraId="2F4AE86C"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50%</w:t>
            </w:r>
          </w:p>
        </w:tc>
      </w:tr>
      <w:tr w:rsidR="002E32CB" w:rsidRPr="00DC49E2" w14:paraId="3D9D9F3D" w14:textId="77777777" w:rsidTr="002E32CB">
        <w:tc>
          <w:tcPr>
            <w:tcW w:w="2155" w:type="dxa"/>
          </w:tcPr>
          <w:p w14:paraId="4AC23ACF" w14:textId="77777777" w:rsidR="002E32CB" w:rsidRPr="00DC49E2" w:rsidRDefault="002E32CB" w:rsidP="002E32CB">
            <w:pPr>
              <w:spacing w:line="240" w:lineRule="auto"/>
              <w:ind w:firstLine="0"/>
              <w:rPr>
                <w:rFonts w:ascii="Times New Roman" w:hAnsi="Times New Roman"/>
                <w:lang w:val="en-US"/>
              </w:rPr>
            </w:pPr>
            <w:r w:rsidRPr="00DC49E2">
              <w:rPr>
                <w:rFonts w:ascii="Times New Roman" w:hAnsi="Times New Roman"/>
                <w:lang w:val="en-US"/>
              </w:rPr>
              <w:t>Consistent Progress Low</w:t>
            </w:r>
          </w:p>
        </w:tc>
        <w:tc>
          <w:tcPr>
            <w:tcW w:w="2160" w:type="dxa"/>
          </w:tcPr>
          <w:p w14:paraId="1856E487"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$3000</w:t>
            </w:r>
          </w:p>
        </w:tc>
        <w:tc>
          <w:tcPr>
            <w:tcW w:w="1350" w:type="dxa"/>
          </w:tcPr>
          <w:p w14:paraId="5889D3E7"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10%</w:t>
            </w:r>
          </w:p>
        </w:tc>
        <w:tc>
          <w:tcPr>
            <w:tcW w:w="2250" w:type="dxa"/>
          </w:tcPr>
          <w:p w14:paraId="3A931BFC"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$27000</w:t>
            </w:r>
          </w:p>
        </w:tc>
        <w:tc>
          <w:tcPr>
            <w:tcW w:w="1435" w:type="dxa"/>
          </w:tcPr>
          <w:p w14:paraId="38A56EEF" w14:textId="77777777" w:rsidR="002E32CB" w:rsidRPr="00DC49E2" w:rsidRDefault="002E32CB" w:rsidP="002E32CB">
            <w:pPr>
              <w:spacing w:line="240" w:lineRule="auto"/>
              <w:ind w:firstLine="0"/>
              <w:jc w:val="center"/>
              <w:rPr>
                <w:rFonts w:ascii="Times New Roman" w:hAnsi="Times New Roman"/>
                <w:lang w:val="en-US"/>
              </w:rPr>
            </w:pPr>
            <w:r w:rsidRPr="00DC49E2">
              <w:rPr>
                <w:rFonts w:ascii="Times New Roman" w:hAnsi="Times New Roman"/>
                <w:lang w:val="en-US"/>
              </w:rPr>
              <w:t>10%</w:t>
            </w:r>
          </w:p>
        </w:tc>
      </w:tr>
    </w:tbl>
    <w:p w14:paraId="62F2CDE3"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p>
    <w:p w14:paraId="17D1586E"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 In all conditions the amount raised was the same; the charity that was farther from its goal had raised $300 and the one closer to its goal had raised $2700. This was the only information given in the no-goal-information control condition. In the relative-goal-progress conditions, the goal amount was the same for both organizations, and so their relative progress levels varied. There were two replicates for this condition, with a total goal of either $5400 or $3000. This meant that in the $5400-goal condition the charities were at 5.6% and 50% progress, and in the $3000-goal condition they were at 10% and 90% progress levels. </w:t>
      </w:r>
    </w:p>
    <w:p w14:paraId="553A3B11"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In the consistent-goal-progress conditions, both charities had the same level of progress towards their goal, but their goal amounts varied. There were two replicates in this condition, with the charities having either 10% or 50% progress. In order to maintain consistent progress levels, we varied the goal amounts for each organization while keeping the amount raised the same. This meant that in the 10%-progress condition the charities had goals of $3000 and $27000, and in the 50%-progress condition they had goals of $600 and $5400. Thus, the percentage of goal progress for both charities was the same regardless of the dollar amount raised.</w:t>
      </w:r>
    </w:p>
    <w:p w14:paraId="35F8E37A"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bookmarkStart w:id="53" w:name="_Hlk72424614"/>
      <w:r w:rsidRPr="00DC49E2">
        <w:rPr>
          <w:rFonts w:ascii="Times New Roman" w:eastAsia="Batang" w:hAnsi="Times New Roman" w:cs="Times New Roman"/>
          <w:sz w:val="24"/>
          <w:szCs w:val="24"/>
          <w:lang w:eastAsia="en-CA"/>
        </w:rPr>
        <w:t xml:space="preserve">After reading information about each organization, participants indicated how they would divide a $100 donation between the two organizations. We also asked participants their likelihood of donating to the charities (1 = definitely CFF, to 7 = definitely NFK, counterbalanced). </w:t>
      </w:r>
      <w:bookmarkStart w:id="54" w:name="_Hlk110527623"/>
      <w:r w:rsidRPr="00DC49E2">
        <w:rPr>
          <w:rFonts w:ascii="Times New Roman" w:eastAsia="Batang" w:hAnsi="Times New Roman" w:cs="Times New Roman"/>
          <w:sz w:val="24"/>
          <w:szCs w:val="24"/>
          <w:lang w:eastAsia="en-CA"/>
        </w:rPr>
        <w:t xml:space="preserve">Participants then answered questions about their perceptions of the organizations in terms of need (“Which organization did you think was more in need?”), impact (“At which organization do you think your donation would make a bigger impact?”), competence (“Which organization did you think was more competent/capable/skillful/efficient?”), and warmth (“Which organization did you think was more warm/kind/friendly/sincere?”) on a scale of 1 = definitely CFF, to 7 = definitely NFK (counterbalanced). </w:t>
      </w:r>
      <w:bookmarkEnd w:id="54"/>
      <w:r w:rsidRPr="00DC49E2">
        <w:rPr>
          <w:rFonts w:ascii="Times New Roman" w:eastAsia="Batang" w:hAnsi="Times New Roman" w:cs="Times New Roman"/>
          <w:sz w:val="24"/>
          <w:szCs w:val="24"/>
          <w:lang w:eastAsia="en-CA"/>
        </w:rPr>
        <w:t xml:space="preserve">Participants then answered manipulation checks about which organization had raised more money, had a higher goal, and </w:t>
      </w:r>
      <w:r w:rsidRPr="00DC49E2">
        <w:rPr>
          <w:rFonts w:ascii="Times New Roman" w:eastAsia="Batang" w:hAnsi="Times New Roman" w:cs="Times New Roman"/>
          <w:sz w:val="24"/>
          <w:szCs w:val="24"/>
          <w:lang w:eastAsia="en-CA"/>
        </w:rPr>
        <w:lastRenderedPageBreak/>
        <w:t xml:space="preserve">greater goal progress. Lastly participants completed demographic information including gender, age, income, and ethnicity. </w:t>
      </w:r>
      <w:bookmarkEnd w:id="53"/>
    </w:p>
    <w:p w14:paraId="283B932B" w14:textId="77777777" w:rsidR="002E32CB" w:rsidRPr="00DC49E2" w:rsidRDefault="002E32CB" w:rsidP="002E32CB">
      <w:pPr>
        <w:spacing w:line="240" w:lineRule="auto"/>
        <w:ind w:firstLine="720"/>
        <w:rPr>
          <w:rFonts w:ascii="Times New Roman" w:eastAsia="Batang" w:hAnsi="Times New Roman" w:cs="Times New Roman"/>
          <w:i/>
          <w:iCs/>
          <w:sz w:val="24"/>
          <w:szCs w:val="24"/>
          <w:lang w:eastAsia="en-CA"/>
        </w:rPr>
      </w:pPr>
    </w:p>
    <w:p w14:paraId="108995EA" w14:textId="77777777" w:rsidR="002E32CB" w:rsidRPr="00DC49E2" w:rsidRDefault="002E32CB" w:rsidP="002E32CB">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Results</w:t>
      </w:r>
    </w:p>
    <w:p w14:paraId="0948FBD1" w14:textId="77777777" w:rsidR="002E32CB" w:rsidRPr="00DC49E2" w:rsidRDefault="002E32CB" w:rsidP="002E32CB">
      <w:pPr>
        <w:spacing w:line="276" w:lineRule="auto"/>
        <w:ind w:firstLine="720"/>
        <w:rPr>
          <w:rFonts w:ascii="Times New Roman" w:eastAsia="Batang" w:hAnsi="Times New Roman" w:cs="Times New Roman"/>
          <w:iCs/>
          <w:sz w:val="24"/>
          <w:szCs w:val="24"/>
          <w:lang w:eastAsia="en-CA"/>
        </w:rPr>
      </w:pPr>
      <w:r w:rsidRPr="00DC49E2">
        <w:rPr>
          <w:rFonts w:ascii="Times New Roman" w:eastAsia="Batang" w:hAnsi="Times New Roman" w:cs="Times New Roman"/>
          <w:i/>
          <w:sz w:val="24"/>
          <w:szCs w:val="24"/>
          <w:lang w:eastAsia="en-CA"/>
        </w:rPr>
        <w:t xml:space="preserve">Order effects. </w:t>
      </w:r>
      <w:r w:rsidRPr="00DC49E2">
        <w:rPr>
          <w:rFonts w:ascii="Times New Roman" w:eastAsia="Batang" w:hAnsi="Times New Roman" w:cs="Times New Roman"/>
          <w:iCs/>
          <w:sz w:val="24"/>
          <w:szCs w:val="24"/>
          <w:lang w:eastAsia="en-CA"/>
        </w:rPr>
        <w:t xml:space="preserve">We tested to see if there was any effect of order (left vs. right) on likelihood of giving and amount given. We found that participants were equally likely to give, </w:t>
      </w:r>
      <w:proofErr w:type="gramStart"/>
      <w:r w:rsidRPr="00DC49E2">
        <w:rPr>
          <w:rFonts w:ascii="Times New Roman" w:eastAsia="Batang" w:hAnsi="Times New Roman" w:cs="Times New Roman"/>
          <w:iCs/>
          <w:sz w:val="24"/>
          <w:szCs w:val="24"/>
          <w:lang w:eastAsia="en-CA"/>
        </w:rPr>
        <w:t>t(</w:t>
      </w:r>
      <w:proofErr w:type="gramEnd"/>
      <w:r w:rsidRPr="00DC49E2">
        <w:rPr>
          <w:rFonts w:ascii="Times New Roman" w:eastAsia="Batang" w:hAnsi="Times New Roman" w:cs="Times New Roman"/>
          <w:iCs/>
          <w:sz w:val="24"/>
          <w:szCs w:val="24"/>
          <w:lang w:eastAsia="en-CA"/>
        </w:rPr>
        <w:t xml:space="preserve">496) = 0.08, </w:t>
      </w:r>
      <w:r w:rsidRPr="00DC49E2">
        <w:rPr>
          <w:rFonts w:ascii="Times New Roman" w:eastAsia="Batang" w:hAnsi="Times New Roman" w:cs="Times New Roman"/>
          <w:i/>
          <w:sz w:val="24"/>
          <w:szCs w:val="24"/>
          <w:lang w:eastAsia="en-CA"/>
        </w:rPr>
        <w:t xml:space="preserve">p </w:t>
      </w:r>
      <w:r w:rsidRPr="00DC49E2">
        <w:rPr>
          <w:rFonts w:ascii="Times New Roman" w:eastAsia="Batang" w:hAnsi="Times New Roman" w:cs="Times New Roman"/>
          <w:iCs/>
          <w:sz w:val="24"/>
          <w:szCs w:val="24"/>
          <w:lang w:eastAsia="en-CA"/>
        </w:rPr>
        <w:t xml:space="preserve">= .94, and donated the same amount, t(496) = 1.45, </w:t>
      </w:r>
      <w:r w:rsidRPr="00DC49E2">
        <w:rPr>
          <w:rFonts w:ascii="Times New Roman" w:eastAsia="Batang" w:hAnsi="Times New Roman" w:cs="Times New Roman"/>
          <w:i/>
          <w:sz w:val="24"/>
          <w:szCs w:val="24"/>
          <w:lang w:eastAsia="en-CA"/>
        </w:rPr>
        <w:t xml:space="preserve">p </w:t>
      </w:r>
      <w:r w:rsidRPr="00DC49E2">
        <w:rPr>
          <w:rFonts w:ascii="Times New Roman" w:eastAsia="Batang" w:hAnsi="Times New Roman" w:cs="Times New Roman"/>
          <w:iCs/>
          <w:sz w:val="24"/>
          <w:szCs w:val="24"/>
          <w:lang w:eastAsia="en-CA"/>
        </w:rPr>
        <w:t xml:space="preserve">= .15, regardless of order. Thus, we collapsed across order in our analyses. </w:t>
      </w:r>
    </w:p>
    <w:p w14:paraId="4FF1312E" w14:textId="77777777" w:rsidR="002E32CB" w:rsidRPr="00DC49E2" w:rsidRDefault="002E32CB" w:rsidP="002E32CB">
      <w:pPr>
        <w:spacing w:line="276" w:lineRule="auto"/>
        <w:ind w:firstLine="720"/>
        <w:rPr>
          <w:rFonts w:ascii="Times New Roman" w:eastAsia="Batang" w:hAnsi="Times New Roman" w:cs="Times New Roman"/>
          <w:i/>
          <w:sz w:val="24"/>
          <w:szCs w:val="24"/>
          <w:lang w:eastAsia="en-CA"/>
        </w:rPr>
      </w:pPr>
    </w:p>
    <w:p w14:paraId="72F88AA6" w14:textId="77777777" w:rsidR="002E32CB" w:rsidRPr="00DC49E2" w:rsidRDefault="002E32CB" w:rsidP="002E32CB">
      <w:pPr>
        <w:spacing w:line="276" w:lineRule="auto"/>
        <w:ind w:firstLine="720"/>
        <w:rPr>
          <w:rFonts w:ascii="Times New Roman" w:eastAsia="Batang" w:hAnsi="Times New Roman" w:cs="Times New Roman"/>
          <w:iCs/>
          <w:sz w:val="24"/>
          <w:szCs w:val="24"/>
          <w:lang w:eastAsia="en-CA"/>
        </w:rPr>
      </w:pPr>
      <w:r w:rsidRPr="00DC49E2">
        <w:rPr>
          <w:rFonts w:ascii="Times New Roman" w:eastAsia="Batang" w:hAnsi="Times New Roman" w:cs="Times New Roman"/>
          <w:i/>
          <w:sz w:val="24"/>
          <w:szCs w:val="24"/>
          <w:lang w:eastAsia="en-CA"/>
        </w:rPr>
        <w:t xml:space="preserve">Replicates. </w:t>
      </w:r>
      <w:r w:rsidRPr="00DC49E2">
        <w:rPr>
          <w:rFonts w:ascii="Times New Roman" w:eastAsia="Batang" w:hAnsi="Times New Roman" w:cs="Times New Roman"/>
          <w:iCs/>
          <w:sz w:val="24"/>
          <w:szCs w:val="24"/>
          <w:lang w:eastAsia="en-CA"/>
        </w:rPr>
        <w:t xml:space="preserve">Next, we looked to see if there were any differences between the two replicates for each progress-type condition. In the relative-progress condition, there was no difference between the two replicates on likelihood of donating, </w:t>
      </w:r>
      <w:proofErr w:type="gramStart"/>
      <w:r w:rsidRPr="00DC49E2">
        <w:rPr>
          <w:rFonts w:ascii="Times New Roman" w:eastAsia="Batang" w:hAnsi="Times New Roman" w:cs="Times New Roman"/>
          <w:iCs/>
          <w:sz w:val="24"/>
          <w:szCs w:val="24"/>
          <w:lang w:eastAsia="en-CA"/>
        </w:rPr>
        <w:t>t(</w:t>
      </w:r>
      <w:proofErr w:type="gramEnd"/>
      <w:r w:rsidRPr="00DC49E2">
        <w:rPr>
          <w:rFonts w:ascii="Times New Roman" w:eastAsia="Batang" w:hAnsi="Times New Roman" w:cs="Times New Roman"/>
          <w:iCs/>
          <w:sz w:val="24"/>
          <w:szCs w:val="24"/>
          <w:lang w:eastAsia="en-CA"/>
        </w:rPr>
        <w:t xml:space="preserve">198) = 0.33, </w:t>
      </w:r>
      <w:r w:rsidRPr="00DC49E2">
        <w:rPr>
          <w:rFonts w:ascii="Times New Roman" w:eastAsia="Batang" w:hAnsi="Times New Roman" w:cs="Times New Roman"/>
          <w:i/>
          <w:sz w:val="24"/>
          <w:szCs w:val="24"/>
          <w:lang w:eastAsia="en-CA"/>
        </w:rPr>
        <w:t xml:space="preserve">p </w:t>
      </w:r>
      <w:r w:rsidRPr="00DC49E2">
        <w:rPr>
          <w:rFonts w:ascii="Times New Roman" w:eastAsia="Batang" w:hAnsi="Times New Roman" w:cs="Times New Roman"/>
          <w:iCs/>
          <w:sz w:val="24"/>
          <w:szCs w:val="24"/>
          <w:lang w:eastAsia="en-CA"/>
        </w:rPr>
        <w:t xml:space="preserve">= .74, and amount donated, t(198) = 0.90, </w:t>
      </w:r>
      <w:r w:rsidRPr="00DC49E2">
        <w:rPr>
          <w:rFonts w:ascii="Times New Roman" w:eastAsia="Batang" w:hAnsi="Times New Roman" w:cs="Times New Roman"/>
          <w:i/>
          <w:sz w:val="24"/>
          <w:szCs w:val="24"/>
          <w:lang w:eastAsia="en-CA"/>
        </w:rPr>
        <w:t xml:space="preserve">p </w:t>
      </w:r>
      <w:r w:rsidRPr="00DC49E2">
        <w:rPr>
          <w:rFonts w:ascii="Times New Roman" w:eastAsia="Batang" w:hAnsi="Times New Roman" w:cs="Times New Roman"/>
          <w:iCs/>
          <w:sz w:val="24"/>
          <w:szCs w:val="24"/>
          <w:lang w:eastAsia="en-CA"/>
        </w:rPr>
        <w:t xml:space="preserve">= .37, to the organization that had raised less money. Similarly, in the consistent-goal-progress conditions, there was no difference between the two replicates in likelihood of donating, </w:t>
      </w:r>
      <w:proofErr w:type="gramStart"/>
      <w:r w:rsidRPr="00DC49E2">
        <w:rPr>
          <w:rFonts w:ascii="Times New Roman" w:eastAsia="Batang" w:hAnsi="Times New Roman" w:cs="Times New Roman"/>
          <w:iCs/>
          <w:sz w:val="24"/>
          <w:szCs w:val="24"/>
          <w:lang w:eastAsia="en-CA"/>
        </w:rPr>
        <w:t>t(</w:t>
      </w:r>
      <w:proofErr w:type="gramEnd"/>
      <w:r w:rsidRPr="00DC49E2">
        <w:rPr>
          <w:rFonts w:ascii="Times New Roman" w:eastAsia="Batang" w:hAnsi="Times New Roman" w:cs="Times New Roman"/>
          <w:iCs/>
          <w:sz w:val="24"/>
          <w:szCs w:val="24"/>
          <w:lang w:eastAsia="en-CA"/>
        </w:rPr>
        <w:t xml:space="preserve">199) = 0.50, </w:t>
      </w:r>
      <w:r w:rsidRPr="00DC49E2">
        <w:rPr>
          <w:rFonts w:ascii="Times New Roman" w:eastAsia="Batang" w:hAnsi="Times New Roman" w:cs="Times New Roman"/>
          <w:i/>
          <w:sz w:val="24"/>
          <w:szCs w:val="24"/>
          <w:lang w:eastAsia="en-CA"/>
        </w:rPr>
        <w:t xml:space="preserve">p </w:t>
      </w:r>
      <w:r w:rsidRPr="00DC49E2">
        <w:rPr>
          <w:rFonts w:ascii="Times New Roman" w:eastAsia="Batang" w:hAnsi="Times New Roman" w:cs="Times New Roman"/>
          <w:iCs/>
          <w:sz w:val="24"/>
          <w:szCs w:val="24"/>
          <w:lang w:eastAsia="en-CA"/>
        </w:rPr>
        <w:t xml:space="preserve">= .62, and amount donated, t(199) = 0.01, </w:t>
      </w:r>
      <w:r w:rsidRPr="00DC49E2">
        <w:rPr>
          <w:rFonts w:ascii="Times New Roman" w:eastAsia="Batang" w:hAnsi="Times New Roman" w:cs="Times New Roman"/>
          <w:i/>
          <w:sz w:val="24"/>
          <w:szCs w:val="24"/>
          <w:lang w:eastAsia="en-CA"/>
        </w:rPr>
        <w:t xml:space="preserve">p </w:t>
      </w:r>
      <w:r w:rsidRPr="00DC49E2">
        <w:rPr>
          <w:rFonts w:ascii="Times New Roman" w:eastAsia="Batang" w:hAnsi="Times New Roman" w:cs="Times New Roman"/>
          <w:iCs/>
          <w:sz w:val="24"/>
          <w:szCs w:val="24"/>
          <w:lang w:eastAsia="en-CA"/>
        </w:rPr>
        <w:t>= .99, to the organization that had raised less money. We therefore collapsed across the two progress-level conditions when conducting the remaining analyses.</w:t>
      </w:r>
    </w:p>
    <w:p w14:paraId="43EBF372" w14:textId="77777777" w:rsidR="002E32CB" w:rsidRPr="00DC49E2" w:rsidRDefault="002E32CB" w:rsidP="002E32CB">
      <w:pPr>
        <w:spacing w:line="276" w:lineRule="auto"/>
        <w:ind w:firstLine="720"/>
        <w:rPr>
          <w:rFonts w:ascii="Times New Roman" w:eastAsia="Batang" w:hAnsi="Times New Roman" w:cs="Times New Roman"/>
          <w:i/>
          <w:sz w:val="24"/>
          <w:szCs w:val="24"/>
          <w:lang w:eastAsia="en-CA"/>
        </w:rPr>
      </w:pPr>
    </w:p>
    <w:p w14:paraId="4DE7410B" w14:textId="77777777" w:rsidR="002E32CB" w:rsidRPr="00DC49E2" w:rsidRDefault="002E32CB" w:rsidP="002E32CB">
      <w:pPr>
        <w:spacing w:line="276" w:lineRule="auto"/>
        <w:ind w:firstLine="720"/>
        <w:rPr>
          <w:rFonts w:ascii="Times New Roman" w:eastAsia="Batang" w:hAnsi="Times New Roman" w:cs="Times New Roman"/>
          <w:iCs/>
          <w:sz w:val="24"/>
          <w:szCs w:val="24"/>
          <w:lang w:eastAsia="en-CA"/>
        </w:rPr>
      </w:pPr>
      <w:r w:rsidRPr="00DC49E2">
        <w:rPr>
          <w:rFonts w:ascii="Times New Roman" w:eastAsia="Batang" w:hAnsi="Times New Roman" w:cs="Times New Roman"/>
          <w:i/>
          <w:sz w:val="24"/>
          <w:szCs w:val="24"/>
          <w:lang w:eastAsia="en-CA"/>
        </w:rPr>
        <w:t xml:space="preserve">Manipulation checks. </w:t>
      </w:r>
      <w:r w:rsidRPr="00DC49E2">
        <w:rPr>
          <w:rFonts w:ascii="Times New Roman" w:eastAsia="Batang" w:hAnsi="Times New Roman" w:cs="Times New Roman"/>
          <w:iCs/>
          <w:sz w:val="24"/>
          <w:szCs w:val="24"/>
          <w:lang w:eastAsia="en-CA"/>
        </w:rPr>
        <w:t>Overall, 81.6% of participants (N = 408) correctly chose the organization that had raised more money. We found no effect of order and no difference between replicate conditions, and so we collapsed across replicate conditions.</w:t>
      </w:r>
    </w:p>
    <w:p w14:paraId="3BB71AAA"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p>
    <w:p w14:paraId="7A86B329" w14:textId="4A71ADDA" w:rsidR="002E32CB" w:rsidRPr="00DC49E2" w:rsidRDefault="002E32CB" w:rsidP="002E32CB">
      <w:pPr>
        <w:spacing w:line="276" w:lineRule="auto"/>
        <w:ind w:firstLine="720"/>
        <w:jc w:val="center"/>
        <w:rPr>
          <w:rFonts w:ascii="Times New Roman" w:eastAsia="Batang" w:hAnsi="Times New Roman" w:cs="Times New Roman"/>
          <w:iCs/>
          <w:sz w:val="24"/>
          <w:szCs w:val="24"/>
          <w:lang w:eastAsia="en-CA"/>
        </w:rPr>
      </w:pPr>
      <w:r w:rsidRPr="00DC49E2">
        <w:rPr>
          <w:rFonts w:ascii="Times New Roman" w:eastAsia="Batang" w:hAnsi="Times New Roman" w:cs="Times New Roman"/>
          <w:sz w:val="24"/>
          <w:szCs w:val="24"/>
          <w:lang w:eastAsia="en-CA"/>
        </w:rPr>
        <w:t>FIGURE W</w:t>
      </w:r>
      <w:r w:rsidR="00E535F3" w:rsidRPr="00DC49E2">
        <w:rPr>
          <w:rFonts w:ascii="Times New Roman" w:eastAsia="Batang" w:hAnsi="Times New Roman" w:cs="Times New Roman"/>
          <w:sz w:val="24"/>
          <w:szCs w:val="24"/>
          <w:lang w:eastAsia="en-CA"/>
        </w:rPr>
        <w:t>20</w:t>
      </w:r>
      <w:r w:rsidRPr="00DC49E2">
        <w:rPr>
          <w:rFonts w:ascii="Times New Roman" w:eastAsia="Batang" w:hAnsi="Times New Roman" w:cs="Times New Roman"/>
          <w:sz w:val="24"/>
          <w:szCs w:val="24"/>
          <w:lang w:eastAsia="en-CA"/>
        </w:rPr>
        <w:t xml:space="preserve">: </w:t>
      </w:r>
      <w:r w:rsidRPr="00DC49E2">
        <w:rPr>
          <w:rFonts w:ascii="Times New Roman" w:eastAsia="Batang" w:hAnsi="Times New Roman" w:cs="Times New Roman"/>
          <w:iCs/>
          <w:sz w:val="24"/>
          <w:szCs w:val="24"/>
          <w:lang w:eastAsia="en-CA"/>
        </w:rPr>
        <w:t>DONATION AMOUNT</w:t>
      </w:r>
      <w:r w:rsidRPr="00DC49E2">
        <w:rPr>
          <w:rFonts w:ascii="Times New Roman" w:eastAsia="Batang" w:hAnsi="Times New Roman" w:cs="Times New Roman"/>
          <w:sz w:val="24"/>
          <w:szCs w:val="24"/>
          <w:lang w:eastAsia="en-CA"/>
        </w:rPr>
        <w:t xml:space="preserve"> BASED ON AMOUNT RAISED IN SS3 </w:t>
      </w:r>
    </w:p>
    <w:p w14:paraId="1C943012" w14:textId="77777777" w:rsidR="002E32CB" w:rsidRPr="00DC49E2" w:rsidRDefault="002E32CB" w:rsidP="002E32CB">
      <w:pPr>
        <w:spacing w:line="276" w:lineRule="auto"/>
        <w:ind w:firstLine="0"/>
        <w:rPr>
          <w:rFonts w:ascii="Times New Roman" w:eastAsia="Batang" w:hAnsi="Times New Roman" w:cs="Times New Roman"/>
          <w:iCs/>
          <w:sz w:val="24"/>
          <w:szCs w:val="24"/>
          <w:lang w:eastAsia="en-CA"/>
        </w:rPr>
      </w:pPr>
      <w:r w:rsidRPr="00DC49E2">
        <w:rPr>
          <w:rFonts w:ascii="Times New Roman" w:eastAsia="Batang" w:hAnsi="Times New Roman" w:cs="Times New Roman"/>
          <w:noProof/>
          <w:sz w:val="24"/>
          <w:szCs w:val="24"/>
        </w:rPr>
        <w:drawing>
          <wp:anchor distT="0" distB="0" distL="114300" distR="114300" simplePos="0" relativeHeight="251703296" behindDoc="0" locked="0" layoutInCell="1" allowOverlap="1" wp14:anchorId="0576DDF6" wp14:editId="3C2DCA8F">
            <wp:simplePos x="0" y="0"/>
            <wp:positionH relativeFrom="column">
              <wp:posOffset>355600</wp:posOffset>
            </wp:positionH>
            <wp:positionV relativeFrom="paragraph">
              <wp:posOffset>68580</wp:posOffset>
            </wp:positionV>
            <wp:extent cx="5305425" cy="3200400"/>
            <wp:effectExtent l="0" t="0" r="0" b="0"/>
            <wp:wrapThrough wrapText="bothSides">
              <wp:wrapPolygon edited="0">
                <wp:start x="0" y="0"/>
                <wp:lineTo x="0" y="21471"/>
                <wp:lineTo x="21484" y="21471"/>
                <wp:lineTo x="21484" y="0"/>
                <wp:lineTo x="0" y="0"/>
              </wp:wrapPolygon>
            </wp:wrapThrough>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iCs/>
          <w:sz w:val="24"/>
          <w:szCs w:val="24"/>
          <w:lang w:eastAsia="en-CA"/>
        </w:rPr>
        <w:t xml:space="preserve"> </w:t>
      </w:r>
    </w:p>
    <w:p w14:paraId="7C04E5E5" w14:textId="77777777" w:rsidR="002E32CB" w:rsidRPr="00DC49E2" w:rsidRDefault="002E32CB" w:rsidP="002E32CB">
      <w:pPr>
        <w:spacing w:line="276" w:lineRule="auto"/>
        <w:ind w:firstLine="0"/>
        <w:rPr>
          <w:rFonts w:ascii="Times New Roman" w:eastAsia="Batang" w:hAnsi="Times New Roman" w:cs="Times New Roman"/>
          <w:i/>
          <w:sz w:val="18"/>
          <w:szCs w:val="18"/>
          <w:lang w:eastAsia="en-CA"/>
        </w:rPr>
      </w:pPr>
    </w:p>
    <w:p w14:paraId="62F48DB5" w14:textId="77777777" w:rsidR="002E32CB" w:rsidRPr="00DC49E2" w:rsidRDefault="002E32CB" w:rsidP="002E32CB">
      <w:pPr>
        <w:tabs>
          <w:tab w:val="left" w:pos="2640"/>
        </w:tabs>
        <w:kinsoku w:val="0"/>
        <w:overflowPunct w:val="0"/>
        <w:textAlignment w:val="baseline"/>
        <w:rPr>
          <w:rFonts w:eastAsia="Batang"/>
          <w:i/>
          <w:sz w:val="18"/>
          <w:szCs w:val="18"/>
        </w:rPr>
      </w:pPr>
      <w:r w:rsidRPr="00DC49E2">
        <w:rPr>
          <w:rFonts w:ascii="Times New Roman" w:eastAsia="Batang" w:hAnsi="Times New Roman" w:cs="Times New Roman"/>
          <w:i/>
          <w:sz w:val="18"/>
          <w:szCs w:val="18"/>
          <w:lang w:eastAsia="en-CA"/>
        </w:rPr>
        <w:t xml:space="preserve">Note: Error bars represent ±1 standard error. </w:t>
      </w:r>
      <w:r w:rsidRPr="00DC49E2">
        <w:rPr>
          <w:rFonts w:eastAsia="Batang"/>
          <w:i/>
          <w:sz w:val="24"/>
          <w:szCs w:val="18"/>
          <w:vertAlign w:val="superscript"/>
        </w:rPr>
        <w:t>+</w:t>
      </w:r>
      <w:r w:rsidRPr="00DC49E2">
        <w:rPr>
          <w:rFonts w:eastAsia="Batang"/>
          <w:i/>
          <w:sz w:val="18"/>
          <w:szCs w:val="18"/>
        </w:rPr>
        <w:t xml:space="preserve"> p &lt; .10, </w:t>
      </w:r>
      <w:proofErr w:type="gramStart"/>
      <w:r w:rsidRPr="00DC49E2">
        <w:rPr>
          <w:rFonts w:ascii="Times New Roman" w:eastAsia="Calibri" w:hAnsi="Times New Roman" w:cs="Calibri"/>
          <w:color w:val="000000"/>
          <w:kern w:val="24"/>
          <w:sz w:val="18"/>
          <w:szCs w:val="18"/>
          <w:lang w:eastAsia="en-CA"/>
        </w:rPr>
        <w:t xml:space="preserve">*  </w:t>
      </w:r>
      <w:r w:rsidRPr="00DC49E2">
        <w:rPr>
          <w:rFonts w:ascii="Times New Roman" w:eastAsia="Calibri" w:hAnsi="Times New Roman" w:cs="Calibri"/>
          <w:i/>
          <w:iCs/>
          <w:color w:val="000000"/>
          <w:kern w:val="24"/>
          <w:sz w:val="18"/>
          <w:szCs w:val="18"/>
          <w:lang w:eastAsia="en-CA"/>
        </w:rPr>
        <w:t>p</w:t>
      </w:r>
      <w:proofErr w:type="gramEnd"/>
      <w:r w:rsidRPr="00DC49E2">
        <w:rPr>
          <w:rFonts w:ascii="Times New Roman" w:eastAsia="Calibri" w:hAnsi="Times New Roman" w:cs="Calibri"/>
          <w:color w:val="000000"/>
          <w:kern w:val="24"/>
          <w:sz w:val="18"/>
          <w:szCs w:val="18"/>
          <w:lang w:eastAsia="en-CA"/>
        </w:rPr>
        <w:t xml:space="preserve"> &lt; .05, ** </w:t>
      </w:r>
      <w:r w:rsidRPr="00DC49E2">
        <w:rPr>
          <w:rFonts w:ascii="Times New Roman" w:eastAsia="Calibri" w:hAnsi="Times New Roman" w:cs="Calibri"/>
          <w:i/>
          <w:iCs/>
          <w:color w:val="000000"/>
          <w:kern w:val="24"/>
          <w:sz w:val="18"/>
          <w:szCs w:val="18"/>
          <w:lang w:eastAsia="en-CA"/>
        </w:rPr>
        <w:t>p</w:t>
      </w:r>
      <w:r w:rsidRPr="00DC49E2">
        <w:rPr>
          <w:rFonts w:ascii="Times New Roman" w:eastAsia="Calibri" w:hAnsi="Times New Roman" w:cs="Calibri"/>
          <w:color w:val="000000"/>
          <w:kern w:val="24"/>
          <w:sz w:val="18"/>
          <w:szCs w:val="18"/>
          <w:lang w:eastAsia="en-CA"/>
        </w:rPr>
        <w:t xml:space="preserve"> &lt; .01, *** </w:t>
      </w:r>
      <w:r w:rsidRPr="00DC49E2">
        <w:rPr>
          <w:rFonts w:ascii="Times New Roman" w:eastAsia="Calibri" w:hAnsi="Times New Roman" w:cs="Calibri"/>
          <w:i/>
          <w:iCs/>
          <w:color w:val="000000"/>
          <w:kern w:val="24"/>
          <w:sz w:val="18"/>
          <w:szCs w:val="18"/>
          <w:lang w:eastAsia="en-CA"/>
        </w:rPr>
        <w:t>p</w:t>
      </w:r>
      <w:r w:rsidRPr="00DC49E2">
        <w:rPr>
          <w:rFonts w:ascii="Times New Roman" w:eastAsia="Calibri" w:hAnsi="Times New Roman" w:cs="Calibri"/>
          <w:color w:val="000000"/>
          <w:kern w:val="24"/>
          <w:sz w:val="18"/>
          <w:szCs w:val="18"/>
          <w:lang w:eastAsia="en-CA"/>
        </w:rPr>
        <w:t xml:space="preserve"> &lt; .001</w:t>
      </w:r>
    </w:p>
    <w:p w14:paraId="59FCB468" w14:textId="5FBBF304"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lastRenderedPageBreak/>
        <w:t>Donation amount.</w:t>
      </w:r>
      <w:r w:rsidRPr="00DC49E2">
        <w:rPr>
          <w:rFonts w:ascii="Times New Roman" w:eastAsia="Batang" w:hAnsi="Times New Roman" w:cs="Times New Roman"/>
          <w:sz w:val="24"/>
          <w:szCs w:val="24"/>
          <w:lang w:eastAsia="en-CA"/>
        </w:rPr>
        <w:t xml:space="preserve"> A one-way ANOVA revealed a significant difference in donations to the charity farther from its goal among the control, relative-, and consistent-goal-progress conditions, </w:t>
      </w:r>
      <w:proofErr w:type="gramStart"/>
      <w:r w:rsidRPr="00DC49E2">
        <w:rPr>
          <w:rFonts w:ascii="Times New Roman" w:eastAsia="Batang" w:hAnsi="Times New Roman" w:cs="Times New Roman"/>
          <w:sz w:val="24"/>
          <w:szCs w:val="24"/>
          <w:lang w:eastAsia="en-CA"/>
        </w:rPr>
        <w:t>F(</w:t>
      </w:r>
      <w:proofErr w:type="gramEnd"/>
      <w:r w:rsidRPr="00DC49E2">
        <w:rPr>
          <w:rFonts w:ascii="Times New Roman" w:eastAsia="Batang" w:hAnsi="Times New Roman" w:cs="Times New Roman"/>
          <w:sz w:val="24"/>
          <w:szCs w:val="24"/>
          <w:lang w:eastAsia="en-CA"/>
        </w:rPr>
        <w:t xml:space="preserve">2, 497) = 4.10,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.02. Follow-up contrasts showed that donations were higher for the relative-goal-progress condition (M = 60.16, SD = 27.66) than the consistent-progress condition (M = 52.90, SD = 24.02),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497) = 2.75,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.006. Similarly, donations were marginally higher for the control condition (M = 58.93, SD = 28.71) than the consistent-progress condition,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497) = 1.86,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.06. There were no differences between the control and relative-goal-progress conditions,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497) = .38,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.71. This further demonstrates that individuals give more donations to the charity that has raised less money when they see a relative difference in goal progress, but not when both charities have the same consistent levels of goal progress. This means that when the two charities have similar levels of goal progress (e.g., both are at 10% goal progress), participants are equally likely to donate to either charity and donate the same amount to each. However, when goal progress is different (e.g., 10% vs. 90%), people are more likely to donate to the charity that is relatively far from reaching its goal.</w:t>
      </w:r>
    </w:p>
    <w:p w14:paraId="4866C17C" w14:textId="5562E643"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sz w:val="24"/>
          <w:szCs w:val="24"/>
          <w:lang w:eastAsia="en-CA"/>
        </w:rPr>
        <w:t xml:space="preserve">Donation intentions. </w:t>
      </w:r>
      <w:r w:rsidRPr="00DC49E2">
        <w:rPr>
          <w:rFonts w:ascii="Times New Roman" w:eastAsia="Batang" w:hAnsi="Times New Roman" w:cs="Times New Roman"/>
          <w:sz w:val="24"/>
          <w:szCs w:val="24"/>
          <w:lang w:eastAsia="en-CA"/>
        </w:rPr>
        <w:t xml:space="preserve">A one-way ANOVA revealed a marginal difference in likelihood of donations to the charity farther from its goal among the control, relative-, and consistent-goal-progress conditions, </w:t>
      </w:r>
      <w:proofErr w:type="gramStart"/>
      <w:r w:rsidRPr="00DC49E2">
        <w:rPr>
          <w:rFonts w:ascii="Times New Roman" w:eastAsia="Batang" w:hAnsi="Times New Roman" w:cs="Times New Roman"/>
          <w:sz w:val="24"/>
          <w:szCs w:val="24"/>
          <w:lang w:eastAsia="en-CA"/>
        </w:rPr>
        <w:t>F(</w:t>
      </w:r>
      <w:proofErr w:type="gramEnd"/>
      <w:r w:rsidRPr="00DC49E2">
        <w:rPr>
          <w:rFonts w:ascii="Times New Roman" w:eastAsia="Batang" w:hAnsi="Times New Roman" w:cs="Times New Roman"/>
          <w:sz w:val="24"/>
          <w:szCs w:val="24"/>
          <w:lang w:eastAsia="en-CA"/>
        </w:rPr>
        <w:t xml:space="preserve">2, 497) = 2.30,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.10. Follow-up contrasts showed that participants were less likely to donate to the charity farther from its goal in the consistent-goal-progress condition (M = 4.16, SD = 2.00) than the control condition (M = 4.69, SD = 2.05),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497) = 2.08,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.04. This indicates that, in line with our predictions, likelihood of donating to a charity that has raised less money was not greater when absolute amounts raised were different but percentage goal progress was consistent, as shown in the figure below.</w:t>
      </w:r>
      <w:r w:rsidRPr="00DC49E2">
        <w:rPr>
          <w:rFonts w:ascii="Times New Roman" w:eastAsia="Batang" w:hAnsi="Times New Roman" w:cs="Times New Roman"/>
          <w:noProof/>
          <w:sz w:val="24"/>
          <w:szCs w:val="24"/>
          <w:lang w:eastAsia="en-CA"/>
        </w:rPr>
        <w:t xml:space="preserve"> </w:t>
      </w:r>
    </w:p>
    <w:p w14:paraId="4EA1D1F9" w14:textId="77777777" w:rsidR="002E32CB" w:rsidRPr="00DC49E2" w:rsidRDefault="002E32CB" w:rsidP="002E32CB">
      <w:pPr>
        <w:spacing w:line="276" w:lineRule="auto"/>
        <w:ind w:firstLine="0"/>
        <w:rPr>
          <w:rFonts w:ascii="Times New Roman" w:eastAsia="Batang" w:hAnsi="Times New Roman" w:cs="Times New Roman"/>
          <w:sz w:val="24"/>
          <w:szCs w:val="24"/>
          <w:lang w:eastAsia="en-CA"/>
        </w:rPr>
      </w:pPr>
    </w:p>
    <w:p w14:paraId="10B3FE1F" w14:textId="4FED94E8" w:rsidR="002E32CB" w:rsidRPr="00DC49E2" w:rsidRDefault="002E32CB" w:rsidP="002E32CB">
      <w:pPr>
        <w:spacing w:line="276" w:lineRule="auto"/>
        <w:ind w:firstLine="720"/>
        <w:jc w:val="center"/>
        <w:rPr>
          <w:rFonts w:ascii="Times New Roman" w:eastAsia="Batang" w:hAnsi="Times New Roman" w:cs="Times New Roman"/>
          <w:sz w:val="24"/>
          <w:szCs w:val="24"/>
          <w:lang w:eastAsia="en-CA"/>
        </w:rPr>
      </w:pPr>
      <w:r w:rsidRPr="00DC49E2">
        <w:rPr>
          <w:rFonts w:ascii="Times New Roman" w:eastAsia="Batang" w:hAnsi="Times New Roman" w:cs="Times New Roman"/>
          <w:noProof/>
          <w:sz w:val="24"/>
          <w:szCs w:val="24"/>
        </w:rPr>
        <w:drawing>
          <wp:anchor distT="0" distB="0" distL="114300" distR="114300" simplePos="0" relativeHeight="251704320" behindDoc="0" locked="0" layoutInCell="1" allowOverlap="1" wp14:anchorId="43C09F86" wp14:editId="168E1C69">
            <wp:simplePos x="0" y="0"/>
            <wp:positionH relativeFrom="column">
              <wp:posOffset>102235</wp:posOffset>
            </wp:positionH>
            <wp:positionV relativeFrom="paragraph">
              <wp:posOffset>389890</wp:posOffset>
            </wp:positionV>
            <wp:extent cx="5596255" cy="3013710"/>
            <wp:effectExtent l="0" t="0" r="4445" b="0"/>
            <wp:wrapThrough wrapText="bothSides">
              <wp:wrapPolygon edited="0">
                <wp:start x="0" y="0"/>
                <wp:lineTo x="0" y="21436"/>
                <wp:lineTo x="21544" y="21436"/>
                <wp:lineTo x="21544" y="0"/>
                <wp:lineTo x="0" y="0"/>
              </wp:wrapPolygon>
            </wp:wrapThrough>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DC49E2">
        <w:rPr>
          <w:rFonts w:ascii="Times New Roman" w:eastAsia="Batang" w:hAnsi="Times New Roman" w:cs="Times New Roman"/>
          <w:sz w:val="24"/>
          <w:szCs w:val="24"/>
          <w:lang w:eastAsia="en-CA"/>
        </w:rPr>
        <w:t>FIGURE W</w:t>
      </w:r>
      <w:r w:rsidR="00E535F3" w:rsidRPr="00DC49E2">
        <w:rPr>
          <w:rFonts w:ascii="Times New Roman" w:eastAsia="Batang" w:hAnsi="Times New Roman" w:cs="Times New Roman"/>
          <w:sz w:val="24"/>
          <w:szCs w:val="24"/>
          <w:lang w:eastAsia="en-CA"/>
        </w:rPr>
        <w:t>21</w:t>
      </w:r>
      <w:r w:rsidRPr="00DC49E2">
        <w:rPr>
          <w:rFonts w:ascii="Times New Roman" w:eastAsia="Batang" w:hAnsi="Times New Roman" w:cs="Times New Roman"/>
          <w:sz w:val="24"/>
          <w:szCs w:val="24"/>
          <w:lang w:eastAsia="en-CA"/>
        </w:rPr>
        <w:t xml:space="preserve">: DONATION LIKELIHOOD WITH LESS VS. MORE FUNDS IN EACH CONDITION </w:t>
      </w:r>
      <w:r w:rsidRPr="00DC49E2">
        <w:rPr>
          <w:rFonts w:ascii="Times New Roman" w:eastAsia="Batang" w:hAnsi="Times New Roman" w:cs="Times New Roman"/>
          <w:noProof/>
          <w:sz w:val="24"/>
          <w:szCs w:val="24"/>
        </w:rPr>
        <mc:AlternateContent>
          <mc:Choice Requires="wps">
            <w:drawing>
              <wp:anchor distT="0" distB="0" distL="114300" distR="114300" simplePos="0" relativeHeight="251710464" behindDoc="0" locked="0" layoutInCell="1" allowOverlap="1" wp14:anchorId="617B5374" wp14:editId="533D70C4">
                <wp:simplePos x="0" y="0"/>
                <wp:positionH relativeFrom="column">
                  <wp:posOffset>4739005</wp:posOffset>
                </wp:positionH>
                <wp:positionV relativeFrom="paragraph">
                  <wp:posOffset>784225</wp:posOffset>
                </wp:positionV>
                <wp:extent cx="53340" cy="502285"/>
                <wp:effectExtent l="4127" t="0" r="26988" b="26987"/>
                <wp:wrapNone/>
                <wp:docPr id="1044" name="Left Bracket 24"/>
                <wp:cNvGraphicFramePr/>
                <a:graphic xmlns:a="http://schemas.openxmlformats.org/drawingml/2006/main">
                  <a:graphicData uri="http://schemas.microsoft.com/office/word/2010/wordprocessingShape">
                    <wps:wsp>
                      <wps:cNvSpPr/>
                      <wps:spPr>
                        <a:xfrm rot="5400000">
                          <a:off x="0" y="0"/>
                          <a:ext cx="53340" cy="502285"/>
                        </a:xfrm>
                        <a:prstGeom prst="leftBracket">
                          <a:avLst/>
                        </a:prstGeom>
                        <a:noFill/>
                        <a:ln w="9525" cap="flat" cmpd="sng" algn="ctr">
                          <a:solidFill>
                            <a:sysClr val="windowText" lastClr="000000">
                              <a:lumMod val="50000"/>
                              <a:lumOff val="50000"/>
                            </a:sysClr>
                          </a:solidFill>
                          <a:prstDash val="solid"/>
                        </a:ln>
                        <a:effectLst/>
                      </wps:spPr>
                      <wps:bodyPr rtlCol="0" anchor="ct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type w14:anchorId="6A26587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4" o:spid="_x0000_s1026" type="#_x0000_t85" style="position:absolute;margin-left:373.15pt;margin-top:61.75pt;width:4.2pt;height:39.55pt;rotation:9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" adj="191" strokecolor="#7f7f7f"/>
            </w:pict>
          </mc:Fallback>
        </mc:AlternateContent>
      </w:r>
      <w:r w:rsidRPr="00DC49E2">
        <w:rPr>
          <w:rFonts w:ascii="Times New Roman" w:eastAsia="Batang" w:hAnsi="Times New Roman" w:cs="Times New Roman"/>
          <w:noProof/>
          <w:sz w:val="24"/>
          <w:szCs w:val="24"/>
        </w:rPr>
        <mc:AlternateContent>
          <mc:Choice Requires="wps">
            <w:drawing>
              <wp:anchor distT="0" distB="0" distL="114300" distR="114300" simplePos="0" relativeHeight="251708416" behindDoc="0" locked="0" layoutInCell="1" allowOverlap="1" wp14:anchorId="771BF10E" wp14:editId="05FBAED5">
                <wp:simplePos x="0" y="0"/>
                <wp:positionH relativeFrom="column">
                  <wp:posOffset>3103245</wp:posOffset>
                </wp:positionH>
                <wp:positionV relativeFrom="paragraph">
                  <wp:posOffset>774065</wp:posOffset>
                </wp:positionV>
                <wp:extent cx="45085" cy="495935"/>
                <wp:effectExtent l="3175" t="0" r="15240" b="15240"/>
                <wp:wrapNone/>
                <wp:docPr id="1042" name="Left Bracket 22"/>
                <wp:cNvGraphicFramePr/>
                <a:graphic xmlns:a="http://schemas.openxmlformats.org/drawingml/2006/main">
                  <a:graphicData uri="http://schemas.microsoft.com/office/word/2010/wordprocessingShape">
                    <wps:wsp>
                      <wps:cNvSpPr/>
                      <wps:spPr>
                        <a:xfrm rot="5400000">
                          <a:off x="0" y="0"/>
                          <a:ext cx="45085" cy="495935"/>
                        </a:xfrm>
                        <a:prstGeom prst="leftBracket">
                          <a:avLst/>
                        </a:prstGeom>
                        <a:noFill/>
                        <a:ln w="9525" cap="flat" cmpd="sng" algn="ctr">
                          <a:solidFill>
                            <a:sysClr val="windowText" lastClr="000000">
                              <a:lumMod val="50000"/>
                              <a:lumOff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70B8EDC" id="Left Bracket 22" o:spid="_x0000_s1026" type="#_x0000_t85" style="position:absolute;margin-left:244.35pt;margin-top:60.95pt;width:3.55pt;height:39.0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" adj="164" strokecolor="#7f7f7f"/>
            </w:pict>
          </mc:Fallback>
        </mc:AlternateContent>
      </w:r>
      <w:r w:rsidRPr="00DC49E2">
        <w:rPr>
          <w:rFonts w:ascii="Times New Roman" w:eastAsia="Batang" w:hAnsi="Times New Roman" w:cs="Times New Roman"/>
          <w:noProof/>
          <w:sz w:val="24"/>
          <w:szCs w:val="24"/>
        </w:rPr>
        <mc:AlternateContent>
          <mc:Choice Requires="wps">
            <w:drawing>
              <wp:anchor distT="0" distB="0" distL="114300" distR="114300" simplePos="0" relativeHeight="251709440" behindDoc="0" locked="0" layoutInCell="1" allowOverlap="1" wp14:anchorId="236EE7E3" wp14:editId="70C2C661">
                <wp:simplePos x="0" y="0"/>
                <wp:positionH relativeFrom="column">
                  <wp:posOffset>4517390</wp:posOffset>
                </wp:positionH>
                <wp:positionV relativeFrom="paragraph">
                  <wp:posOffset>788670</wp:posOffset>
                </wp:positionV>
                <wp:extent cx="592455" cy="276860"/>
                <wp:effectExtent l="0" t="0" r="0" b="0"/>
                <wp:wrapNone/>
                <wp:docPr id="1043" name="TextBox 23"/>
                <wp:cNvGraphicFramePr/>
                <a:graphic xmlns:a="http://schemas.openxmlformats.org/drawingml/2006/main">
                  <a:graphicData uri="http://schemas.microsoft.com/office/word/2010/wordprocessingShape">
                    <wps:wsp>
                      <wps:cNvSpPr txBox="1"/>
                      <wps:spPr>
                        <a:xfrm>
                          <a:off x="0" y="0"/>
                          <a:ext cx="592455" cy="276860"/>
                        </a:xfrm>
                        <a:prstGeom prst="rect">
                          <a:avLst/>
                        </a:prstGeom>
                        <a:noFill/>
                      </wps:spPr>
                      <wps:txbx>
                        <w:txbxContent>
                          <w:p w14:paraId="45BBB631" w14:textId="77777777" w:rsidR="00F4463B" w:rsidRPr="002F5878" w:rsidRDefault="00F4463B" w:rsidP="002E32CB">
                            <w:pPr>
                              <w:ind w:firstLine="0"/>
                              <w:jc w:val="center"/>
                              <w:rPr>
                                <w:rFonts w:ascii="Times New Roman" w:hAnsi="Times New Roman" w:cs="Times New Roman"/>
                                <w:color w:val="000000"/>
                                <w:kern w:val="24"/>
                                <w:sz w:val="18"/>
                                <w:szCs w:val="18"/>
                              </w:rPr>
                            </w:pPr>
                            <w:proofErr w:type="spellStart"/>
                            <w:r w:rsidRPr="002F5878">
                              <w:rPr>
                                <w:rFonts w:ascii="Times New Roman" w:hAnsi="Times New Roman" w:cs="Times New Roman"/>
                                <w:color w:val="000000"/>
                                <w:kern w:val="24"/>
                                <w:sz w:val="18"/>
                                <w:szCs w:val="18"/>
                              </w:rPr>
                              <w:t>n.s</w:t>
                            </w:r>
                            <w:proofErr w:type="spellEnd"/>
                            <w:r w:rsidRPr="002F5878">
                              <w:rPr>
                                <w:rFonts w:ascii="Times New Roman" w:hAnsi="Times New Roman" w:cs="Times New Roman"/>
                                <w:color w:val="000000"/>
                                <w:kern w:val="24"/>
                                <w:sz w:val="18"/>
                                <w:szCs w:val="18"/>
                              </w:rPr>
                              <w:t>.</w:t>
                            </w:r>
                          </w:p>
                        </w:txbxContent>
                      </wps:txbx>
                      <wps:bodyPr wrap="square" rtlCol="0">
                        <a:spAutoFit/>
                      </wps:bodyPr>
                    </wps:wsp>
                  </a:graphicData>
                </a:graphic>
              </wp:anchor>
            </w:drawing>
          </mc:Choice>
          <mc:Fallback>
            <w:pict>
              <v:shape w14:anchorId="236EE7E3" id="TextBox 23" o:spid="_x0000_s1073" type="#_x0000_t202" style="position:absolute;left:0;text-align:left;margin-left:355.7pt;margin-top:62.1pt;width:46.65pt;height:21.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" filled="f" stroked="f">
                <v:textbox style="mso-fit-shape-to-text:t">
                  <w:txbxContent>
                    <w:p w14:paraId="45BBB631" w14:textId="77777777" w:rsidR="00F4463B" w:rsidRPr="002F5878" w:rsidRDefault="00F4463B" w:rsidP="002E32CB">
                      <w:pPr>
                        <w:ind w:firstLine="0"/>
                        <w:jc w:val="center"/>
                        <w:rPr>
                          <w:rFonts w:ascii="Times New Roman" w:hAnsi="Times New Roman" w:cs="Times New Roman"/>
                          <w:color w:val="000000"/>
                          <w:kern w:val="24"/>
                          <w:sz w:val="18"/>
                          <w:szCs w:val="18"/>
                        </w:rPr>
                      </w:pPr>
                      <w:proofErr w:type="spellStart"/>
                      <w:r w:rsidRPr="002F5878">
                        <w:rPr>
                          <w:rFonts w:ascii="Times New Roman" w:hAnsi="Times New Roman" w:cs="Times New Roman"/>
                          <w:color w:val="000000"/>
                          <w:kern w:val="24"/>
                          <w:sz w:val="18"/>
                          <w:szCs w:val="18"/>
                        </w:rPr>
                        <w:t>n.s</w:t>
                      </w:r>
                      <w:proofErr w:type="spellEnd"/>
                      <w:r w:rsidRPr="002F5878">
                        <w:rPr>
                          <w:rFonts w:ascii="Times New Roman" w:hAnsi="Times New Roman" w:cs="Times New Roman"/>
                          <w:color w:val="000000"/>
                          <w:kern w:val="24"/>
                          <w:sz w:val="18"/>
                          <w:szCs w:val="18"/>
                        </w:rPr>
                        <w:t>.</w:t>
                      </w:r>
                    </w:p>
                  </w:txbxContent>
                </v:textbox>
              </v:shape>
            </w:pict>
          </mc:Fallback>
        </mc:AlternateContent>
      </w:r>
      <w:r w:rsidRPr="00DC49E2">
        <w:rPr>
          <w:rFonts w:ascii="Times New Roman" w:eastAsia="Batang" w:hAnsi="Times New Roman" w:cs="Times New Roman"/>
          <w:noProof/>
          <w:sz w:val="24"/>
          <w:szCs w:val="24"/>
        </w:rPr>
        <mc:AlternateContent>
          <mc:Choice Requires="wps">
            <w:drawing>
              <wp:anchor distT="0" distB="0" distL="114300" distR="114300" simplePos="0" relativeHeight="251705344" behindDoc="0" locked="0" layoutInCell="1" allowOverlap="1" wp14:anchorId="7B416C0C" wp14:editId="17DB0F75">
                <wp:simplePos x="0" y="0"/>
                <wp:positionH relativeFrom="column">
                  <wp:posOffset>1185545</wp:posOffset>
                </wp:positionH>
                <wp:positionV relativeFrom="paragraph">
                  <wp:posOffset>772795</wp:posOffset>
                </wp:positionV>
                <wp:extent cx="592455" cy="276860"/>
                <wp:effectExtent l="0" t="0" r="0" b="0"/>
                <wp:wrapNone/>
                <wp:docPr id="1039" name="TextBox 9"/>
                <wp:cNvGraphicFramePr/>
                <a:graphic xmlns:a="http://schemas.openxmlformats.org/drawingml/2006/main">
                  <a:graphicData uri="http://schemas.microsoft.com/office/word/2010/wordprocessingShape">
                    <wps:wsp>
                      <wps:cNvSpPr txBox="1"/>
                      <wps:spPr>
                        <a:xfrm>
                          <a:off x="0" y="0"/>
                          <a:ext cx="592455" cy="276860"/>
                        </a:xfrm>
                        <a:prstGeom prst="rect">
                          <a:avLst/>
                        </a:prstGeom>
                        <a:noFill/>
                      </wps:spPr>
                      <wps:txbx>
                        <w:txbxContent>
                          <w:p w14:paraId="4D493D95" w14:textId="77777777" w:rsidR="00F4463B" w:rsidRDefault="00F4463B" w:rsidP="002E32CB">
                            <w:pPr>
                              <w:ind w:firstLine="0"/>
                              <w:jc w:val="center"/>
                              <w:rPr>
                                <w:rFonts w:ascii="Arial" w:hAnsi="Arial"/>
                                <w:color w:val="000000"/>
                                <w:kern w:val="24"/>
                              </w:rPr>
                            </w:pPr>
                            <w:r>
                              <w:rPr>
                                <w:rFonts w:ascii="Arial" w:hAnsi="Arial"/>
                                <w:color w:val="000000"/>
                                <w:kern w:val="24"/>
                              </w:rPr>
                              <w:t>**</w:t>
                            </w:r>
                          </w:p>
                        </w:txbxContent>
                      </wps:txbx>
                      <wps:bodyPr wrap="square" rtlCol="0">
                        <a:spAutoFit/>
                      </wps:bodyPr>
                    </wps:wsp>
                  </a:graphicData>
                </a:graphic>
              </wp:anchor>
            </w:drawing>
          </mc:Choice>
          <mc:Fallback>
            <w:pict>
              <v:shape w14:anchorId="7B416C0C" id="TextBox 9" o:spid="_x0000_s1074" type="#_x0000_t202" style="position:absolute;left:0;text-align:left;margin-left:93.35pt;margin-top:60.85pt;width:46.65pt;height:2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" filled="f" stroked="f">
                <v:textbox style="mso-fit-shape-to-text:t">
                  <w:txbxContent>
                    <w:p w14:paraId="4D493D95" w14:textId="77777777" w:rsidR="00F4463B" w:rsidRDefault="00F4463B" w:rsidP="002E32CB">
                      <w:pPr>
                        <w:ind w:firstLine="0"/>
                        <w:jc w:val="center"/>
                        <w:rPr>
                          <w:rFonts w:ascii="Arial" w:hAnsi="Arial"/>
                          <w:color w:val="000000"/>
                          <w:kern w:val="24"/>
                        </w:rPr>
                      </w:pPr>
                      <w:r>
                        <w:rPr>
                          <w:rFonts w:ascii="Arial" w:hAnsi="Arial"/>
                          <w:color w:val="000000"/>
                          <w:kern w:val="24"/>
                        </w:rPr>
                        <w:t>**</w:t>
                      </w:r>
                    </w:p>
                  </w:txbxContent>
                </v:textbox>
              </v:shape>
            </w:pict>
          </mc:Fallback>
        </mc:AlternateContent>
      </w:r>
      <w:r w:rsidRPr="00DC49E2">
        <w:rPr>
          <w:rFonts w:ascii="Times New Roman" w:eastAsia="Batang" w:hAnsi="Times New Roman" w:cs="Times New Roman"/>
          <w:noProof/>
          <w:sz w:val="24"/>
          <w:szCs w:val="24"/>
        </w:rPr>
        <mc:AlternateContent>
          <mc:Choice Requires="wps">
            <w:drawing>
              <wp:anchor distT="0" distB="0" distL="114300" distR="114300" simplePos="0" relativeHeight="251706368" behindDoc="0" locked="0" layoutInCell="1" allowOverlap="1" wp14:anchorId="49ECC229" wp14:editId="1AE183C0">
                <wp:simplePos x="0" y="0"/>
                <wp:positionH relativeFrom="column">
                  <wp:posOffset>1454857</wp:posOffset>
                </wp:positionH>
                <wp:positionV relativeFrom="paragraph">
                  <wp:posOffset>747395</wp:posOffset>
                </wp:positionV>
                <wp:extent cx="53340" cy="548640"/>
                <wp:effectExtent l="0" t="0" r="22860" b="22860"/>
                <wp:wrapNone/>
                <wp:docPr id="1040" name="Left Bracket 8"/>
                <wp:cNvGraphicFramePr/>
                <a:graphic xmlns:a="http://schemas.openxmlformats.org/drawingml/2006/main">
                  <a:graphicData uri="http://schemas.microsoft.com/office/word/2010/wordprocessingShape">
                    <wps:wsp>
                      <wps:cNvSpPr/>
                      <wps:spPr>
                        <a:xfrm rot="5400000">
                          <a:off x="0" y="0"/>
                          <a:ext cx="53340" cy="548640"/>
                        </a:xfrm>
                        <a:prstGeom prst="leftBracket">
                          <a:avLst/>
                        </a:prstGeom>
                        <a:noFill/>
                        <a:ln w="9525" cap="flat" cmpd="sng" algn="ctr">
                          <a:solidFill>
                            <a:sysClr val="windowText" lastClr="000000">
                              <a:lumMod val="50000"/>
                              <a:lumOff val="50000"/>
                            </a:sysClr>
                          </a:solidFill>
                          <a:prstDash val="solid"/>
                        </a:ln>
                        <a:effectLst/>
                      </wps:spPr>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35C3A551" id="Left Bracket 8" o:spid="_x0000_s1026" type="#_x0000_t85" style="position:absolute;margin-left:114.55pt;margin-top:58.85pt;width:4.2pt;height:43.2pt;rotation:9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" adj="175" strokecolor="#7f7f7f"/>
            </w:pict>
          </mc:Fallback>
        </mc:AlternateContent>
      </w:r>
      <w:r w:rsidRPr="00DC49E2">
        <w:rPr>
          <w:rFonts w:ascii="Times New Roman" w:eastAsia="Batang" w:hAnsi="Times New Roman" w:cs="Times New Roman"/>
          <w:noProof/>
          <w:sz w:val="24"/>
          <w:szCs w:val="24"/>
        </w:rPr>
        <mc:AlternateContent>
          <mc:Choice Requires="wps">
            <w:drawing>
              <wp:anchor distT="0" distB="0" distL="114300" distR="114300" simplePos="0" relativeHeight="251707392" behindDoc="0" locked="0" layoutInCell="1" allowOverlap="1" wp14:anchorId="588822F5" wp14:editId="79B1F268">
                <wp:simplePos x="0" y="0"/>
                <wp:positionH relativeFrom="column">
                  <wp:posOffset>2879090</wp:posOffset>
                </wp:positionH>
                <wp:positionV relativeFrom="paragraph">
                  <wp:posOffset>772795</wp:posOffset>
                </wp:positionV>
                <wp:extent cx="592455" cy="276860"/>
                <wp:effectExtent l="0" t="0" r="0" b="0"/>
                <wp:wrapNone/>
                <wp:docPr id="1041" name="TextBox 21"/>
                <wp:cNvGraphicFramePr/>
                <a:graphic xmlns:a="http://schemas.openxmlformats.org/drawingml/2006/main">
                  <a:graphicData uri="http://schemas.microsoft.com/office/word/2010/wordprocessingShape">
                    <wps:wsp>
                      <wps:cNvSpPr txBox="1"/>
                      <wps:spPr>
                        <a:xfrm>
                          <a:off x="0" y="0"/>
                          <a:ext cx="592455" cy="276860"/>
                        </a:xfrm>
                        <a:prstGeom prst="rect">
                          <a:avLst/>
                        </a:prstGeom>
                        <a:noFill/>
                      </wps:spPr>
                      <wps:txbx>
                        <w:txbxContent>
                          <w:p w14:paraId="0DCC576C" w14:textId="77777777" w:rsidR="00F4463B" w:rsidRDefault="00F4463B" w:rsidP="002E32CB">
                            <w:pPr>
                              <w:ind w:firstLine="0"/>
                              <w:jc w:val="center"/>
                              <w:rPr>
                                <w:rFonts w:ascii="Arial" w:hAnsi="Arial"/>
                                <w:color w:val="000000"/>
                                <w:kern w:val="24"/>
                              </w:rPr>
                            </w:pPr>
                            <w:r>
                              <w:rPr>
                                <w:rFonts w:ascii="Arial" w:hAnsi="Arial"/>
                                <w:color w:val="000000"/>
                                <w:kern w:val="24"/>
                              </w:rPr>
                              <w:t>**</w:t>
                            </w:r>
                          </w:p>
                        </w:txbxContent>
                      </wps:txbx>
                      <wps:bodyPr wrap="square" rtlCol="0">
                        <a:spAutoFit/>
                      </wps:bodyPr>
                    </wps:wsp>
                  </a:graphicData>
                </a:graphic>
              </wp:anchor>
            </w:drawing>
          </mc:Choice>
          <mc:Fallback>
            <w:pict>
              <v:shape w14:anchorId="588822F5" id="TextBox 21" o:spid="_x0000_s1075" type="#_x0000_t202" style="position:absolute;left:0;text-align:left;margin-left:226.7pt;margin-top:60.85pt;width:46.65pt;height:2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" filled="f" stroked="f">
                <v:textbox style="mso-fit-shape-to-text:t">
                  <w:txbxContent>
                    <w:p w14:paraId="0DCC576C" w14:textId="77777777" w:rsidR="00F4463B" w:rsidRDefault="00F4463B" w:rsidP="002E32CB">
                      <w:pPr>
                        <w:ind w:firstLine="0"/>
                        <w:jc w:val="center"/>
                        <w:rPr>
                          <w:rFonts w:ascii="Arial" w:hAnsi="Arial"/>
                          <w:color w:val="000000"/>
                          <w:kern w:val="24"/>
                        </w:rPr>
                      </w:pPr>
                      <w:r>
                        <w:rPr>
                          <w:rFonts w:ascii="Arial" w:hAnsi="Arial"/>
                          <w:color w:val="000000"/>
                          <w:kern w:val="24"/>
                        </w:rPr>
                        <w:t>**</w:t>
                      </w:r>
                    </w:p>
                  </w:txbxContent>
                </v:textbox>
              </v:shape>
            </w:pict>
          </mc:Fallback>
        </mc:AlternateContent>
      </w:r>
      <w:r w:rsidRPr="00DC49E2">
        <w:rPr>
          <w:rFonts w:ascii="Times New Roman" w:eastAsia="Batang" w:hAnsi="Times New Roman" w:cs="Times New Roman"/>
          <w:sz w:val="24"/>
          <w:szCs w:val="24"/>
          <w:lang w:eastAsia="en-CA"/>
        </w:rPr>
        <w:t>IN SS3</w:t>
      </w:r>
    </w:p>
    <w:p w14:paraId="08248A64" w14:textId="77777777" w:rsidR="002E32CB" w:rsidRPr="00DC49E2" w:rsidRDefault="002E32CB" w:rsidP="002E32CB">
      <w:pPr>
        <w:spacing w:line="276" w:lineRule="auto"/>
        <w:ind w:firstLine="0"/>
        <w:rPr>
          <w:rFonts w:ascii="Times New Roman" w:eastAsia="Batang" w:hAnsi="Times New Roman" w:cs="Times New Roman"/>
          <w:i/>
          <w:sz w:val="18"/>
          <w:szCs w:val="18"/>
          <w:lang w:eastAsia="en-CA"/>
        </w:rPr>
      </w:pPr>
      <w:r w:rsidRPr="00DC49E2">
        <w:rPr>
          <w:rFonts w:ascii="Times New Roman" w:eastAsia="Batang" w:hAnsi="Times New Roman" w:cs="Times New Roman"/>
          <w:i/>
          <w:sz w:val="18"/>
          <w:szCs w:val="18"/>
          <w:lang w:eastAsia="en-CA"/>
        </w:rPr>
        <w:t>Note: Error bars represent ±1 standard error.</w:t>
      </w:r>
      <w:r w:rsidRPr="00DC49E2">
        <w:rPr>
          <w:rFonts w:eastAsia="Batang"/>
          <w:i/>
          <w:sz w:val="18"/>
          <w:szCs w:val="18"/>
        </w:rPr>
        <w:t xml:space="preserve"> </w:t>
      </w:r>
      <w:r w:rsidRPr="00DC49E2">
        <w:rPr>
          <w:rFonts w:ascii="Times New Roman" w:eastAsia="Calibri" w:hAnsi="Times New Roman" w:cs="Calibri"/>
          <w:color w:val="000000"/>
          <w:kern w:val="24"/>
          <w:sz w:val="18"/>
          <w:szCs w:val="18"/>
          <w:lang w:eastAsia="en-CA"/>
        </w:rPr>
        <w:t xml:space="preserve">*  </w:t>
      </w:r>
      <w:r w:rsidRPr="00DC49E2">
        <w:rPr>
          <w:rFonts w:ascii="Times New Roman" w:eastAsia="Calibri" w:hAnsi="Times New Roman" w:cs="Calibri"/>
          <w:i/>
          <w:iCs/>
          <w:color w:val="000000"/>
          <w:kern w:val="24"/>
          <w:sz w:val="18"/>
          <w:szCs w:val="18"/>
          <w:lang w:eastAsia="en-CA"/>
        </w:rPr>
        <w:t>p</w:t>
      </w:r>
      <w:r w:rsidRPr="00DC49E2">
        <w:rPr>
          <w:rFonts w:ascii="Times New Roman" w:eastAsia="Calibri" w:hAnsi="Times New Roman" w:cs="Calibri"/>
          <w:color w:val="000000"/>
          <w:kern w:val="24"/>
          <w:sz w:val="18"/>
          <w:szCs w:val="18"/>
          <w:lang w:eastAsia="en-CA"/>
        </w:rPr>
        <w:t xml:space="preserve"> &lt; .05, ** </w:t>
      </w:r>
      <w:r w:rsidRPr="00DC49E2">
        <w:rPr>
          <w:rFonts w:ascii="Times New Roman" w:eastAsia="Calibri" w:hAnsi="Times New Roman" w:cs="Calibri"/>
          <w:i/>
          <w:iCs/>
          <w:color w:val="000000"/>
          <w:kern w:val="24"/>
          <w:sz w:val="18"/>
          <w:szCs w:val="18"/>
          <w:lang w:eastAsia="en-CA"/>
        </w:rPr>
        <w:t>p</w:t>
      </w:r>
      <w:r w:rsidRPr="00DC49E2">
        <w:rPr>
          <w:rFonts w:ascii="Times New Roman" w:eastAsia="Calibri" w:hAnsi="Times New Roman" w:cs="Calibri"/>
          <w:color w:val="000000"/>
          <w:kern w:val="24"/>
          <w:sz w:val="18"/>
          <w:szCs w:val="18"/>
          <w:lang w:eastAsia="en-CA"/>
        </w:rPr>
        <w:t xml:space="preserve"> &lt; .01, *** </w:t>
      </w:r>
      <w:r w:rsidRPr="00DC49E2">
        <w:rPr>
          <w:rFonts w:ascii="Times New Roman" w:eastAsia="Calibri" w:hAnsi="Times New Roman" w:cs="Calibri"/>
          <w:i/>
          <w:iCs/>
          <w:color w:val="000000"/>
          <w:kern w:val="24"/>
          <w:sz w:val="18"/>
          <w:szCs w:val="18"/>
          <w:lang w:eastAsia="en-CA"/>
        </w:rPr>
        <w:t>p</w:t>
      </w:r>
      <w:r w:rsidRPr="00DC49E2">
        <w:rPr>
          <w:rFonts w:ascii="Times New Roman" w:eastAsia="Calibri" w:hAnsi="Times New Roman" w:cs="Calibri"/>
          <w:color w:val="000000"/>
          <w:kern w:val="24"/>
          <w:sz w:val="18"/>
          <w:szCs w:val="18"/>
          <w:lang w:eastAsia="en-CA"/>
        </w:rPr>
        <w:t xml:space="preserve"> &lt; .001</w:t>
      </w:r>
    </w:p>
    <w:p w14:paraId="67645F5F" w14:textId="58C267C5" w:rsidR="002E32CB" w:rsidRPr="00DC49E2" w:rsidRDefault="002E32CB" w:rsidP="002E32CB">
      <w:pPr>
        <w:spacing w:line="276" w:lineRule="auto"/>
        <w:ind w:firstLine="720"/>
        <w:rPr>
          <w:rFonts w:ascii="Times New Roman" w:eastAsia="Cambria" w:hAnsi="Times New Roman" w:cs="Times New Roman"/>
          <w:sz w:val="24"/>
          <w:szCs w:val="24"/>
        </w:rPr>
      </w:pPr>
      <w:r w:rsidRPr="00DC49E2">
        <w:rPr>
          <w:rFonts w:ascii="Times New Roman" w:eastAsia="Batang" w:hAnsi="Times New Roman" w:cs="Times New Roman"/>
          <w:i/>
          <w:sz w:val="24"/>
          <w:szCs w:val="24"/>
          <w:lang w:eastAsia="en-CA"/>
        </w:rPr>
        <w:lastRenderedPageBreak/>
        <w:t xml:space="preserve">Mediation. </w:t>
      </w:r>
      <w:r w:rsidRPr="00DC49E2">
        <w:rPr>
          <w:rFonts w:ascii="Times New Roman" w:eastAsia="Batang" w:hAnsi="Times New Roman" w:cs="Times New Roman"/>
          <w:sz w:val="24"/>
          <w:szCs w:val="24"/>
          <w:lang w:eastAsia="en-CA"/>
        </w:rPr>
        <w:t xml:space="preserve">We carried out mediation analysis using PROCESS model 4 </w:t>
      </w:r>
      <w:r w:rsidRPr="00DC49E2">
        <w:rPr>
          <w:rFonts w:ascii="Times New Roman" w:eastAsia="Batang" w:hAnsi="Times New Roman" w:cs="Times New Roman"/>
          <w:sz w:val="24"/>
          <w:szCs w:val="24"/>
          <w:lang w:eastAsia="en-CA"/>
        </w:rPr>
        <w:fldChar w:fldCharType="begin"/>
      </w:r>
      <w:r w:rsidR="00F4463B">
        <w:rPr>
          <w:rFonts w:ascii="Times New Roman" w:eastAsia="Batang" w:hAnsi="Times New Roman" w:cs="Times New Roman"/>
          <w:sz w:val="24"/>
          <w:szCs w:val="24"/>
          <w:lang w:eastAsia="en-CA"/>
        </w:rPr>
        <w:instrText xml:space="preserve"> ADDIN ZOTERO_ITEM CSL_CITATION {"citationID":"a1pi6e538ku","properties":{"formattedCitation":"(Hayes 2013)","plainCitation":"(Hayes 2013)","noteIndex":0},"citationItems":[{"id":1983,"uris":["http://zotero.org/users/4606674/items/DC589I3Q"],"itemData":{"id":1983,"type":"book","event-place":"New York, NY","publisher":"Guilford Press","publisher-place":"New York, NY","source":"Google Scholar","title":"Introduction to mediation, moderation, and conditional process analysis: a regression-based approach","title-short":"Introduction to mediation, moderation, and conditional process analysis","author":[{"family":"Hayes","given":"Andrew F."}],"accessed":{"date-parts":[["2017",9,19]]},"issued":{"date-parts":[["2013"]]}}}],"schema":"https://github.com/citation-style-language/schema/raw/master/csl-citation.json"} </w:instrText>
      </w:r>
      <w:r w:rsidRPr="00DC49E2">
        <w:rPr>
          <w:rFonts w:ascii="Times New Roman" w:eastAsia="Batang" w:hAnsi="Times New Roman" w:cs="Times New Roman"/>
          <w:sz w:val="24"/>
          <w:szCs w:val="24"/>
          <w:lang w:eastAsia="en-CA"/>
        </w:rPr>
        <w:fldChar w:fldCharType="separate"/>
      </w:r>
      <w:r w:rsidRPr="00DC49E2">
        <w:rPr>
          <w:rFonts w:ascii="Times New Roman" w:hAnsi="Times New Roman" w:cs="Times New Roman"/>
          <w:sz w:val="24"/>
          <w:lang w:eastAsia="en-CA"/>
        </w:rPr>
        <w:t>(Hayes 2013)</w:t>
      </w:r>
      <w:r w:rsidRPr="00DC49E2">
        <w:rPr>
          <w:rFonts w:ascii="Times New Roman" w:eastAsia="Batang" w:hAnsi="Times New Roman" w:cs="Times New Roman"/>
          <w:sz w:val="24"/>
          <w:szCs w:val="24"/>
          <w:lang w:eastAsia="en-CA"/>
        </w:rPr>
        <w:fldChar w:fldCharType="end"/>
      </w:r>
      <w:r w:rsidRPr="00DC49E2">
        <w:rPr>
          <w:rFonts w:ascii="Times New Roman" w:eastAsia="Batang" w:hAnsi="Times New Roman" w:cs="Times New Roman"/>
          <w:sz w:val="24"/>
          <w:szCs w:val="24"/>
          <w:lang w:eastAsia="en-CA"/>
        </w:rPr>
        <w:t xml:space="preserve"> with condition as a multi-categorical independent variable using the consistent-goal-progress condition as the baseline, need as the mediator, and amount given to the charity with less funds as the dependent variable. This revealed that the higher donations to charity were driven by higher perceptions of need in the control, B = 4.05, SE = 1.34, 95% CI [1.4901, 6.7701], and relative-goal-progress conditions, B = 4.31, SE = 1.15, 95% CI [2.2168, 6.6981], compared to the consistent-goal-progress condition. </w:t>
      </w:r>
    </w:p>
    <w:p w14:paraId="10ABBE38"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Similarly, intentions to donate were driven by higher perceptions of need in the control, B = .43, SE = .14, 95% CI [.1769, .7238], and relative-goal-progress conditions, B = .46, SE = .11, 95% CI [.2515, .6926], compared to the consistent-goal-progress condition. </w:t>
      </w:r>
    </w:p>
    <w:p w14:paraId="27AD23BE" w14:textId="77777777" w:rsidR="002E32CB" w:rsidRPr="00DC49E2" w:rsidRDefault="002E32CB" w:rsidP="002E32CB">
      <w:pPr>
        <w:spacing w:line="276" w:lineRule="auto"/>
        <w:ind w:firstLine="720"/>
        <w:rPr>
          <w:rFonts w:ascii="Times New Roman" w:eastAsia="Cambria" w:hAnsi="Times New Roman" w:cs="Times New Roman"/>
          <w:sz w:val="24"/>
          <w:szCs w:val="24"/>
        </w:rPr>
      </w:pPr>
      <w:r w:rsidRPr="00DC49E2">
        <w:rPr>
          <w:rFonts w:ascii="Times New Roman" w:eastAsia="Cambria" w:hAnsi="Times New Roman" w:cs="Times New Roman"/>
          <w:sz w:val="24"/>
          <w:szCs w:val="24"/>
        </w:rPr>
        <w:t>The indirect effect of need continued to be significant in a parallel mediation analysis including need, impact, competence, and warmth perceptions as mediators in the control, B = .24, SE = .08, 95% CI [.0862, .4035], and relative-progress conditions, B = .25, SE = .07, 95% CI [.1268, .4011], compared to the consistent-progress condition. There were two additional significant mediators when comparing the relative- and consistent-progress conditions; in the relative-progress condition, perceptions of higher impact for the charity farther from its goal led to greater likelihood of giving to this charity, B = .15, SE = .07, 95% CI [.0233, .2933]. Additionally, in the relative-progress condition, perceptions of lower competence for the charity farther from its goal led to lower likelihood of giving to this charity, B = -10, SE = .05, 95% CI [-.2110, -.0054]. No other effects were significant.</w:t>
      </w:r>
    </w:p>
    <w:p w14:paraId="3840E8BF" w14:textId="77777777" w:rsidR="002E32CB" w:rsidRPr="00DC49E2" w:rsidRDefault="002E32CB" w:rsidP="002E32CB">
      <w:pPr>
        <w:spacing w:line="276" w:lineRule="auto"/>
        <w:ind w:firstLine="720"/>
        <w:rPr>
          <w:rFonts w:ascii="Times New Roman" w:eastAsia="Cambria" w:hAnsi="Times New Roman" w:cs="Times New Roman"/>
          <w:sz w:val="24"/>
          <w:szCs w:val="24"/>
        </w:rPr>
      </w:pPr>
      <w:r w:rsidRPr="00DC49E2">
        <w:rPr>
          <w:rFonts w:ascii="Times New Roman" w:eastAsia="Cambria" w:hAnsi="Times New Roman" w:cs="Times New Roman"/>
          <w:sz w:val="24"/>
          <w:szCs w:val="24"/>
        </w:rPr>
        <w:t xml:space="preserve">Parallel mediation results showed that participants perceived the charity farther from its goal as more in need in the control, B = 2.17, SE = .88, 95% CI [.7204, 4.1459], and relative-progress conditions, B = 2.32, SE = .87, 95% CI [.8660, 4.2824], compared to the consistent-progress condition, and that this drove donation amounts. In addition, perceptions of higher impact increased donations, B = 1.88, SE = .89, 95% CI [.2986, 3.7680], and perceptions of lower competence decreased donations, B = -.87, SE = .53, 95% CI [-2.0735, -.0362], in the relative- compared to the consistent-goal-progress conditions. </w:t>
      </w:r>
    </w:p>
    <w:p w14:paraId="2D2DAE1F"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p>
    <w:p w14:paraId="4C7DA0B8" w14:textId="77777777" w:rsidR="002E32CB" w:rsidRPr="00DC49E2" w:rsidRDefault="002E32CB" w:rsidP="002E32CB">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Discussion</w:t>
      </w:r>
    </w:p>
    <w:p w14:paraId="0A8B9B4C" w14:textId="2E37235E"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This study replicates the results of previous studies with varying levels of progress and goal amounts and demonstrates that people are more willing to donate to the charity that has lower levels of goal progress compared to one with higher levels of goal progress. This study indicates that it is the percentage of progress towards the goal that determines the focal effect and not the absolute amount raised by the charity. Further, this supports the idea that participants judge levels of need in a relative manner, by comparing the progress made by the charities presented rather than looking only at absolute amounts. In addition, this study provide support for the mediating role of perceptions of relative need on donations to charity, and test the roles of impact, warmth, and competence perceptions.</w:t>
      </w:r>
    </w:p>
    <w:p w14:paraId="28D16E07" w14:textId="77777777" w:rsidR="002E32CB" w:rsidRPr="00DC49E2" w:rsidRDefault="002E32CB" w:rsidP="002E32CB">
      <w:pPr>
        <w:spacing w:line="24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br w:type="page"/>
      </w:r>
    </w:p>
    <w:p w14:paraId="5807FB4A" w14:textId="237DAF8D" w:rsidR="002E32CB" w:rsidRPr="00DC49E2" w:rsidRDefault="002E32CB" w:rsidP="00D244F4">
      <w:pPr>
        <w:keepNext/>
        <w:spacing w:line="276" w:lineRule="auto"/>
        <w:ind w:firstLine="0"/>
        <w:outlineLvl w:val="1"/>
        <w:rPr>
          <w:rFonts w:ascii="Times New Roman" w:eastAsia="Dotum" w:hAnsi="Times New Roman" w:cs="Times New Roman"/>
          <w:i/>
          <w:iCs/>
          <w:sz w:val="24"/>
          <w:szCs w:val="24"/>
          <w:lang w:eastAsia="en-CA"/>
        </w:rPr>
      </w:pPr>
      <w:bookmarkStart w:id="55" w:name="_Toc164787202"/>
      <w:r w:rsidRPr="00DC49E2">
        <w:rPr>
          <w:rFonts w:ascii="Times New Roman" w:eastAsia="Dotum" w:hAnsi="Times New Roman" w:cs="Times New Roman"/>
          <w:i/>
          <w:iCs/>
          <w:sz w:val="24"/>
          <w:szCs w:val="24"/>
          <w:lang w:eastAsia="en-CA"/>
        </w:rPr>
        <w:lastRenderedPageBreak/>
        <w:t>Supplemental Study S7: To-date vs. To-go Framing</w:t>
      </w:r>
      <w:bookmarkEnd w:id="55"/>
    </w:p>
    <w:p w14:paraId="786E289C" w14:textId="77777777" w:rsidR="00F4463B" w:rsidRDefault="00F4463B" w:rsidP="002E32CB">
      <w:pPr>
        <w:spacing w:line="276" w:lineRule="auto"/>
        <w:ind w:firstLine="720"/>
        <w:rPr>
          <w:rFonts w:ascii="Times New Roman" w:eastAsia="Batang" w:hAnsi="Times New Roman" w:cs="Times New Roman"/>
          <w:sz w:val="24"/>
          <w:szCs w:val="24"/>
          <w:lang w:eastAsia="en-CA"/>
        </w:rPr>
      </w:pPr>
    </w:p>
    <w:p w14:paraId="74E50CF7" w14:textId="7E8367B0"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This study tests if the closing the gap effect is robust to framing. Previous work on the goal gradient effect has found that compared to to-date frames, to-go frames help increase the allocation of funds to an organization closer to its goal by shifting the standard of reference to the final goal and directing focus to the distance remaining to reach the goal </w:t>
      </w:r>
      <w:r w:rsidRPr="00DC49E2">
        <w:rPr>
          <w:rFonts w:ascii="Times New Roman" w:eastAsia="Batang" w:hAnsi="Times New Roman" w:cs="Times New Roman"/>
          <w:sz w:val="24"/>
          <w:szCs w:val="24"/>
          <w:lang w:eastAsia="en-CA"/>
        </w:rPr>
        <w:fldChar w:fldCharType="begin"/>
      </w:r>
      <w:r w:rsidR="00F4463B">
        <w:rPr>
          <w:rFonts w:ascii="Times New Roman" w:eastAsia="Batang" w:hAnsi="Times New Roman" w:cs="Times New Roman"/>
          <w:sz w:val="24"/>
          <w:szCs w:val="24"/>
          <w:lang w:eastAsia="en-CA"/>
        </w:rPr>
        <w:instrText xml:space="preserve"> ADDIN ZOTERO_ITEM CSL_CITATION {"citationID":"cUXN7zLl","properties":{"formattedCitation":"(Bonezzi, Brendl, and De Angelis 2011; Wiebenga and Fennis 2014)","plainCitation":"(Bonezzi, Brendl, and De Angelis 2011; Wiebenga and Fennis 2014)","noteIndex":0},"citationItems":[{"id":2324,"uris":["http://zotero.org/users/4606674/items/DNFBZLN7"],"itemData":{"id":2324,"type":"article-journal","abstract":"The classic goal-gradient hypothesis posits that motivation to reach a goal increases monotonically with proximity to the desired end state. However, we argue that this is not always the case. In this article, we show that motivation to engage in goal-consistent behavior can be higher when people are either far from or close to the end state and lower when they are about halfway to the end state. We propose a psychophysical explanation for this tendency to get “stuck in the middle.” Building on the assumption that motivation is influenced by the perceived marginal value of progress toward the goal, we show that the shape of the goal gradient varies depending on whether an individual monitors progress in terms of distance from the initial state or from the desired end state. Our psychophysical model of goal pursuit predicts a previously undiscovered nonmonotonic gradient, as well as two monotonic gradients.","container-title":"Psychological Science","DOI":"10.1177/0956797611404899","ISSN":"0956-7976","issue":"5","journalAbbreviation":"Psychol Sci","language":"en","note":"publisher: SAGE Publications Inc","page":"607-612","source":"SAGE Journals","title":"Stuck in the Middle: The Psychophysics of Goal Pursuit","title-short":"Stuck in the Middle","volume":"22","author":[{"family":"Bonezzi","given":"Andrea"},{"family":"Brendl","given":"C. Miguel"},{"family":"De Angelis","given":"Matteo"}],"issued":{"date-parts":[["2011",5,1]]}}},{"id":1888,"uris":["http://zotero.org/users/4606674/items/8K6JQ8RH"],"itemData":{"id":1888,"type":"article-journal","abstract":"The present research examined the dynamic interplay between the framing of one's progress from an initial state toward an end state (i.e., framed as the distance traveled from the initial state to the current state -‘to-date’ versus framed as the distance left from the current state to the end state -‘to-go’) and construal level in influencing motivation in goal pursuit. In three experiments we found that both state and chronic differences in experienced construal level modulate the impact of progress framing on motivation at a specific stage in goal pursuit, i.e., when consumers are halfway between the initial and end state, but is less consequential at the initial or end stages. This modulation shows that type of framing only affected motivation of people with an abstract, but not a concrete mindset. Under these conditions, progress framed in terms of to-date produced increased motivation compared to a to-go frame. Moreover, perceived goal distance was found to mediate the impact of progress framing on motivation for individuals with an abstract, but not a concrete mindset.","container-title":"Journal of Consumer Psychology","DOI":"10.1016/j.jcps.2013.06.002","ISSN":"1057-7408","issue":"1","journalAbbreviation":"Journal of Consumer Psychology","language":"en","page":"49-62","source":"ScienceDirect","title":"The Road Traveled, the Road Ahead, or Simply on the Road? When Progress Framing Affects Motivation in Goal Pursuit","title-short":"The Road Traveled, the Road Ahead, or Simply on the Road?","volume":"24","author":[{"family":"Wiebenga","given":"Jacob H."},{"family":"Fennis","given":"Bob M."}],"issued":{"date-parts":[["2014",1,1]]}}}],"schema":"https://github.com/citation-style-language/schema/raw/master/csl-citation.json"} </w:instrText>
      </w:r>
      <w:r w:rsidRPr="00DC49E2">
        <w:rPr>
          <w:rFonts w:ascii="Times New Roman" w:eastAsia="Batang" w:hAnsi="Times New Roman" w:cs="Times New Roman"/>
          <w:sz w:val="24"/>
          <w:szCs w:val="24"/>
          <w:lang w:eastAsia="en-CA"/>
        </w:rPr>
        <w:fldChar w:fldCharType="separate"/>
      </w:r>
      <w:r w:rsidRPr="00DC49E2">
        <w:rPr>
          <w:rFonts w:ascii="Times New Roman" w:eastAsia="Batang" w:hAnsi="Times New Roman" w:cs="Times New Roman"/>
          <w:sz w:val="24"/>
          <w:szCs w:val="24"/>
          <w:lang w:eastAsia="en-CA"/>
        </w:rPr>
        <w:t>(Bonezzi, Brendl, and De Angelis 2011; Wiebenga and Fennis 2014)</w:t>
      </w:r>
      <w:r w:rsidRPr="00DC49E2">
        <w:rPr>
          <w:rFonts w:ascii="Times New Roman" w:eastAsia="Batang" w:hAnsi="Times New Roman" w:cs="Times New Roman"/>
          <w:sz w:val="24"/>
          <w:szCs w:val="24"/>
          <w:lang w:eastAsia="en-CA"/>
        </w:rPr>
        <w:fldChar w:fldCharType="end"/>
      </w:r>
      <w:r w:rsidRPr="00DC49E2">
        <w:rPr>
          <w:rFonts w:ascii="Times New Roman" w:eastAsia="Batang" w:hAnsi="Times New Roman" w:cs="Times New Roman"/>
          <w:sz w:val="24"/>
          <w:szCs w:val="24"/>
          <w:lang w:eastAsia="en-CA"/>
        </w:rPr>
        <w:t xml:space="preserve">. In line with this work, we test whether the use of to-go frames attenuates the “closing the gap” effect in the charitable context by directing attention towards the small amount left to complete the goal for the charity closer to its goal. In this study we also enhance ecological validity in several ways. First, we use real charitable projects that serve distinct outcomes—i.e., providing water pumps versus providing </w:t>
      </w:r>
      <w:proofErr w:type="gramStart"/>
      <w:r w:rsidRPr="00DC49E2">
        <w:rPr>
          <w:rFonts w:ascii="Times New Roman" w:eastAsia="Batang" w:hAnsi="Times New Roman" w:cs="Times New Roman"/>
          <w:sz w:val="24"/>
          <w:szCs w:val="24"/>
          <w:lang w:eastAsia="en-CA"/>
        </w:rPr>
        <w:t>vaccines .</w:t>
      </w:r>
      <w:proofErr w:type="gramEnd"/>
      <w:r w:rsidRPr="00DC49E2">
        <w:rPr>
          <w:rFonts w:ascii="Times New Roman" w:eastAsia="Batang" w:hAnsi="Times New Roman" w:cs="Times New Roman"/>
          <w:sz w:val="24"/>
          <w:szCs w:val="24"/>
          <w:lang w:eastAsia="en-CA"/>
        </w:rPr>
        <w:t xml:space="preserve"> Second, we include projects that are part of the same overall organization and could therefore be promoted jointly or separately by a single organization raising money for different projects, thus enhancing the managerial relevance of our findings. Third, we provide participants with a bonus amount for participating in the study that they can either donate to one of the organizations or keep the full amount for themselves. Thus, this is a consequential decision for every participant. </w:t>
      </w:r>
    </w:p>
    <w:p w14:paraId="122F6555" w14:textId="77777777" w:rsidR="002E32CB" w:rsidRPr="00DC49E2" w:rsidRDefault="002E32CB" w:rsidP="002E32CB">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Method</w:t>
      </w:r>
    </w:p>
    <w:p w14:paraId="3F4F1C43"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Participants and design.</w:t>
      </w:r>
      <w:r w:rsidRPr="00DC49E2">
        <w:rPr>
          <w:rFonts w:ascii="Times New Roman" w:eastAsia="Batang" w:hAnsi="Times New Roman" w:cs="Times New Roman"/>
          <w:iCs/>
          <w:sz w:val="24"/>
          <w:szCs w:val="24"/>
          <w:lang w:eastAsia="en-CA"/>
        </w:rPr>
        <w:t xml:space="preserve"> </w:t>
      </w:r>
      <w:r w:rsidRPr="00DC49E2">
        <w:rPr>
          <w:rFonts w:ascii="Times New Roman" w:eastAsia="Batang" w:hAnsi="Times New Roman" w:cs="Times New Roman"/>
          <w:sz w:val="24"/>
          <w:szCs w:val="24"/>
          <w:lang w:eastAsia="en-CA"/>
        </w:rPr>
        <w:t>We recruited 801 participants (49.2% women, M</w:t>
      </w:r>
      <w:r w:rsidRPr="00DC49E2">
        <w:rPr>
          <w:rFonts w:ascii="Times New Roman" w:eastAsia="Batang" w:hAnsi="Times New Roman" w:cs="Times New Roman"/>
          <w:sz w:val="24"/>
          <w:szCs w:val="24"/>
          <w:vertAlign w:val="subscript"/>
          <w:lang w:eastAsia="en-CA"/>
        </w:rPr>
        <w:t>age</w:t>
      </w:r>
      <w:r w:rsidRPr="00DC49E2">
        <w:rPr>
          <w:rFonts w:ascii="Times New Roman" w:eastAsia="Batang" w:hAnsi="Times New Roman" w:cs="Times New Roman"/>
          <w:sz w:val="24"/>
          <w:szCs w:val="24"/>
          <w:lang w:eastAsia="en-CA"/>
        </w:rPr>
        <w:t xml:space="preserve"> = 38.78) from Prolific Academic to take part in this study. This study used a 3 (Evaluation type: Joint vs. Separate close to goal vs. Separate far from goal) x 2 (Framing: </w:t>
      </w:r>
      <w:bookmarkStart w:id="56" w:name="_Hlk126689465"/>
      <w:r w:rsidRPr="00DC49E2">
        <w:rPr>
          <w:rFonts w:ascii="Times New Roman" w:eastAsia="Batang" w:hAnsi="Times New Roman" w:cs="Times New Roman"/>
          <w:sz w:val="24"/>
          <w:szCs w:val="24"/>
          <w:lang w:eastAsia="en-CA"/>
        </w:rPr>
        <w:t>To-date vs. To-go</w:t>
      </w:r>
      <w:bookmarkEnd w:id="56"/>
      <w:r w:rsidRPr="00DC49E2">
        <w:rPr>
          <w:rFonts w:ascii="Times New Roman" w:eastAsia="Batang" w:hAnsi="Times New Roman" w:cs="Times New Roman"/>
          <w:sz w:val="24"/>
          <w:szCs w:val="24"/>
          <w:lang w:eastAsia="en-CA"/>
        </w:rPr>
        <w:t>) between-subjects design.</w:t>
      </w:r>
    </w:p>
    <w:p w14:paraId="58FBFA86"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iCs/>
          <w:sz w:val="24"/>
          <w:szCs w:val="24"/>
          <w:lang w:eastAsia="en-CA"/>
        </w:rPr>
        <w:t>Procedure.</w:t>
      </w:r>
      <w:r w:rsidRPr="00DC49E2">
        <w:rPr>
          <w:rFonts w:ascii="Times New Roman" w:eastAsia="Batang" w:hAnsi="Times New Roman" w:cs="Times New Roman"/>
          <w:sz w:val="24"/>
          <w:szCs w:val="24"/>
          <w:lang w:eastAsia="en-CA"/>
        </w:rPr>
        <w:t xml:space="preserve"> Participants were informed at the start of the study that there would be an opportunity to donate to UNICEF and that they would be given 50 pence, in addition to their £0.50 payment for participation. They could use the money to donate to the project(s) they will see or keep it for themselves. Thus, participants could choose to keep the bonus or donate it, making this a consequential decision. </w:t>
      </w:r>
    </w:p>
    <w:p w14:paraId="55C6CBC2" w14:textId="4A71ED4E"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Participants were then shown either two charity projects or a single charity project from UNICEF. One of these projects was titled “Donate to buy a water pump” (adapted from previous research manipulating framing, </w:t>
      </w:r>
      <w:proofErr w:type="spellStart"/>
      <w:r w:rsidRPr="00DC49E2">
        <w:rPr>
          <w:rFonts w:ascii="Times New Roman" w:eastAsia="Batang" w:hAnsi="Times New Roman" w:cs="Times New Roman"/>
          <w:sz w:val="24"/>
          <w:szCs w:val="24"/>
          <w:lang w:eastAsia="en-CA"/>
        </w:rPr>
        <w:t>Bonezzi</w:t>
      </w:r>
      <w:proofErr w:type="spellEnd"/>
      <w:r w:rsidRPr="00DC49E2">
        <w:rPr>
          <w:rFonts w:ascii="Times New Roman" w:eastAsia="Batang" w:hAnsi="Times New Roman" w:cs="Times New Roman"/>
          <w:sz w:val="24"/>
          <w:szCs w:val="24"/>
          <w:lang w:eastAsia="en-CA"/>
        </w:rPr>
        <w:t xml:space="preserve"> et al. 2011). The second project was selected based on a pretest with 6 different charity projects asking participants to compare each project to donating to buy a water pump (see</w:t>
      </w:r>
      <w:r w:rsidR="00FD0D99" w:rsidRPr="00DC49E2">
        <w:rPr>
          <w:rFonts w:ascii="Times New Roman" w:eastAsia="Batang" w:hAnsi="Times New Roman" w:cs="Times New Roman"/>
          <w:sz w:val="24"/>
          <w:szCs w:val="24"/>
          <w:lang w:eastAsia="en-CA"/>
        </w:rPr>
        <w:t xml:space="preserve"> Web</w:t>
      </w:r>
      <w:r w:rsidRPr="00DC49E2">
        <w:rPr>
          <w:rFonts w:ascii="Times New Roman" w:eastAsia="Batang" w:hAnsi="Times New Roman" w:cs="Times New Roman"/>
          <w:sz w:val="24"/>
          <w:szCs w:val="24"/>
          <w:lang w:eastAsia="en-CA"/>
        </w:rPr>
        <w:t xml:space="preserve"> Appendix</w:t>
      </w:r>
      <w:r w:rsidR="00FD0D99" w:rsidRPr="00DC49E2">
        <w:rPr>
          <w:rFonts w:ascii="Times New Roman" w:eastAsia="Batang" w:hAnsi="Times New Roman" w:cs="Times New Roman"/>
          <w:sz w:val="24"/>
          <w:szCs w:val="24"/>
          <w:lang w:eastAsia="en-CA"/>
        </w:rPr>
        <w:t xml:space="preserve"> A</w:t>
      </w:r>
      <w:r w:rsidRPr="00DC49E2">
        <w:rPr>
          <w:rFonts w:ascii="Times New Roman" w:eastAsia="Batang" w:hAnsi="Times New Roman" w:cs="Times New Roman"/>
          <w:sz w:val="24"/>
          <w:szCs w:val="24"/>
          <w:lang w:eastAsia="en-CA"/>
        </w:rPr>
        <w:t xml:space="preserve"> for details of pretest). The project titled “Donate to buy vaccines” was rated closest to the water pump project in impact and neediness and was thus used in this study. This study thus used two projects that were for different, unrelated causes but part of the same organization.</w:t>
      </w:r>
    </w:p>
    <w:p w14:paraId="4683AC97" w14:textId="222F7DFC"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In the joint evaluation condition, participants saw both projects with one closer to reaching its goal and the other farther from reaching its goal. The order (left vs right) and the names of the organizations were counterbalanced. In the separate evaluation condition, participants saw a single organization either closer to or farther from its goal. In the to-date frame condition, the amount raised so far was marked in grey, and the project farther from its goal had raised ‘£55 to-date’ out of £300 and the project closer to its goal had raised ‘£245 to-date’ out of £300. In the to-go frame condition the amount remaining to reach the goal was </w:t>
      </w:r>
      <w:r w:rsidRPr="00DC49E2">
        <w:rPr>
          <w:rFonts w:ascii="Times New Roman" w:eastAsia="Batang" w:hAnsi="Times New Roman" w:cs="Times New Roman"/>
          <w:sz w:val="24"/>
          <w:szCs w:val="24"/>
          <w:lang w:eastAsia="en-CA"/>
        </w:rPr>
        <w:lastRenderedPageBreak/>
        <w:t xml:space="preserve">marked in grey, and the project farther from its goal had ‘£245 to-go’ to reach £300 and the one closer to its goal had ‘£55 to-go’ to reach £300 (see </w:t>
      </w:r>
      <w:r w:rsidR="00FD0D99" w:rsidRPr="00DC49E2">
        <w:rPr>
          <w:rFonts w:ascii="Times New Roman" w:eastAsia="Batang" w:hAnsi="Times New Roman" w:cs="Times New Roman"/>
          <w:sz w:val="24"/>
          <w:szCs w:val="24"/>
          <w:lang w:eastAsia="en-CA"/>
        </w:rPr>
        <w:t xml:space="preserve">Web </w:t>
      </w:r>
      <w:r w:rsidRPr="00DC49E2">
        <w:rPr>
          <w:rFonts w:ascii="Times New Roman" w:eastAsia="Batang" w:hAnsi="Times New Roman" w:cs="Times New Roman"/>
          <w:sz w:val="24"/>
          <w:szCs w:val="24"/>
          <w:lang w:eastAsia="en-CA"/>
        </w:rPr>
        <w:t xml:space="preserve">Appendix </w:t>
      </w:r>
      <w:r w:rsidR="00FD0D99" w:rsidRPr="00DC49E2">
        <w:rPr>
          <w:rFonts w:ascii="Times New Roman" w:eastAsia="Batang" w:hAnsi="Times New Roman" w:cs="Times New Roman"/>
          <w:sz w:val="24"/>
          <w:szCs w:val="24"/>
          <w:lang w:eastAsia="en-CA"/>
        </w:rPr>
        <w:t xml:space="preserve">A </w:t>
      </w:r>
      <w:r w:rsidRPr="00DC49E2">
        <w:rPr>
          <w:rFonts w:ascii="Times New Roman" w:eastAsia="Batang" w:hAnsi="Times New Roman" w:cs="Times New Roman"/>
          <w:sz w:val="24"/>
          <w:szCs w:val="24"/>
          <w:lang w:eastAsia="en-CA"/>
        </w:rPr>
        <w:t>for stimuli).</w:t>
      </w:r>
    </w:p>
    <w:p w14:paraId="4480F1E6"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Participants were then reminded that they had earned a bonus of £0.50 and that they could donate their bonus to the UNICEF project(s) they just saw or keep the money for themselves, in addition to their payment. Unlike previous studies, participants were not able to split their donation in this study and thus would have to give the full bonus they had earned if they decided to donate. Participants indicated their answer, and the money was later distributed to the causes and participants according to their answers after the study ended.</w:t>
      </w:r>
    </w:p>
    <w:p w14:paraId="21CCE49D" w14:textId="12E76C54"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While our previous studies had measured participants’ perceptions of need, this study aimed to explore their motivations for their decisions. Thus we asked participants to indicate the extent to which their decision was based on three factors; our proposed mediator need (“My decision was based on how much the organization was in need”) along with fairness (“My decision was based on fairness”), and effort (“My decision was based on how much work was put into raising money”) on scales ranging from 1(Strongly disagree) to 7(Strongly agree). They also rated the information they saw in terms of evaluability and justifiability with items taken from previous research </w:t>
      </w:r>
      <w:r w:rsidRPr="00DC49E2">
        <w:rPr>
          <w:rFonts w:ascii="Times New Roman" w:eastAsia="Batang" w:hAnsi="Times New Roman" w:cs="Times New Roman"/>
          <w:sz w:val="24"/>
          <w:szCs w:val="24"/>
          <w:lang w:eastAsia="en-CA"/>
        </w:rPr>
        <w:fldChar w:fldCharType="begin"/>
      </w:r>
      <w:r w:rsidR="00F4463B">
        <w:rPr>
          <w:rFonts w:ascii="Times New Roman" w:eastAsia="Batang" w:hAnsi="Times New Roman" w:cs="Times New Roman"/>
          <w:sz w:val="24"/>
          <w:szCs w:val="24"/>
          <w:lang w:eastAsia="en-CA"/>
        </w:rPr>
        <w:instrText xml:space="preserve"> ADDIN ZOTERO_ITEM CSL_CITATION {"citationID":"Cq5UeMgM","properties":{"formattedCitation":"(Li and Hsee 2019)","plainCitation":"(Li and Hsee 2019)","noteIndex":0},"citationItems":[{"id":2090,"uris":["http://zotero.org/users/4606674/items/LYAB4Y25"],"itemData":{"id":2090,"type":"article-journal","abstract":"Extensive existing research has studied how decisions differ between joint evaluation (JE) and single evaluation (SE), but most of the research aims to demonstrate preference reversals between two alternatives that vary on two attributes simultaneously. Thus, extant research cannot tell whether the reversal occurs because one of the attributes has a greater effect in JE than in SE, or the other attribute has a greater effect in SE than in JE, or both. Going beyond preference reversals, this research examines options that vary on only one attribute and studies whether the single attribute has a greater effect in JE or SE. We posit that any single attribute has two underlying characteristics—evaluability (i.e., whether people can evaluate a given value of the attribute without having to compare it with other values) and justifiability (i.e., whether people believe they should base their decisions on the attribute). Whether the single attribute has a greater effect in JE or SE depends on both the attribute’s evaluability and justifiability. Specifically, (a) a high-justifiability/low-evaluability attribute (e.g., whether a candidate for a programming job has written 100 or 200 programs) has a greater effect in JE than in SE, and (b) a low-justifiability/high-evaluability attribute (e.g., whether the candidate belongs to a discriminated-against minority group) has a greater effect in SE than in JE. While the first proposition has been tested in prior research on evaluability, the second has not. Four experiments, including one in a naturally-occurring setting and another with orthogonal manipulation of evaluability and justifiability, tested and supported these propositions, especially the second.","container-title":"Organizational Behavior and Human Decision Processes","DOI":"10.1016/j.obhdp.2019.04.007","ISSN":"07495978","journalAbbreviation":"Organizational Behavior and Human Decision Processes","language":"en","page":"63-74","source":"DOI.org (Crossref)","title":"Beyond Preference Reversal: Distinguishing Justifiability from Evaluability in Joint Versus Single Evaluations","title-short":"Beyond Preference Reversal","volume":"153","author":[{"family":"Li","given":"Xilin"},{"family":"Hsee","given":"Christopher K."}],"issued":{"date-parts":[["2019",7]]}}}],"schema":"https://github.com/citation-style-language/schema/raw/master/csl-citation.json"} </w:instrText>
      </w:r>
      <w:r w:rsidRPr="00DC49E2">
        <w:rPr>
          <w:rFonts w:ascii="Times New Roman" w:eastAsia="Batang" w:hAnsi="Times New Roman" w:cs="Times New Roman"/>
          <w:sz w:val="24"/>
          <w:szCs w:val="24"/>
          <w:lang w:eastAsia="en-CA"/>
        </w:rPr>
        <w:fldChar w:fldCharType="separate"/>
      </w:r>
      <w:r w:rsidRPr="00DC49E2">
        <w:rPr>
          <w:rFonts w:ascii="Times New Roman" w:eastAsia="Batang" w:hAnsi="Times New Roman" w:cs="Times New Roman"/>
          <w:sz w:val="24"/>
          <w:szCs w:val="24"/>
          <w:lang w:eastAsia="en-CA"/>
        </w:rPr>
        <w:t>(Li and Hsee 2019)</w:t>
      </w:r>
      <w:r w:rsidRPr="00DC49E2">
        <w:rPr>
          <w:rFonts w:ascii="Times New Roman" w:eastAsia="Batang" w:hAnsi="Times New Roman" w:cs="Times New Roman"/>
          <w:sz w:val="24"/>
          <w:szCs w:val="24"/>
          <w:lang w:eastAsia="en-CA"/>
        </w:rPr>
        <w:fldChar w:fldCharType="end"/>
      </w:r>
      <w:r w:rsidRPr="00DC49E2">
        <w:rPr>
          <w:rFonts w:ascii="Times New Roman" w:eastAsia="Batang" w:hAnsi="Times New Roman" w:cs="Times New Roman"/>
          <w:sz w:val="24"/>
          <w:szCs w:val="24"/>
          <w:lang w:eastAsia="en-CA"/>
        </w:rPr>
        <w:t>. For evaluability. participants saw questions reflecting the condition they were in (e.g., those in the farther from goal, to-date condition would answer “If an organization has £55 left to raise out of £300, do you have any idea how in need they are?”, 1 - I don't have any idea and 7 – I have a clear idea) and justifiability (“When making donation decisions, do you think you should consider how much the organization is in need?”, 1 - Should not consider and 7 - Should definitely consider). Lastly, participants completed an attention check asking them to select both always and never and answered basic demographic questions including age, gender, income, and ethnicity.</w:t>
      </w:r>
    </w:p>
    <w:p w14:paraId="4C6B2FA1" w14:textId="77777777" w:rsidR="002E32CB" w:rsidRPr="00DC49E2" w:rsidRDefault="002E32CB" w:rsidP="002E32CB">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 xml:space="preserve">Results </w:t>
      </w:r>
    </w:p>
    <w:p w14:paraId="470F1019"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sz w:val="24"/>
          <w:szCs w:val="24"/>
          <w:lang w:eastAsia="en-CA"/>
        </w:rPr>
        <w:t>Data Preparation.</w:t>
      </w:r>
      <w:r w:rsidRPr="00DC49E2">
        <w:rPr>
          <w:rFonts w:ascii="Times New Roman" w:eastAsia="Batang" w:hAnsi="Times New Roman" w:cs="Times New Roman"/>
          <w:sz w:val="24"/>
          <w:szCs w:val="24"/>
          <w:lang w:eastAsia="en-CA"/>
        </w:rPr>
        <w:t xml:space="preserve"> After excluding participants who failed the attention check (as per our pre-registered criteria), we were left with 781 participants (49.3% Women, M</w:t>
      </w:r>
      <w:r w:rsidRPr="00DC49E2">
        <w:rPr>
          <w:rFonts w:ascii="Times New Roman" w:eastAsia="Batang" w:hAnsi="Times New Roman" w:cs="Times New Roman"/>
          <w:sz w:val="24"/>
          <w:szCs w:val="24"/>
          <w:vertAlign w:val="subscript"/>
          <w:lang w:eastAsia="en-CA"/>
        </w:rPr>
        <w:t>age</w:t>
      </w:r>
      <w:r w:rsidRPr="00DC49E2">
        <w:rPr>
          <w:rFonts w:ascii="Times New Roman" w:eastAsia="Batang" w:hAnsi="Times New Roman" w:cs="Times New Roman"/>
          <w:sz w:val="24"/>
          <w:szCs w:val="24"/>
          <w:lang w:eastAsia="en-CA"/>
        </w:rPr>
        <w:t xml:space="preserve"> = 38.73).</w:t>
      </w:r>
    </w:p>
    <w:p w14:paraId="27E97C67" w14:textId="77777777"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i/>
          <w:sz w:val="24"/>
          <w:szCs w:val="24"/>
          <w:lang w:eastAsia="en-CA"/>
        </w:rPr>
        <w:t xml:space="preserve">Donation. </w:t>
      </w:r>
      <w:r w:rsidRPr="00DC49E2">
        <w:rPr>
          <w:rFonts w:ascii="Times New Roman" w:eastAsia="Batang" w:hAnsi="Times New Roman" w:cs="Times New Roman"/>
          <w:sz w:val="24"/>
          <w:szCs w:val="24"/>
          <w:lang w:eastAsia="en-CA"/>
        </w:rPr>
        <w:t>A</w:t>
      </w:r>
      <w:r w:rsidRPr="00DC49E2">
        <w:rPr>
          <w:rFonts w:ascii="Times New Roman" w:eastAsia="Batang" w:hAnsi="Times New Roman" w:cs="Times New Roman"/>
          <w:caps/>
          <w:sz w:val="24"/>
          <w:szCs w:val="24"/>
          <w:lang w:eastAsia="en-CA"/>
        </w:rPr>
        <w:t xml:space="preserve"> </w:t>
      </w:r>
      <w:r w:rsidRPr="00DC49E2">
        <w:rPr>
          <w:rFonts w:ascii="Times New Roman" w:eastAsia="Batang" w:hAnsi="Times New Roman" w:cs="Times New Roman"/>
          <w:sz w:val="24"/>
          <w:szCs w:val="24"/>
          <w:lang w:eastAsia="en-CA"/>
        </w:rPr>
        <w:t xml:space="preserve">hybrid t-test showed that there was a preference reversal between joint and separate evaluations (collapsing across to-date and to-go frames),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779) = 2.11,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.04. A paired t-test revealed that, in joint evaluation, participants gave significantly more to the project further (M = .16) as opposed to closer (M = .11) to its goal,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256) = 2.14, </w:t>
      </w:r>
      <w:r w:rsidRPr="00DC49E2">
        <w:rPr>
          <w:rFonts w:ascii="Times New Roman" w:eastAsia="Batang" w:hAnsi="Times New Roman" w:cs="Times New Roman"/>
          <w:i/>
          <w:iCs/>
          <w:sz w:val="24"/>
          <w:szCs w:val="24"/>
          <w:lang w:eastAsia="en-CA"/>
        </w:rPr>
        <w:t xml:space="preserve">p </w:t>
      </w:r>
      <w:r w:rsidRPr="00DC49E2">
        <w:rPr>
          <w:rFonts w:ascii="Times New Roman" w:eastAsia="Batang" w:hAnsi="Times New Roman" w:cs="Times New Roman"/>
          <w:sz w:val="24"/>
          <w:szCs w:val="24"/>
          <w:lang w:eastAsia="en-CA"/>
        </w:rPr>
        <w:t>= .03. Examining the to-date and to-go frames separately, this difference was significant in the to-date frame condition in JE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.16,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.10),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127) = 1.96,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.05, consistent with previous studies. However, the difference in the to-go frame condition in JE was not significant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.16,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.12),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128) = 1.07,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.29. Independent samples t-tests showed that, in separate evaluations, there was no difference in donations to the projects based on distance from goal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.25,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.27), t(522) = .26,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.79, neither in the to-date frame condition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.28,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.24), t(260) = .74,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.46, nor in the to-go frame condition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far</w:t>
      </w:r>
      <w:proofErr w:type="spellEnd"/>
      <w:r w:rsidRPr="00DC49E2">
        <w:rPr>
          <w:rFonts w:ascii="Times New Roman" w:eastAsia="Batang" w:hAnsi="Times New Roman" w:cs="Times New Roman"/>
          <w:sz w:val="24"/>
          <w:szCs w:val="24"/>
          <w:lang w:eastAsia="en-CA"/>
        </w:rPr>
        <w:t xml:space="preserve"> = .25, </w:t>
      </w:r>
      <w:proofErr w:type="spellStart"/>
      <w:r w:rsidRPr="00DC49E2">
        <w:rPr>
          <w:rFonts w:ascii="Times New Roman" w:eastAsia="Batang" w:hAnsi="Times New Roman" w:cs="Times New Roman"/>
          <w:sz w:val="24"/>
          <w:szCs w:val="24"/>
          <w:lang w:eastAsia="en-CA"/>
        </w:rPr>
        <w:t>M</w:t>
      </w:r>
      <w:r w:rsidRPr="00DC49E2">
        <w:rPr>
          <w:rFonts w:ascii="Times New Roman" w:eastAsia="Batang" w:hAnsi="Times New Roman" w:cs="Times New Roman"/>
          <w:sz w:val="24"/>
          <w:szCs w:val="24"/>
          <w:vertAlign w:val="subscript"/>
          <w:lang w:eastAsia="en-CA"/>
        </w:rPr>
        <w:t>close</w:t>
      </w:r>
      <w:proofErr w:type="spellEnd"/>
      <w:r w:rsidRPr="00DC49E2">
        <w:rPr>
          <w:rFonts w:ascii="Times New Roman" w:eastAsia="Batang" w:hAnsi="Times New Roman" w:cs="Times New Roman"/>
          <w:sz w:val="24"/>
          <w:szCs w:val="24"/>
          <w:lang w:eastAsia="en-CA"/>
        </w:rPr>
        <w:t xml:space="preserve"> = .29), t(260) = 1.11,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.27.</w:t>
      </w:r>
    </w:p>
    <w:p w14:paraId="435655C8" w14:textId="77777777" w:rsidR="002E32CB" w:rsidRPr="00DC49E2" w:rsidRDefault="002E32CB" w:rsidP="002E32CB">
      <w:pPr>
        <w:spacing w:line="276" w:lineRule="auto"/>
        <w:ind w:firstLine="720"/>
        <w:rPr>
          <w:rFonts w:ascii="Times New Roman" w:eastAsia="Batang" w:hAnsi="Times New Roman" w:cs="Times New Roman"/>
          <w:sz w:val="24"/>
          <w:szCs w:val="24"/>
        </w:rPr>
      </w:pPr>
      <w:r w:rsidRPr="00DC49E2">
        <w:rPr>
          <w:rFonts w:ascii="Times New Roman" w:eastAsia="Batang" w:hAnsi="Times New Roman" w:cs="Times New Roman"/>
          <w:sz w:val="24"/>
          <w:szCs w:val="24"/>
          <w:lang w:eastAsia="en-CA"/>
        </w:rPr>
        <w:t xml:space="preserve">Next, we looked at the reasons behind participants decisions. Given the study included a binary choice as the dependent variable, traditional mediation analysis was not appropriate and instead we analyzed differences in motivation in joint and separate evaluations independently, in line with our pre-registration. When evaluating options jointly, participants indicated that need </w:t>
      </w:r>
      <w:r w:rsidRPr="00DC49E2">
        <w:rPr>
          <w:rFonts w:ascii="Times New Roman" w:eastAsia="Batang" w:hAnsi="Times New Roman" w:cs="Times New Roman"/>
          <w:sz w:val="24"/>
          <w:szCs w:val="24"/>
          <w:lang w:eastAsia="en-CA"/>
        </w:rPr>
        <w:lastRenderedPageBreak/>
        <w:t xml:space="preserve">was a stronger motivator than both fairness,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253) = 3.00,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.003, and effort, t(255) = 7.77,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Fairness was a stronger motivator than effort,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252) = 6.73,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However, when evaluating options separately, there was no difference between the importance of need and fairness,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516) = .17,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.86, though both were stronger motivators than effort t(522) = 9.44,</w:t>
      </w:r>
      <w:r w:rsidRPr="00DC49E2">
        <w:rPr>
          <w:rFonts w:ascii="Times New Roman" w:eastAsia="Batang" w:hAnsi="Times New Roman" w:cs="Times New Roman"/>
          <w:i/>
          <w:iCs/>
          <w:sz w:val="24"/>
          <w:szCs w:val="24"/>
          <w:lang w:eastAsia="en-CA"/>
        </w:rPr>
        <w:t xml:space="preserve"> p</w:t>
      </w:r>
      <w:r w:rsidRPr="00DC49E2">
        <w:rPr>
          <w:rFonts w:ascii="Times New Roman" w:eastAsia="Batang" w:hAnsi="Times New Roman" w:cs="Times New Roman"/>
          <w:sz w:val="24"/>
          <w:szCs w:val="24"/>
          <w:lang w:eastAsia="en-CA"/>
        </w:rPr>
        <w:t xml:space="preserve"> &lt; .001 and t(517) = 9.58, </w:t>
      </w:r>
      <w:r w:rsidRPr="00DC49E2">
        <w:rPr>
          <w:rFonts w:ascii="Times New Roman" w:eastAsia="Batang" w:hAnsi="Times New Roman" w:cs="Times New Roman"/>
          <w:i/>
          <w:iCs/>
          <w:sz w:val="24"/>
          <w:szCs w:val="24"/>
          <w:lang w:eastAsia="en-CA"/>
        </w:rPr>
        <w:t xml:space="preserve">p </w:t>
      </w:r>
      <w:r w:rsidRPr="00DC49E2">
        <w:rPr>
          <w:rFonts w:ascii="Times New Roman" w:eastAsia="Batang" w:hAnsi="Times New Roman" w:cs="Times New Roman"/>
          <w:sz w:val="24"/>
          <w:szCs w:val="24"/>
          <w:lang w:eastAsia="en-CA"/>
        </w:rPr>
        <w:t>&lt; .001. Regression analyses with need, fairness and effort predicted donations to charity, R</w:t>
      </w:r>
      <w:r w:rsidRPr="00DC49E2">
        <w:rPr>
          <w:rFonts w:ascii="Times New Roman" w:eastAsia="Batang" w:hAnsi="Times New Roman" w:cs="Times New Roman"/>
          <w:sz w:val="24"/>
          <w:szCs w:val="24"/>
          <w:vertAlign w:val="superscript"/>
          <w:lang w:eastAsia="en-CA"/>
        </w:rPr>
        <w:t>2</w:t>
      </w:r>
      <w:r w:rsidRPr="00DC49E2">
        <w:rPr>
          <w:rFonts w:ascii="Times New Roman" w:eastAsia="Batang" w:hAnsi="Times New Roman" w:cs="Times New Roman"/>
          <w:sz w:val="24"/>
          <w:szCs w:val="24"/>
          <w:lang w:eastAsia="en-CA"/>
        </w:rPr>
        <w:t xml:space="preserve"> = .46, </w:t>
      </w:r>
      <w:proofErr w:type="gramStart"/>
      <w:r w:rsidRPr="00DC49E2">
        <w:rPr>
          <w:rFonts w:ascii="Times New Roman" w:eastAsia="Batang" w:hAnsi="Times New Roman" w:cs="Times New Roman"/>
          <w:sz w:val="24"/>
          <w:szCs w:val="24"/>
          <w:lang w:eastAsia="en-CA"/>
        </w:rPr>
        <w:t>F(</w:t>
      </w:r>
      <w:proofErr w:type="gramEnd"/>
      <w:r w:rsidRPr="00DC49E2">
        <w:rPr>
          <w:rFonts w:ascii="Times New Roman" w:eastAsia="Batang" w:hAnsi="Times New Roman" w:cs="Times New Roman"/>
          <w:sz w:val="24"/>
          <w:szCs w:val="24"/>
          <w:lang w:eastAsia="en-CA"/>
        </w:rPr>
        <w:t xml:space="preserve">3, 766) = 215.18,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Overall donations were predicted by need, B = .06,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and fairness, B = .02,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&lt; .001, but not effort, B = .004,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.40. These results indicate that, while fairness may play a role, it is a weaker predictor of donations than need, particularly in joint evaluations.</w:t>
      </w:r>
    </w:p>
    <w:p w14:paraId="6225B5BE" w14:textId="17AA63BA"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t xml:space="preserve">We then looked at evaluability and justifiability. Participants felt that it was equally easy to evaluate need for the charity further from its goal in joint vs. separate evaluations, in both the to-date frame,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254) = .30,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.77, and the to-go frame, t(255) = .71,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.48. Similarly, participants felt that it was equally easy to evaluate need for the charity closer to its goal in joint vs. separate evaluations, in both the to-date frame, </w:t>
      </w:r>
      <w:proofErr w:type="gramStart"/>
      <w:r w:rsidRPr="00DC49E2">
        <w:rPr>
          <w:rFonts w:ascii="Times New Roman" w:eastAsia="Batang" w:hAnsi="Times New Roman" w:cs="Times New Roman"/>
          <w:sz w:val="24"/>
          <w:szCs w:val="24"/>
          <w:lang w:eastAsia="en-CA"/>
        </w:rPr>
        <w:t>t(</w:t>
      </w:r>
      <w:proofErr w:type="gramEnd"/>
      <w:r w:rsidRPr="00DC49E2">
        <w:rPr>
          <w:rFonts w:ascii="Times New Roman" w:eastAsia="Batang" w:hAnsi="Times New Roman" w:cs="Times New Roman"/>
          <w:sz w:val="24"/>
          <w:szCs w:val="24"/>
          <w:lang w:eastAsia="en-CA"/>
        </w:rPr>
        <w:t xml:space="preserve">256) = 1.23,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.2</w:t>
      </w:r>
      <w:r w:rsidR="006A6621" w:rsidRPr="00DC49E2">
        <w:rPr>
          <w:rFonts w:ascii="Times New Roman" w:eastAsia="Batang" w:hAnsi="Times New Roman" w:cs="Times New Roman"/>
          <w:sz w:val="24"/>
          <w:szCs w:val="24"/>
          <w:lang w:eastAsia="en-CA"/>
        </w:rPr>
        <w:t>2</w:t>
      </w:r>
      <w:r w:rsidRPr="00DC49E2">
        <w:rPr>
          <w:rFonts w:ascii="Times New Roman" w:eastAsia="Batang" w:hAnsi="Times New Roman" w:cs="Times New Roman"/>
          <w:sz w:val="24"/>
          <w:szCs w:val="24"/>
          <w:lang w:eastAsia="en-CA"/>
        </w:rPr>
        <w:t xml:space="preserve">, and the to-go frame, t(257) = .51,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.61. Lastly, need was seen as equally justifiable across conditions, </w:t>
      </w:r>
      <w:proofErr w:type="gramStart"/>
      <w:r w:rsidRPr="00DC49E2">
        <w:rPr>
          <w:rFonts w:ascii="Times New Roman" w:eastAsia="Batang" w:hAnsi="Times New Roman" w:cs="Times New Roman"/>
          <w:sz w:val="24"/>
          <w:szCs w:val="24"/>
          <w:lang w:eastAsia="en-CA"/>
        </w:rPr>
        <w:t>F(</w:t>
      </w:r>
      <w:proofErr w:type="gramEnd"/>
      <w:r w:rsidRPr="00DC49E2">
        <w:rPr>
          <w:rFonts w:ascii="Times New Roman" w:eastAsia="Batang" w:hAnsi="Times New Roman" w:cs="Times New Roman"/>
          <w:sz w:val="24"/>
          <w:szCs w:val="24"/>
          <w:lang w:eastAsia="en-CA"/>
        </w:rPr>
        <w:t xml:space="preserve">2, 776) = .79, </w:t>
      </w:r>
      <w:r w:rsidRPr="00DC49E2">
        <w:rPr>
          <w:rFonts w:ascii="Times New Roman" w:eastAsia="Batang" w:hAnsi="Times New Roman" w:cs="Times New Roman"/>
          <w:i/>
          <w:iCs/>
          <w:sz w:val="24"/>
          <w:szCs w:val="24"/>
          <w:lang w:eastAsia="en-CA"/>
        </w:rPr>
        <w:t>p</w:t>
      </w:r>
      <w:r w:rsidRPr="00DC49E2">
        <w:rPr>
          <w:rFonts w:ascii="Times New Roman" w:eastAsia="Batang" w:hAnsi="Times New Roman" w:cs="Times New Roman"/>
          <w:sz w:val="24"/>
          <w:szCs w:val="24"/>
          <w:lang w:eastAsia="en-CA"/>
        </w:rPr>
        <w:t xml:space="preserve"> = .46. </w:t>
      </w:r>
    </w:p>
    <w:p w14:paraId="5BBA1CED" w14:textId="77777777" w:rsidR="002E32CB" w:rsidRPr="00DC49E2" w:rsidRDefault="002E32CB" w:rsidP="002E32CB">
      <w:pPr>
        <w:spacing w:line="240" w:lineRule="auto"/>
        <w:ind w:firstLine="0"/>
        <w:rPr>
          <w:rFonts w:ascii="Times New Roman" w:eastAsia="Batang" w:hAnsi="Times New Roman" w:cs="Times New Roman"/>
          <w:i/>
          <w:iCs/>
          <w:sz w:val="24"/>
          <w:szCs w:val="24"/>
          <w:lang w:eastAsia="en-CA"/>
        </w:rPr>
      </w:pPr>
      <w:r w:rsidRPr="00DC49E2">
        <w:rPr>
          <w:rFonts w:ascii="Times New Roman" w:eastAsia="Batang" w:hAnsi="Times New Roman" w:cs="Times New Roman"/>
          <w:i/>
          <w:iCs/>
          <w:sz w:val="24"/>
          <w:szCs w:val="24"/>
          <w:lang w:eastAsia="en-CA"/>
        </w:rPr>
        <w:t>Discussion</w:t>
      </w:r>
    </w:p>
    <w:p w14:paraId="0DF4A750" w14:textId="30A42073" w:rsidR="002E32CB" w:rsidRPr="00DC49E2" w:rsidRDefault="002E32CB" w:rsidP="002E32CB">
      <w:pPr>
        <w:spacing w:line="276" w:lineRule="auto"/>
        <w:ind w:firstLine="72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rPr>
        <w:t xml:space="preserve">This study provides further support for our prediction that consumers give more to a charitable project further from its goal compared to one closer to its goal in joint evaluation, but not in separate evaluation. This study also shows that the effect holds for consequential decisions involving allocating real money to the </w:t>
      </w:r>
      <w:proofErr w:type="spellStart"/>
      <w:r w:rsidRPr="00DC49E2">
        <w:rPr>
          <w:rFonts w:ascii="Times New Roman" w:eastAsia="Batang" w:hAnsi="Times New Roman" w:cs="Times New Roman"/>
          <w:sz w:val="24"/>
          <w:szCs w:val="24"/>
        </w:rPr>
        <w:t>self versus</w:t>
      </w:r>
      <w:proofErr w:type="spellEnd"/>
      <w:r w:rsidRPr="00DC49E2">
        <w:rPr>
          <w:rFonts w:ascii="Times New Roman" w:eastAsia="Batang" w:hAnsi="Times New Roman" w:cs="Times New Roman"/>
          <w:sz w:val="24"/>
          <w:szCs w:val="24"/>
        </w:rPr>
        <w:t xml:space="preserve"> a cause. Further, it provides empirical evidence that need is a stronger motivator of charitable giving than both fairness and effort. Importantly, </w:t>
      </w:r>
      <w:r w:rsidRPr="00DC49E2">
        <w:rPr>
          <w:rFonts w:ascii="Times New Roman" w:eastAsia="Batang" w:hAnsi="Times New Roman" w:cs="Times New Roman"/>
          <w:sz w:val="24"/>
          <w:szCs w:val="24"/>
          <w:lang w:eastAsia="en-CA"/>
        </w:rPr>
        <w:t xml:space="preserve">evaluation mode did not alter perceptions of evaluability or justifiability, but does change participants’ use of need as an important factor in decision making. Finally, this study </w:t>
      </w:r>
      <w:r w:rsidRPr="00DC49E2">
        <w:rPr>
          <w:rFonts w:ascii="Times New Roman" w:eastAsia="Batang" w:hAnsi="Times New Roman" w:cs="Times New Roman"/>
          <w:sz w:val="24"/>
          <w:szCs w:val="24"/>
        </w:rPr>
        <w:t xml:space="preserve">suggests that a to-go frame may attenuate the basic effect, perhaps by shifting focus to the final goal. </w:t>
      </w:r>
    </w:p>
    <w:p w14:paraId="101FD576" w14:textId="39A3B29D" w:rsidR="003438DD" w:rsidRPr="00DC49E2" w:rsidRDefault="00634C45" w:rsidP="002E32CB">
      <w:pPr>
        <w:keepNext/>
        <w:ind w:firstLine="0"/>
        <w:outlineLvl w:val="1"/>
        <w:rPr>
          <w:rFonts w:ascii="Times New Roman" w:eastAsia="Dotum" w:hAnsi="Times New Roman" w:cs="Times New Roman"/>
          <w:i/>
          <w:iCs/>
          <w:sz w:val="24"/>
          <w:szCs w:val="24"/>
        </w:rPr>
      </w:pPr>
      <w:r w:rsidRPr="00DC49E2">
        <w:rPr>
          <w:rFonts w:ascii="Times New Roman" w:eastAsia="Dotum" w:hAnsi="Times New Roman" w:cs="Times New Roman"/>
          <w:i/>
          <w:iCs/>
          <w:sz w:val="24"/>
          <w:szCs w:val="24"/>
        </w:rPr>
        <w:br w:type="page"/>
      </w:r>
    </w:p>
    <w:p w14:paraId="34BC7DF3" w14:textId="77777777" w:rsidR="003438DD" w:rsidRPr="00F4463B" w:rsidRDefault="003438DD" w:rsidP="00F4463B">
      <w:pPr>
        <w:ind w:firstLine="0"/>
        <w:jc w:val="center"/>
        <w:outlineLvl w:val="0"/>
        <w:rPr>
          <w:rFonts w:ascii="Times New Roman" w:eastAsia="Batang" w:hAnsi="Times New Roman" w:cs="Times New Roman"/>
          <w:i/>
          <w:iCs/>
          <w:sz w:val="24"/>
          <w:szCs w:val="24"/>
          <w:lang w:eastAsia="en-CA"/>
        </w:rPr>
      </w:pPr>
      <w:bookmarkStart w:id="57" w:name="_Toc164787203"/>
      <w:r w:rsidRPr="00F4463B">
        <w:rPr>
          <w:rFonts w:ascii="Times New Roman" w:eastAsia="Batang" w:hAnsi="Times New Roman" w:cs="Times New Roman"/>
          <w:i/>
          <w:iCs/>
          <w:sz w:val="24"/>
          <w:szCs w:val="24"/>
          <w:lang w:eastAsia="en-CA"/>
        </w:rPr>
        <w:lastRenderedPageBreak/>
        <w:t>REFERENCES</w:t>
      </w:r>
      <w:bookmarkEnd w:id="57"/>
    </w:p>
    <w:p w14:paraId="213EA97D" w14:textId="77777777" w:rsidR="00F4463B" w:rsidRPr="00F4463B" w:rsidRDefault="003438DD" w:rsidP="00F4463B">
      <w:pPr>
        <w:pStyle w:val="Bibliography"/>
        <w:rPr>
          <w:rFonts w:ascii="Times New Roman" w:hAnsi="Times New Roman"/>
        </w:rPr>
      </w:pPr>
      <w:r w:rsidRPr="00DC49E2">
        <w:rPr>
          <w:lang w:val="en-US"/>
        </w:rPr>
        <w:fldChar w:fldCharType="begin"/>
      </w:r>
      <w:r w:rsidR="00F4463B">
        <w:rPr>
          <w:lang w:val="en-US"/>
        </w:rPr>
        <w:instrText xml:space="preserve"> ADDIN ZOTERO_BIBL {"uncited":[],"omitted":[],"custom":[]} CSL_BIBLIOGRAPHY </w:instrText>
      </w:r>
      <w:r w:rsidRPr="00DC49E2">
        <w:rPr>
          <w:lang w:val="en-US"/>
        </w:rPr>
        <w:fldChar w:fldCharType="separate"/>
      </w:r>
      <w:r w:rsidR="00F4463B" w:rsidRPr="00F4463B">
        <w:rPr>
          <w:rFonts w:ascii="Times New Roman" w:hAnsi="Times New Roman"/>
        </w:rPr>
        <w:t xml:space="preserve">Aaker, Jennifer, Kathleen D. </w:t>
      </w:r>
      <w:proofErr w:type="spellStart"/>
      <w:r w:rsidR="00F4463B" w:rsidRPr="00F4463B">
        <w:rPr>
          <w:rFonts w:ascii="Times New Roman" w:hAnsi="Times New Roman"/>
        </w:rPr>
        <w:t>Vohs</w:t>
      </w:r>
      <w:proofErr w:type="spellEnd"/>
      <w:r w:rsidR="00F4463B" w:rsidRPr="00F4463B">
        <w:rPr>
          <w:rFonts w:ascii="Times New Roman" w:hAnsi="Times New Roman"/>
        </w:rPr>
        <w:t>, and Cassie Mogilner (2010), “</w:t>
      </w:r>
      <w:proofErr w:type="spellStart"/>
      <w:r w:rsidR="00F4463B" w:rsidRPr="00F4463B">
        <w:rPr>
          <w:rFonts w:ascii="Times New Roman" w:hAnsi="Times New Roman"/>
        </w:rPr>
        <w:t>Nonprofits</w:t>
      </w:r>
      <w:proofErr w:type="spellEnd"/>
      <w:r w:rsidR="00F4463B" w:rsidRPr="00F4463B">
        <w:rPr>
          <w:rFonts w:ascii="Times New Roman" w:hAnsi="Times New Roman"/>
        </w:rPr>
        <w:t xml:space="preserve"> Are Seen as Warm and for-Profits as Competent: Firm Stereotypes Matter,” </w:t>
      </w:r>
      <w:r w:rsidR="00F4463B" w:rsidRPr="00F4463B">
        <w:rPr>
          <w:rFonts w:ascii="Times New Roman" w:hAnsi="Times New Roman"/>
          <w:i/>
          <w:iCs/>
        </w:rPr>
        <w:t>Journal of Consumer Research</w:t>
      </w:r>
      <w:r w:rsidR="00F4463B" w:rsidRPr="00F4463B">
        <w:rPr>
          <w:rFonts w:ascii="Times New Roman" w:hAnsi="Times New Roman"/>
        </w:rPr>
        <w:t>, 37 (2), 224–37.</w:t>
      </w:r>
    </w:p>
    <w:p w14:paraId="7BF8ECFC" w14:textId="77777777" w:rsidR="00F4463B" w:rsidRPr="00F4463B" w:rsidRDefault="00F4463B" w:rsidP="00F4463B">
      <w:pPr>
        <w:pStyle w:val="Bibliography"/>
        <w:rPr>
          <w:rFonts w:ascii="Times New Roman" w:hAnsi="Times New Roman"/>
        </w:rPr>
      </w:pPr>
      <w:proofErr w:type="spellStart"/>
      <w:r w:rsidRPr="00F4463B">
        <w:rPr>
          <w:rFonts w:ascii="Times New Roman" w:hAnsi="Times New Roman"/>
        </w:rPr>
        <w:t>Anik</w:t>
      </w:r>
      <w:proofErr w:type="spellEnd"/>
      <w:r w:rsidRPr="00F4463B">
        <w:rPr>
          <w:rFonts w:ascii="Times New Roman" w:hAnsi="Times New Roman"/>
        </w:rPr>
        <w:t xml:space="preserve">, </w:t>
      </w:r>
      <w:proofErr w:type="spellStart"/>
      <w:r w:rsidRPr="00F4463B">
        <w:rPr>
          <w:rFonts w:ascii="Times New Roman" w:hAnsi="Times New Roman"/>
        </w:rPr>
        <w:t>Lalin</w:t>
      </w:r>
      <w:proofErr w:type="spellEnd"/>
      <w:r w:rsidRPr="00F4463B">
        <w:rPr>
          <w:rFonts w:ascii="Times New Roman" w:hAnsi="Times New Roman"/>
        </w:rPr>
        <w:t xml:space="preserve"> and Michael I. Norton (2020), “On Being the Tipping Point: Social Threshold Incentives Motivate </w:t>
      </w:r>
      <w:proofErr w:type="spellStart"/>
      <w:r w:rsidRPr="00F4463B">
        <w:rPr>
          <w:rFonts w:ascii="Times New Roman" w:hAnsi="Times New Roman"/>
        </w:rPr>
        <w:t>Behavior</w:t>
      </w:r>
      <w:proofErr w:type="spellEnd"/>
      <w:r w:rsidRPr="00F4463B">
        <w:rPr>
          <w:rFonts w:ascii="Times New Roman" w:hAnsi="Times New Roman"/>
        </w:rPr>
        <w:t xml:space="preserve">,” </w:t>
      </w:r>
      <w:r w:rsidRPr="00F4463B">
        <w:rPr>
          <w:rFonts w:ascii="Times New Roman" w:hAnsi="Times New Roman"/>
          <w:i/>
          <w:iCs/>
        </w:rPr>
        <w:t>Journal of the Association for Consumer Research</w:t>
      </w:r>
      <w:r w:rsidRPr="00F4463B">
        <w:rPr>
          <w:rFonts w:ascii="Times New Roman" w:hAnsi="Times New Roman"/>
        </w:rPr>
        <w:t>, 5 (1), 19–33.</w:t>
      </w:r>
    </w:p>
    <w:p w14:paraId="17A871D1"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Argo, Nichole, David </w:t>
      </w:r>
      <w:proofErr w:type="spellStart"/>
      <w:r w:rsidRPr="00F4463B">
        <w:rPr>
          <w:rFonts w:ascii="Times New Roman" w:hAnsi="Times New Roman"/>
        </w:rPr>
        <w:t>Klinowski</w:t>
      </w:r>
      <w:proofErr w:type="spellEnd"/>
      <w:r w:rsidRPr="00F4463B">
        <w:rPr>
          <w:rFonts w:ascii="Times New Roman" w:hAnsi="Times New Roman"/>
        </w:rPr>
        <w:t xml:space="preserve">, Tamar </w:t>
      </w:r>
      <w:proofErr w:type="spellStart"/>
      <w:r w:rsidRPr="00F4463B">
        <w:rPr>
          <w:rFonts w:ascii="Times New Roman" w:hAnsi="Times New Roman"/>
        </w:rPr>
        <w:t>Krishnamurti</w:t>
      </w:r>
      <w:proofErr w:type="spellEnd"/>
      <w:r w:rsidRPr="00F4463B">
        <w:rPr>
          <w:rFonts w:ascii="Times New Roman" w:hAnsi="Times New Roman"/>
        </w:rPr>
        <w:t xml:space="preserve">, and Sarah Smith (2020), “The Completion Effect in Charitable Crowdfunding,” </w:t>
      </w:r>
      <w:r w:rsidRPr="00F4463B">
        <w:rPr>
          <w:rFonts w:ascii="Times New Roman" w:hAnsi="Times New Roman"/>
          <w:i/>
          <w:iCs/>
        </w:rPr>
        <w:t xml:space="preserve">Journal of Economic </w:t>
      </w:r>
      <w:proofErr w:type="spellStart"/>
      <w:r w:rsidRPr="00F4463B">
        <w:rPr>
          <w:rFonts w:ascii="Times New Roman" w:hAnsi="Times New Roman"/>
          <w:i/>
          <w:iCs/>
        </w:rPr>
        <w:t>Behavior</w:t>
      </w:r>
      <w:proofErr w:type="spellEnd"/>
      <w:r w:rsidRPr="00F4463B">
        <w:rPr>
          <w:rFonts w:ascii="Times New Roman" w:hAnsi="Times New Roman"/>
          <w:i/>
          <w:iCs/>
        </w:rPr>
        <w:t xml:space="preserve"> &amp; Organization</w:t>
      </w:r>
      <w:r w:rsidRPr="00F4463B">
        <w:rPr>
          <w:rFonts w:ascii="Times New Roman" w:hAnsi="Times New Roman"/>
        </w:rPr>
        <w:t>, 172, 17–32.</w:t>
      </w:r>
    </w:p>
    <w:p w14:paraId="3423128D" w14:textId="77777777" w:rsidR="00F4463B" w:rsidRPr="00F4463B" w:rsidRDefault="00F4463B" w:rsidP="00F4463B">
      <w:pPr>
        <w:pStyle w:val="Bibliography"/>
        <w:rPr>
          <w:rFonts w:ascii="Times New Roman" w:hAnsi="Times New Roman"/>
        </w:rPr>
      </w:pPr>
      <w:proofErr w:type="spellStart"/>
      <w:r w:rsidRPr="00F4463B">
        <w:rPr>
          <w:rFonts w:ascii="Times New Roman" w:hAnsi="Times New Roman"/>
        </w:rPr>
        <w:t>Bonezzi</w:t>
      </w:r>
      <w:proofErr w:type="spellEnd"/>
      <w:r w:rsidRPr="00F4463B">
        <w:rPr>
          <w:rFonts w:ascii="Times New Roman" w:hAnsi="Times New Roman"/>
        </w:rPr>
        <w:t xml:space="preserve">, Andrea, C. Miguel </w:t>
      </w:r>
      <w:proofErr w:type="spellStart"/>
      <w:r w:rsidRPr="00F4463B">
        <w:rPr>
          <w:rFonts w:ascii="Times New Roman" w:hAnsi="Times New Roman"/>
        </w:rPr>
        <w:t>Brendl</w:t>
      </w:r>
      <w:proofErr w:type="spellEnd"/>
      <w:r w:rsidRPr="00F4463B">
        <w:rPr>
          <w:rFonts w:ascii="Times New Roman" w:hAnsi="Times New Roman"/>
        </w:rPr>
        <w:t xml:space="preserve">, and Matteo De Angelis (2011), “Stuck in the Middle: The Psychophysics of Goal Pursuit,” </w:t>
      </w:r>
      <w:r w:rsidRPr="00F4463B">
        <w:rPr>
          <w:rFonts w:ascii="Times New Roman" w:hAnsi="Times New Roman"/>
          <w:i/>
          <w:iCs/>
        </w:rPr>
        <w:t>Psychological Science</w:t>
      </w:r>
      <w:r w:rsidRPr="00F4463B">
        <w:rPr>
          <w:rFonts w:ascii="Times New Roman" w:hAnsi="Times New Roman"/>
        </w:rPr>
        <w:t>, 22 (5), 607–12.</w:t>
      </w:r>
    </w:p>
    <w:p w14:paraId="408B8AD5"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Cryder, Cynthia E., George Loewenstein, and Howard </w:t>
      </w:r>
      <w:proofErr w:type="spellStart"/>
      <w:r w:rsidRPr="00F4463B">
        <w:rPr>
          <w:rFonts w:ascii="Times New Roman" w:hAnsi="Times New Roman"/>
        </w:rPr>
        <w:t>Seltman</w:t>
      </w:r>
      <w:proofErr w:type="spellEnd"/>
      <w:r w:rsidRPr="00F4463B">
        <w:rPr>
          <w:rFonts w:ascii="Times New Roman" w:hAnsi="Times New Roman"/>
        </w:rPr>
        <w:t xml:space="preserve"> (2013), “Goal Gradient in Helping </w:t>
      </w:r>
      <w:proofErr w:type="spellStart"/>
      <w:r w:rsidRPr="00F4463B">
        <w:rPr>
          <w:rFonts w:ascii="Times New Roman" w:hAnsi="Times New Roman"/>
        </w:rPr>
        <w:t>Behavior</w:t>
      </w:r>
      <w:proofErr w:type="spellEnd"/>
      <w:r w:rsidRPr="00F4463B">
        <w:rPr>
          <w:rFonts w:ascii="Times New Roman" w:hAnsi="Times New Roman"/>
        </w:rPr>
        <w:t xml:space="preserve">,” </w:t>
      </w:r>
      <w:r w:rsidRPr="00F4463B">
        <w:rPr>
          <w:rFonts w:ascii="Times New Roman" w:hAnsi="Times New Roman"/>
          <w:i/>
          <w:iCs/>
        </w:rPr>
        <w:t>Journal of Experimental Social Psychology</w:t>
      </w:r>
      <w:r w:rsidRPr="00F4463B">
        <w:rPr>
          <w:rFonts w:ascii="Times New Roman" w:hAnsi="Times New Roman"/>
        </w:rPr>
        <w:t>, 49 (6), 1078–83.</w:t>
      </w:r>
    </w:p>
    <w:p w14:paraId="4459DE87" w14:textId="77777777" w:rsidR="00F4463B" w:rsidRPr="00F4463B" w:rsidRDefault="00F4463B" w:rsidP="00F4463B">
      <w:pPr>
        <w:pStyle w:val="Bibliography"/>
        <w:rPr>
          <w:rFonts w:ascii="Times New Roman" w:hAnsi="Times New Roman"/>
        </w:rPr>
      </w:pPr>
      <w:proofErr w:type="spellStart"/>
      <w:r w:rsidRPr="00F4463B">
        <w:rPr>
          <w:rFonts w:ascii="Times New Roman" w:hAnsi="Times New Roman"/>
        </w:rPr>
        <w:t>Fishbach</w:t>
      </w:r>
      <w:proofErr w:type="spellEnd"/>
      <w:r w:rsidRPr="00F4463B">
        <w:rPr>
          <w:rFonts w:ascii="Times New Roman" w:hAnsi="Times New Roman"/>
        </w:rPr>
        <w:t xml:space="preserve">, Ayelet, </w:t>
      </w:r>
      <w:proofErr w:type="spellStart"/>
      <w:r w:rsidRPr="00F4463B">
        <w:rPr>
          <w:rFonts w:ascii="Times New Roman" w:hAnsi="Times New Roman"/>
        </w:rPr>
        <w:t>Marlone</w:t>
      </w:r>
      <w:proofErr w:type="spellEnd"/>
      <w:r w:rsidRPr="00F4463B">
        <w:rPr>
          <w:rFonts w:ascii="Times New Roman" w:hAnsi="Times New Roman"/>
        </w:rPr>
        <w:t xml:space="preserve"> D. Henderson, and Minjung Koo (2011), “Pursuing goals with others: Group identification and motivation resulting from things done versus things left undone,” </w:t>
      </w:r>
      <w:r w:rsidRPr="00F4463B">
        <w:rPr>
          <w:rFonts w:ascii="Times New Roman" w:hAnsi="Times New Roman"/>
          <w:i/>
          <w:iCs/>
        </w:rPr>
        <w:t>Journal of Experimental Psychology: General</w:t>
      </w:r>
      <w:r w:rsidRPr="00F4463B">
        <w:rPr>
          <w:rFonts w:ascii="Times New Roman" w:hAnsi="Times New Roman"/>
        </w:rPr>
        <w:t>, 140 (3), 520–34.</w:t>
      </w:r>
    </w:p>
    <w:p w14:paraId="46BAB004" w14:textId="77777777" w:rsidR="00F4463B" w:rsidRPr="00F4463B" w:rsidRDefault="00F4463B" w:rsidP="00F4463B">
      <w:pPr>
        <w:pStyle w:val="Bibliography"/>
        <w:rPr>
          <w:rFonts w:ascii="Times New Roman" w:hAnsi="Times New Roman"/>
        </w:rPr>
      </w:pPr>
      <w:proofErr w:type="spellStart"/>
      <w:r w:rsidRPr="00F4463B">
        <w:rPr>
          <w:rFonts w:ascii="Times New Roman" w:hAnsi="Times New Roman"/>
        </w:rPr>
        <w:t>Fishbach</w:t>
      </w:r>
      <w:proofErr w:type="spellEnd"/>
      <w:r w:rsidRPr="00F4463B">
        <w:rPr>
          <w:rFonts w:ascii="Times New Roman" w:hAnsi="Times New Roman"/>
        </w:rPr>
        <w:t xml:space="preserve">, Ayelet, Minjung Koo, and Stacey R. Finkelstein (2014), “Chapter Five - Motivation Resulting from Completed and Missing Actions,” in </w:t>
      </w:r>
      <w:r w:rsidRPr="00F4463B">
        <w:rPr>
          <w:rFonts w:ascii="Times New Roman" w:hAnsi="Times New Roman"/>
          <w:i/>
          <w:iCs/>
        </w:rPr>
        <w:t>Advances in Experimental Social Psychology</w:t>
      </w:r>
      <w:r w:rsidRPr="00F4463B">
        <w:rPr>
          <w:rFonts w:ascii="Times New Roman" w:hAnsi="Times New Roman"/>
        </w:rPr>
        <w:t xml:space="preserve">, J. M. Olson and M. P. </w:t>
      </w:r>
      <w:proofErr w:type="spellStart"/>
      <w:r w:rsidRPr="00F4463B">
        <w:rPr>
          <w:rFonts w:ascii="Times New Roman" w:hAnsi="Times New Roman"/>
        </w:rPr>
        <w:t>Zanna</w:t>
      </w:r>
      <w:proofErr w:type="spellEnd"/>
      <w:r w:rsidRPr="00F4463B">
        <w:rPr>
          <w:rFonts w:ascii="Times New Roman" w:hAnsi="Times New Roman"/>
        </w:rPr>
        <w:t>, eds., New York: Academic Press, 257–307.</w:t>
      </w:r>
    </w:p>
    <w:p w14:paraId="02FF7488"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Fiske, Susan T., Amy JC Cuddy, and Peter Glick (2007), “Universal dimensions of social cognition: Warmth and competence,” </w:t>
      </w:r>
      <w:r w:rsidRPr="00F4463B">
        <w:rPr>
          <w:rFonts w:ascii="Times New Roman" w:hAnsi="Times New Roman"/>
          <w:i/>
          <w:iCs/>
        </w:rPr>
        <w:t>Trends in Cognitive Sciences</w:t>
      </w:r>
      <w:r w:rsidRPr="00F4463B">
        <w:rPr>
          <w:rFonts w:ascii="Times New Roman" w:hAnsi="Times New Roman"/>
        </w:rPr>
        <w:t>, 11 (2), 77–83.</w:t>
      </w:r>
    </w:p>
    <w:p w14:paraId="1D26282D"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Grewal, Dhruv and Howard </w:t>
      </w:r>
      <w:proofErr w:type="spellStart"/>
      <w:r w:rsidRPr="00F4463B">
        <w:rPr>
          <w:rFonts w:ascii="Times New Roman" w:hAnsi="Times New Roman"/>
        </w:rPr>
        <w:t>Marmorstein</w:t>
      </w:r>
      <w:proofErr w:type="spellEnd"/>
      <w:r w:rsidRPr="00F4463B">
        <w:rPr>
          <w:rFonts w:ascii="Times New Roman" w:hAnsi="Times New Roman"/>
        </w:rPr>
        <w:t xml:space="preserve"> (1994), “Market Price Variation, Perceived Price Variation, and Consumers’ Price Search Decisions for Durable Goods,” </w:t>
      </w:r>
      <w:r w:rsidRPr="00F4463B">
        <w:rPr>
          <w:rFonts w:ascii="Times New Roman" w:hAnsi="Times New Roman"/>
          <w:i/>
          <w:iCs/>
        </w:rPr>
        <w:t>Journal of Consumer Research</w:t>
      </w:r>
      <w:r w:rsidRPr="00F4463B">
        <w:rPr>
          <w:rFonts w:ascii="Times New Roman" w:hAnsi="Times New Roman"/>
        </w:rPr>
        <w:t>, 21 (3), 453–60.</w:t>
      </w:r>
    </w:p>
    <w:p w14:paraId="5BE0049D"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Grewal, Dhruv, Howard </w:t>
      </w:r>
      <w:proofErr w:type="spellStart"/>
      <w:r w:rsidRPr="00F4463B">
        <w:rPr>
          <w:rFonts w:ascii="Times New Roman" w:hAnsi="Times New Roman"/>
        </w:rPr>
        <w:t>Marmorstein</w:t>
      </w:r>
      <w:proofErr w:type="spellEnd"/>
      <w:r w:rsidRPr="00F4463B">
        <w:rPr>
          <w:rFonts w:ascii="Times New Roman" w:hAnsi="Times New Roman"/>
        </w:rPr>
        <w:t xml:space="preserve">, and Arun Sharma (1996), “Communicating Price Information through Semantic Cues: The Moderating Effects of Situation and Discount Size,” </w:t>
      </w:r>
      <w:r w:rsidRPr="00F4463B">
        <w:rPr>
          <w:rFonts w:ascii="Times New Roman" w:hAnsi="Times New Roman"/>
          <w:i/>
          <w:iCs/>
        </w:rPr>
        <w:t>Journal of Consumer Research</w:t>
      </w:r>
      <w:r w:rsidRPr="00F4463B">
        <w:rPr>
          <w:rFonts w:ascii="Times New Roman" w:hAnsi="Times New Roman"/>
        </w:rPr>
        <w:t>, 23 (2), 148.</w:t>
      </w:r>
    </w:p>
    <w:p w14:paraId="3C1DE9B4"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Hayes, Andrew F. (2013), </w:t>
      </w:r>
      <w:r w:rsidRPr="00F4463B">
        <w:rPr>
          <w:rFonts w:ascii="Times New Roman" w:hAnsi="Times New Roman"/>
          <w:i/>
          <w:iCs/>
        </w:rPr>
        <w:t>Introduction to mediation, moderation, and conditional process analysis: a regression-based approach</w:t>
      </w:r>
      <w:r w:rsidRPr="00F4463B">
        <w:rPr>
          <w:rFonts w:ascii="Times New Roman" w:hAnsi="Times New Roman"/>
        </w:rPr>
        <w:t>, New York, NY: Guilford Press.</w:t>
      </w:r>
    </w:p>
    <w:p w14:paraId="629B8318"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Jensen, Jakob D., Andy J. King, and Nick </w:t>
      </w:r>
      <w:proofErr w:type="spellStart"/>
      <w:r w:rsidRPr="00F4463B">
        <w:rPr>
          <w:rFonts w:ascii="Times New Roman" w:hAnsi="Times New Roman"/>
        </w:rPr>
        <w:t>Carcioppolo</w:t>
      </w:r>
      <w:proofErr w:type="spellEnd"/>
      <w:r w:rsidRPr="00F4463B">
        <w:rPr>
          <w:rFonts w:ascii="Times New Roman" w:hAnsi="Times New Roman"/>
        </w:rPr>
        <w:t xml:space="preserve"> (2013), “Driving Toward a Goal and the Goal-Gradient Hypothesis: The Impact of Goal Proximity on Compliance Rate, Donation Size, and Fatigue,” </w:t>
      </w:r>
      <w:r w:rsidRPr="00F4463B">
        <w:rPr>
          <w:rFonts w:ascii="Times New Roman" w:hAnsi="Times New Roman"/>
          <w:i/>
          <w:iCs/>
        </w:rPr>
        <w:t>Journal of Applied Social Psychology</w:t>
      </w:r>
      <w:r w:rsidRPr="00F4463B">
        <w:rPr>
          <w:rFonts w:ascii="Times New Roman" w:hAnsi="Times New Roman"/>
        </w:rPr>
        <w:t>, 43 (9), 1881–95.</w:t>
      </w:r>
    </w:p>
    <w:p w14:paraId="03010E5B"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Koo, Minjung and Ayelet </w:t>
      </w:r>
      <w:proofErr w:type="spellStart"/>
      <w:r w:rsidRPr="00F4463B">
        <w:rPr>
          <w:rFonts w:ascii="Times New Roman" w:hAnsi="Times New Roman"/>
        </w:rPr>
        <w:t>Fishbach</w:t>
      </w:r>
      <w:proofErr w:type="spellEnd"/>
      <w:r w:rsidRPr="00F4463B">
        <w:rPr>
          <w:rFonts w:ascii="Times New Roman" w:hAnsi="Times New Roman"/>
        </w:rPr>
        <w:t xml:space="preserve"> (2008), “Dynamics of self-regulation: How (un)accomplished goal actions affect motivation.,” </w:t>
      </w:r>
      <w:r w:rsidRPr="00F4463B">
        <w:rPr>
          <w:rFonts w:ascii="Times New Roman" w:hAnsi="Times New Roman"/>
          <w:i/>
          <w:iCs/>
        </w:rPr>
        <w:t>Journal of Personality and Social Psychology</w:t>
      </w:r>
      <w:r w:rsidRPr="00F4463B">
        <w:rPr>
          <w:rFonts w:ascii="Times New Roman" w:hAnsi="Times New Roman"/>
        </w:rPr>
        <w:t>, 94 (2), 183–95.</w:t>
      </w:r>
    </w:p>
    <w:p w14:paraId="5A907C58"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Koo, Minjung and Ayelet </w:t>
      </w:r>
      <w:proofErr w:type="spellStart"/>
      <w:r w:rsidRPr="00F4463B">
        <w:rPr>
          <w:rFonts w:ascii="Times New Roman" w:hAnsi="Times New Roman"/>
        </w:rPr>
        <w:t>Fishbach</w:t>
      </w:r>
      <w:proofErr w:type="spellEnd"/>
      <w:r w:rsidRPr="00F4463B">
        <w:rPr>
          <w:rFonts w:ascii="Times New Roman" w:hAnsi="Times New Roman"/>
        </w:rPr>
        <w:t xml:space="preserve"> (2012), “The Small-Area Hypothesis: Effects of Progress Monitoring on Goal Adherence,” </w:t>
      </w:r>
      <w:r w:rsidRPr="00F4463B">
        <w:rPr>
          <w:rFonts w:ascii="Times New Roman" w:hAnsi="Times New Roman"/>
          <w:i/>
          <w:iCs/>
        </w:rPr>
        <w:t>Journal of Consumer Research</w:t>
      </w:r>
      <w:r w:rsidRPr="00F4463B">
        <w:rPr>
          <w:rFonts w:ascii="Times New Roman" w:hAnsi="Times New Roman"/>
        </w:rPr>
        <w:t>, 39 (3), 493–509.</w:t>
      </w:r>
    </w:p>
    <w:p w14:paraId="73FF1A27"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Koo, Minjung and Ayelet </w:t>
      </w:r>
      <w:proofErr w:type="spellStart"/>
      <w:r w:rsidRPr="00F4463B">
        <w:rPr>
          <w:rFonts w:ascii="Times New Roman" w:hAnsi="Times New Roman"/>
        </w:rPr>
        <w:t>Fishbach</w:t>
      </w:r>
      <w:proofErr w:type="spellEnd"/>
      <w:r w:rsidRPr="00F4463B">
        <w:rPr>
          <w:rFonts w:ascii="Times New Roman" w:hAnsi="Times New Roman"/>
        </w:rPr>
        <w:t xml:space="preserve"> (2014), “Dynamics of self-regulation: How (un)accomplished goal actions affect motivation,” </w:t>
      </w:r>
      <w:r w:rsidRPr="00F4463B">
        <w:rPr>
          <w:rFonts w:ascii="Times New Roman" w:hAnsi="Times New Roman"/>
          <w:i/>
          <w:iCs/>
        </w:rPr>
        <w:t>Motivation Science</w:t>
      </w:r>
      <w:r w:rsidRPr="00F4463B">
        <w:rPr>
          <w:rFonts w:ascii="Times New Roman" w:hAnsi="Times New Roman"/>
        </w:rPr>
        <w:t>, 1 (S), 73–90.</w:t>
      </w:r>
    </w:p>
    <w:p w14:paraId="1C9B4760"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Li, </w:t>
      </w:r>
      <w:proofErr w:type="spellStart"/>
      <w:r w:rsidRPr="00F4463B">
        <w:rPr>
          <w:rFonts w:ascii="Times New Roman" w:hAnsi="Times New Roman"/>
        </w:rPr>
        <w:t>Xilin</w:t>
      </w:r>
      <w:proofErr w:type="spellEnd"/>
      <w:r w:rsidRPr="00F4463B">
        <w:rPr>
          <w:rFonts w:ascii="Times New Roman" w:hAnsi="Times New Roman"/>
        </w:rPr>
        <w:t xml:space="preserve"> and Christopher K. Hsee (2019), “Beyond Preference Reversal: Distinguishing Justifiability from Evaluability in Joint Versus Single Evaluations,” </w:t>
      </w:r>
      <w:r w:rsidRPr="00F4463B">
        <w:rPr>
          <w:rFonts w:ascii="Times New Roman" w:hAnsi="Times New Roman"/>
          <w:i/>
          <w:iCs/>
        </w:rPr>
        <w:t xml:space="preserve">Organizational </w:t>
      </w:r>
      <w:proofErr w:type="spellStart"/>
      <w:r w:rsidRPr="00F4463B">
        <w:rPr>
          <w:rFonts w:ascii="Times New Roman" w:hAnsi="Times New Roman"/>
          <w:i/>
          <w:iCs/>
        </w:rPr>
        <w:t>Behavior</w:t>
      </w:r>
      <w:proofErr w:type="spellEnd"/>
      <w:r w:rsidRPr="00F4463B">
        <w:rPr>
          <w:rFonts w:ascii="Times New Roman" w:hAnsi="Times New Roman"/>
          <w:i/>
          <w:iCs/>
        </w:rPr>
        <w:t xml:space="preserve"> and Human Decision Processes</w:t>
      </w:r>
      <w:r w:rsidRPr="00F4463B">
        <w:rPr>
          <w:rFonts w:ascii="Times New Roman" w:hAnsi="Times New Roman"/>
        </w:rPr>
        <w:t>, 153, 63–74.</w:t>
      </w:r>
    </w:p>
    <w:p w14:paraId="0C0DF56F" w14:textId="77777777" w:rsidR="00F4463B" w:rsidRPr="00F4463B" w:rsidRDefault="00F4463B" w:rsidP="00F4463B">
      <w:pPr>
        <w:pStyle w:val="Bibliography"/>
        <w:rPr>
          <w:rFonts w:ascii="Times New Roman" w:hAnsi="Times New Roman"/>
        </w:rPr>
      </w:pPr>
      <w:r w:rsidRPr="00F4463B">
        <w:rPr>
          <w:rFonts w:ascii="Times New Roman" w:hAnsi="Times New Roman"/>
        </w:rPr>
        <w:lastRenderedPageBreak/>
        <w:t xml:space="preserve">Montoya, Amanda K. and Andrew F. Hayes (2017), “Two-Condition Within-Participant Statistical Mediation Analysis: A Path-Analytic Framework,” </w:t>
      </w:r>
      <w:r w:rsidRPr="00F4463B">
        <w:rPr>
          <w:rFonts w:ascii="Times New Roman" w:hAnsi="Times New Roman"/>
          <w:i/>
          <w:iCs/>
        </w:rPr>
        <w:t>Psychological Methods</w:t>
      </w:r>
      <w:r w:rsidRPr="00F4463B">
        <w:rPr>
          <w:rFonts w:ascii="Times New Roman" w:hAnsi="Times New Roman"/>
        </w:rPr>
        <w:t>, 22 (1), 6–27.</w:t>
      </w:r>
    </w:p>
    <w:p w14:paraId="0E8D68B6" w14:textId="77777777" w:rsidR="00F4463B" w:rsidRPr="00F4463B" w:rsidRDefault="00F4463B" w:rsidP="00F4463B">
      <w:pPr>
        <w:pStyle w:val="Bibliography"/>
        <w:rPr>
          <w:rFonts w:ascii="Times New Roman" w:hAnsi="Times New Roman"/>
        </w:rPr>
      </w:pPr>
      <w:r w:rsidRPr="00F4463B">
        <w:rPr>
          <w:rFonts w:ascii="Times New Roman" w:hAnsi="Times New Roman"/>
        </w:rPr>
        <w:t xml:space="preserve">Wash, Rick (2013), “The Value of Completing Crowdfunding Projects.,” </w:t>
      </w:r>
      <w:r w:rsidRPr="00F4463B">
        <w:rPr>
          <w:rFonts w:ascii="Times New Roman" w:hAnsi="Times New Roman"/>
          <w:i/>
          <w:iCs/>
        </w:rPr>
        <w:t>ICWSM</w:t>
      </w:r>
      <w:r w:rsidRPr="00F4463B">
        <w:rPr>
          <w:rFonts w:ascii="Times New Roman" w:hAnsi="Times New Roman"/>
        </w:rPr>
        <w:t>, 13, 2013.</w:t>
      </w:r>
    </w:p>
    <w:p w14:paraId="61F6C93C" w14:textId="77777777" w:rsidR="00F4463B" w:rsidRPr="00F4463B" w:rsidRDefault="00F4463B" w:rsidP="00F4463B">
      <w:pPr>
        <w:pStyle w:val="Bibliography"/>
        <w:rPr>
          <w:rFonts w:ascii="Times New Roman" w:hAnsi="Times New Roman"/>
        </w:rPr>
      </w:pPr>
      <w:proofErr w:type="spellStart"/>
      <w:r w:rsidRPr="00F4463B">
        <w:rPr>
          <w:rFonts w:ascii="Times New Roman" w:hAnsi="Times New Roman"/>
        </w:rPr>
        <w:t>Wiebenga</w:t>
      </w:r>
      <w:proofErr w:type="spellEnd"/>
      <w:r w:rsidRPr="00F4463B">
        <w:rPr>
          <w:rFonts w:ascii="Times New Roman" w:hAnsi="Times New Roman"/>
        </w:rPr>
        <w:t xml:space="preserve">, Jacob H. and Bob M. </w:t>
      </w:r>
      <w:proofErr w:type="spellStart"/>
      <w:r w:rsidRPr="00F4463B">
        <w:rPr>
          <w:rFonts w:ascii="Times New Roman" w:hAnsi="Times New Roman"/>
        </w:rPr>
        <w:t>Fennis</w:t>
      </w:r>
      <w:proofErr w:type="spellEnd"/>
      <w:r w:rsidRPr="00F4463B">
        <w:rPr>
          <w:rFonts w:ascii="Times New Roman" w:hAnsi="Times New Roman"/>
        </w:rPr>
        <w:t xml:space="preserve"> (2014), “The Road </w:t>
      </w:r>
      <w:proofErr w:type="spellStart"/>
      <w:r w:rsidRPr="00F4463B">
        <w:rPr>
          <w:rFonts w:ascii="Times New Roman" w:hAnsi="Times New Roman"/>
        </w:rPr>
        <w:t>Traveled</w:t>
      </w:r>
      <w:proofErr w:type="spellEnd"/>
      <w:r w:rsidRPr="00F4463B">
        <w:rPr>
          <w:rFonts w:ascii="Times New Roman" w:hAnsi="Times New Roman"/>
        </w:rPr>
        <w:t xml:space="preserve">, the Road Ahead, or Simply on the Road? When Progress Framing Affects Motivation in Goal Pursuit,” </w:t>
      </w:r>
      <w:r w:rsidRPr="00F4463B">
        <w:rPr>
          <w:rFonts w:ascii="Times New Roman" w:hAnsi="Times New Roman"/>
          <w:i/>
          <w:iCs/>
        </w:rPr>
        <w:t>Journal of Consumer Psychology</w:t>
      </w:r>
      <w:r w:rsidRPr="00F4463B">
        <w:rPr>
          <w:rFonts w:ascii="Times New Roman" w:hAnsi="Times New Roman"/>
        </w:rPr>
        <w:t>, 24 (1), 49–62.</w:t>
      </w:r>
    </w:p>
    <w:p w14:paraId="5C8271C9" w14:textId="5392E8B3" w:rsidR="003438DD" w:rsidRPr="009A0D13" w:rsidRDefault="003438DD" w:rsidP="00CD3A01">
      <w:pPr>
        <w:spacing w:line="360" w:lineRule="auto"/>
        <w:ind w:firstLine="0"/>
        <w:rPr>
          <w:rFonts w:ascii="Times New Roman" w:eastAsia="Batang" w:hAnsi="Times New Roman" w:cs="Times New Roman"/>
          <w:sz w:val="24"/>
          <w:szCs w:val="24"/>
          <w:lang w:eastAsia="en-CA"/>
        </w:rPr>
      </w:pPr>
      <w:r w:rsidRPr="00DC49E2">
        <w:rPr>
          <w:rFonts w:ascii="Times New Roman" w:eastAsia="Batang" w:hAnsi="Times New Roman" w:cs="Times New Roman"/>
          <w:sz w:val="24"/>
          <w:szCs w:val="24"/>
          <w:lang w:eastAsia="en-CA"/>
        </w:rPr>
        <w:fldChar w:fldCharType="end"/>
      </w:r>
    </w:p>
    <w:p w14:paraId="61D42171" w14:textId="77777777" w:rsidR="00F41CD6" w:rsidRPr="009A0D13" w:rsidRDefault="00F41CD6" w:rsidP="00F41CD6">
      <w:pPr>
        <w:spacing w:line="240" w:lineRule="auto"/>
        <w:ind w:firstLine="0"/>
        <w:jc w:val="center"/>
        <w:rPr>
          <w:rFonts w:ascii="Times New Roman" w:hAnsi="Times New Roman" w:cs="Times New Roman"/>
          <w:sz w:val="24"/>
          <w:szCs w:val="24"/>
        </w:rPr>
      </w:pPr>
    </w:p>
    <w:sectPr w:rsidR="00F41CD6" w:rsidRPr="009A0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21A19" w14:textId="77777777" w:rsidR="00722A91" w:rsidRDefault="00722A91" w:rsidP="008E57E9">
      <w:pPr>
        <w:spacing w:line="240" w:lineRule="auto"/>
      </w:pPr>
      <w:r>
        <w:separator/>
      </w:r>
    </w:p>
  </w:endnote>
  <w:endnote w:type="continuationSeparator" w:id="0">
    <w:p w14:paraId="63265E65" w14:textId="77777777" w:rsidR="00722A91" w:rsidRDefault="00722A91" w:rsidP="008E57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39675"/>
      <w:docPartObj>
        <w:docPartGallery w:val="Page Numbers (Bottom of Page)"/>
        <w:docPartUnique/>
      </w:docPartObj>
    </w:sdtPr>
    <w:sdtEndPr>
      <w:rPr>
        <w:noProof/>
      </w:rPr>
    </w:sdtEndPr>
    <w:sdtContent>
      <w:p w14:paraId="0D55481D" w14:textId="1F941836" w:rsidR="00F4463B" w:rsidRDefault="00F446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A886E7" w14:textId="77777777" w:rsidR="00F4463B" w:rsidRDefault="00F44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95B2C" w14:textId="77777777" w:rsidR="00722A91" w:rsidRDefault="00722A91" w:rsidP="008E57E9">
      <w:pPr>
        <w:spacing w:line="240" w:lineRule="auto"/>
      </w:pPr>
      <w:r>
        <w:separator/>
      </w:r>
    </w:p>
  </w:footnote>
  <w:footnote w:type="continuationSeparator" w:id="0">
    <w:p w14:paraId="59D32D6C" w14:textId="77777777" w:rsidR="00722A91" w:rsidRDefault="00722A91" w:rsidP="008E57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2787D"/>
    <w:multiLevelType w:val="hybridMultilevel"/>
    <w:tmpl w:val="2DCC37D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5C88170A"/>
    <w:multiLevelType w:val="hybridMultilevel"/>
    <w:tmpl w:val="02C6D3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E3B50A6"/>
    <w:multiLevelType w:val="hybridMultilevel"/>
    <w:tmpl w:val="74DCBC3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F9E0086"/>
    <w:multiLevelType w:val="hybridMultilevel"/>
    <w:tmpl w:val="5FE08D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E13"/>
    <w:rsid w:val="000034EE"/>
    <w:rsid w:val="0000727E"/>
    <w:rsid w:val="00012131"/>
    <w:rsid w:val="000123D4"/>
    <w:rsid w:val="00017BDD"/>
    <w:rsid w:val="000212B8"/>
    <w:rsid w:val="00021515"/>
    <w:rsid w:val="000308AE"/>
    <w:rsid w:val="00036280"/>
    <w:rsid w:val="00046135"/>
    <w:rsid w:val="0005672A"/>
    <w:rsid w:val="00062B70"/>
    <w:rsid w:val="00070A40"/>
    <w:rsid w:val="000825CF"/>
    <w:rsid w:val="00086126"/>
    <w:rsid w:val="00096300"/>
    <w:rsid w:val="000A51D6"/>
    <w:rsid w:val="000A7413"/>
    <w:rsid w:val="000A7C0A"/>
    <w:rsid w:val="000B04C1"/>
    <w:rsid w:val="000B7284"/>
    <w:rsid w:val="000B75FB"/>
    <w:rsid w:val="000C223F"/>
    <w:rsid w:val="000C296A"/>
    <w:rsid w:val="000D5FBA"/>
    <w:rsid w:val="000F228C"/>
    <w:rsid w:val="00103C48"/>
    <w:rsid w:val="001202DF"/>
    <w:rsid w:val="00131F3E"/>
    <w:rsid w:val="00140612"/>
    <w:rsid w:val="00145130"/>
    <w:rsid w:val="001461F2"/>
    <w:rsid w:val="001500C1"/>
    <w:rsid w:val="001517D7"/>
    <w:rsid w:val="001522BF"/>
    <w:rsid w:val="00160E13"/>
    <w:rsid w:val="00165153"/>
    <w:rsid w:val="00165339"/>
    <w:rsid w:val="00170095"/>
    <w:rsid w:val="001713D9"/>
    <w:rsid w:val="00171F55"/>
    <w:rsid w:val="00181E14"/>
    <w:rsid w:val="00182D81"/>
    <w:rsid w:val="00193B92"/>
    <w:rsid w:val="001A4105"/>
    <w:rsid w:val="001A468A"/>
    <w:rsid w:val="001B0888"/>
    <w:rsid w:val="001B6AAE"/>
    <w:rsid w:val="001B7447"/>
    <w:rsid w:val="001C4CCA"/>
    <w:rsid w:val="001E538A"/>
    <w:rsid w:val="001E6A2C"/>
    <w:rsid w:val="001F09ED"/>
    <w:rsid w:val="00200F1A"/>
    <w:rsid w:val="00204F16"/>
    <w:rsid w:val="00207712"/>
    <w:rsid w:val="00211512"/>
    <w:rsid w:val="00224B62"/>
    <w:rsid w:val="00233B6E"/>
    <w:rsid w:val="00234277"/>
    <w:rsid w:val="002344BE"/>
    <w:rsid w:val="0023533F"/>
    <w:rsid w:val="00236CE1"/>
    <w:rsid w:val="002419DB"/>
    <w:rsid w:val="00262BE0"/>
    <w:rsid w:val="002652D5"/>
    <w:rsid w:val="00267059"/>
    <w:rsid w:val="00272F4C"/>
    <w:rsid w:val="002732BB"/>
    <w:rsid w:val="0027774E"/>
    <w:rsid w:val="002826AB"/>
    <w:rsid w:val="002832EE"/>
    <w:rsid w:val="0028646E"/>
    <w:rsid w:val="00290E8F"/>
    <w:rsid w:val="002A5EDC"/>
    <w:rsid w:val="002C3E58"/>
    <w:rsid w:val="002D09D3"/>
    <w:rsid w:val="002E31A7"/>
    <w:rsid w:val="002E32CB"/>
    <w:rsid w:val="002E61D8"/>
    <w:rsid w:val="002F32DB"/>
    <w:rsid w:val="002F5878"/>
    <w:rsid w:val="0031434C"/>
    <w:rsid w:val="00314A9F"/>
    <w:rsid w:val="00322B29"/>
    <w:rsid w:val="003311A5"/>
    <w:rsid w:val="00331F93"/>
    <w:rsid w:val="003438DD"/>
    <w:rsid w:val="00346EA1"/>
    <w:rsid w:val="00357E70"/>
    <w:rsid w:val="00362D18"/>
    <w:rsid w:val="00391015"/>
    <w:rsid w:val="00391734"/>
    <w:rsid w:val="00392725"/>
    <w:rsid w:val="00392E51"/>
    <w:rsid w:val="00395D25"/>
    <w:rsid w:val="003967AC"/>
    <w:rsid w:val="00396B6C"/>
    <w:rsid w:val="00396D93"/>
    <w:rsid w:val="003B2D46"/>
    <w:rsid w:val="003C313B"/>
    <w:rsid w:val="003C4C3E"/>
    <w:rsid w:val="003D0D5C"/>
    <w:rsid w:val="004026D1"/>
    <w:rsid w:val="004037E0"/>
    <w:rsid w:val="004048C6"/>
    <w:rsid w:val="00406419"/>
    <w:rsid w:val="004319D8"/>
    <w:rsid w:val="00444AE1"/>
    <w:rsid w:val="00447C6D"/>
    <w:rsid w:val="00452077"/>
    <w:rsid w:val="004573B9"/>
    <w:rsid w:val="00467BE3"/>
    <w:rsid w:val="00467D20"/>
    <w:rsid w:val="00470803"/>
    <w:rsid w:val="00472620"/>
    <w:rsid w:val="00481D45"/>
    <w:rsid w:val="00494279"/>
    <w:rsid w:val="00497348"/>
    <w:rsid w:val="004A03DA"/>
    <w:rsid w:val="004A7E48"/>
    <w:rsid w:val="004B64A7"/>
    <w:rsid w:val="004C10D5"/>
    <w:rsid w:val="004C1B89"/>
    <w:rsid w:val="004C415C"/>
    <w:rsid w:val="004C50EA"/>
    <w:rsid w:val="004E1374"/>
    <w:rsid w:val="004E2B49"/>
    <w:rsid w:val="004E3E0C"/>
    <w:rsid w:val="004E4522"/>
    <w:rsid w:val="004E4806"/>
    <w:rsid w:val="00500FCA"/>
    <w:rsid w:val="00501A5E"/>
    <w:rsid w:val="00504481"/>
    <w:rsid w:val="00507FDA"/>
    <w:rsid w:val="005208AC"/>
    <w:rsid w:val="00522A74"/>
    <w:rsid w:val="005253B7"/>
    <w:rsid w:val="00546112"/>
    <w:rsid w:val="005513B9"/>
    <w:rsid w:val="00554964"/>
    <w:rsid w:val="00563DD5"/>
    <w:rsid w:val="00571678"/>
    <w:rsid w:val="0057232D"/>
    <w:rsid w:val="00574A8C"/>
    <w:rsid w:val="0057593D"/>
    <w:rsid w:val="00577F88"/>
    <w:rsid w:val="005846FF"/>
    <w:rsid w:val="0058634D"/>
    <w:rsid w:val="00587C39"/>
    <w:rsid w:val="005931FE"/>
    <w:rsid w:val="00595C92"/>
    <w:rsid w:val="005C31B5"/>
    <w:rsid w:val="005C3D42"/>
    <w:rsid w:val="005C60FE"/>
    <w:rsid w:val="005D676A"/>
    <w:rsid w:val="005D6DB1"/>
    <w:rsid w:val="005D79CC"/>
    <w:rsid w:val="005E7A80"/>
    <w:rsid w:val="005F2718"/>
    <w:rsid w:val="006023A5"/>
    <w:rsid w:val="00605DE9"/>
    <w:rsid w:val="006071DE"/>
    <w:rsid w:val="00610A72"/>
    <w:rsid w:val="0061328E"/>
    <w:rsid w:val="00616792"/>
    <w:rsid w:val="0061754A"/>
    <w:rsid w:val="00617E52"/>
    <w:rsid w:val="00634C45"/>
    <w:rsid w:val="006424ED"/>
    <w:rsid w:val="0069225E"/>
    <w:rsid w:val="006A2759"/>
    <w:rsid w:val="006A6621"/>
    <w:rsid w:val="006B4E2B"/>
    <w:rsid w:val="006B585F"/>
    <w:rsid w:val="006B7DE6"/>
    <w:rsid w:val="006C40BE"/>
    <w:rsid w:val="006D1A04"/>
    <w:rsid w:val="006D23EA"/>
    <w:rsid w:val="006D2BF5"/>
    <w:rsid w:val="006D4AB9"/>
    <w:rsid w:val="006D791C"/>
    <w:rsid w:val="006E1F6C"/>
    <w:rsid w:val="006E664B"/>
    <w:rsid w:val="006F3008"/>
    <w:rsid w:val="006F52B7"/>
    <w:rsid w:val="006F5E29"/>
    <w:rsid w:val="007068F0"/>
    <w:rsid w:val="007112AA"/>
    <w:rsid w:val="007220FD"/>
    <w:rsid w:val="00722A91"/>
    <w:rsid w:val="00733664"/>
    <w:rsid w:val="00750FB2"/>
    <w:rsid w:val="007518A5"/>
    <w:rsid w:val="00755F8C"/>
    <w:rsid w:val="007605A5"/>
    <w:rsid w:val="007676DB"/>
    <w:rsid w:val="00774CD4"/>
    <w:rsid w:val="00775B22"/>
    <w:rsid w:val="007825CB"/>
    <w:rsid w:val="0078556C"/>
    <w:rsid w:val="007869B4"/>
    <w:rsid w:val="00787C8A"/>
    <w:rsid w:val="00791756"/>
    <w:rsid w:val="00793621"/>
    <w:rsid w:val="00793ABD"/>
    <w:rsid w:val="00796478"/>
    <w:rsid w:val="00797E34"/>
    <w:rsid w:val="007A0E9F"/>
    <w:rsid w:val="007A3AE4"/>
    <w:rsid w:val="007A4B36"/>
    <w:rsid w:val="007B09FB"/>
    <w:rsid w:val="007B24A2"/>
    <w:rsid w:val="007C341B"/>
    <w:rsid w:val="007D0930"/>
    <w:rsid w:val="007D1E36"/>
    <w:rsid w:val="007F772D"/>
    <w:rsid w:val="00801FEC"/>
    <w:rsid w:val="00815736"/>
    <w:rsid w:val="00821FB9"/>
    <w:rsid w:val="00832C09"/>
    <w:rsid w:val="00840082"/>
    <w:rsid w:val="00846ED7"/>
    <w:rsid w:val="00853A4B"/>
    <w:rsid w:val="00862EB6"/>
    <w:rsid w:val="00865864"/>
    <w:rsid w:val="00866B72"/>
    <w:rsid w:val="00873B60"/>
    <w:rsid w:val="008765E4"/>
    <w:rsid w:val="00876A5F"/>
    <w:rsid w:val="008775B0"/>
    <w:rsid w:val="0089389C"/>
    <w:rsid w:val="00897AC7"/>
    <w:rsid w:val="008A6C80"/>
    <w:rsid w:val="008B1410"/>
    <w:rsid w:val="008B717C"/>
    <w:rsid w:val="008C05E5"/>
    <w:rsid w:val="008C1990"/>
    <w:rsid w:val="008C1D98"/>
    <w:rsid w:val="008E57E9"/>
    <w:rsid w:val="008F17C2"/>
    <w:rsid w:val="008F302C"/>
    <w:rsid w:val="008F72B2"/>
    <w:rsid w:val="008F7897"/>
    <w:rsid w:val="00901039"/>
    <w:rsid w:val="0090781B"/>
    <w:rsid w:val="009121AF"/>
    <w:rsid w:val="009209DE"/>
    <w:rsid w:val="00925030"/>
    <w:rsid w:val="0093356D"/>
    <w:rsid w:val="00941556"/>
    <w:rsid w:val="009424D4"/>
    <w:rsid w:val="00946E41"/>
    <w:rsid w:val="00947182"/>
    <w:rsid w:val="00952F7B"/>
    <w:rsid w:val="00965B8C"/>
    <w:rsid w:val="00967C24"/>
    <w:rsid w:val="00995299"/>
    <w:rsid w:val="00996728"/>
    <w:rsid w:val="00996892"/>
    <w:rsid w:val="009A0D13"/>
    <w:rsid w:val="009B04AB"/>
    <w:rsid w:val="009C609F"/>
    <w:rsid w:val="009C6722"/>
    <w:rsid w:val="009D26BD"/>
    <w:rsid w:val="009D35A5"/>
    <w:rsid w:val="009D48A8"/>
    <w:rsid w:val="009D737A"/>
    <w:rsid w:val="009F4294"/>
    <w:rsid w:val="00A01B9A"/>
    <w:rsid w:val="00A17514"/>
    <w:rsid w:val="00A249E5"/>
    <w:rsid w:val="00A34449"/>
    <w:rsid w:val="00A36F18"/>
    <w:rsid w:val="00A40143"/>
    <w:rsid w:val="00A41026"/>
    <w:rsid w:val="00A4382B"/>
    <w:rsid w:val="00A8798E"/>
    <w:rsid w:val="00AA1C9F"/>
    <w:rsid w:val="00AA206A"/>
    <w:rsid w:val="00AB71BC"/>
    <w:rsid w:val="00AC1CF4"/>
    <w:rsid w:val="00AC477F"/>
    <w:rsid w:val="00AC4C6F"/>
    <w:rsid w:val="00AD6EB0"/>
    <w:rsid w:val="00AE598B"/>
    <w:rsid w:val="00AF6D44"/>
    <w:rsid w:val="00B11969"/>
    <w:rsid w:val="00B13ACD"/>
    <w:rsid w:val="00B149B3"/>
    <w:rsid w:val="00B20445"/>
    <w:rsid w:val="00B23762"/>
    <w:rsid w:val="00B2777B"/>
    <w:rsid w:val="00B359AC"/>
    <w:rsid w:val="00B360E7"/>
    <w:rsid w:val="00B40CA2"/>
    <w:rsid w:val="00B55C33"/>
    <w:rsid w:val="00B57715"/>
    <w:rsid w:val="00B60BDB"/>
    <w:rsid w:val="00B713E1"/>
    <w:rsid w:val="00B861C5"/>
    <w:rsid w:val="00BA0572"/>
    <w:rsid w:val="00BE4DB8"/>
    <w:rsid w:val="00BE6576"/>
    <w:rsid w:val="00BF530E"/>
    <w:rsid w:val="00BF6D18"/>
    <w:rsid w:val="00C02DA1"/>
    <w:rsid w:val="00C045EB"/>
    <w:rsid w:val="00C070F8"/>
    <w:rsid w:val="00C07E8E"/>
    <w:rsid w:val="00C07EA5"/>
    <w:rsid w:val="00C13BE0"/>
    <w:rsid w:val="00C13C9E"/>
    <w:rsid w:val="00C20024"/>
    <w:rsid w:val="00C24DC2"/>
    <w:rsid w:val="00C31AAD"/>
    <w:rsid w:val="00C3506B"/>
    <w:rsid w:val="00C44FBA"/>
    <w:rsid w:val="00C454BE"/>
    <w:rsid w:val="00C529C8"/>
    <w:rsid w:val="00C61AD0"/>
    <w:rsid w:val="00C85571"/>
    <w:rsid w:val="00C86EF2"/>
    <w:rsid w:val="00C90A1A"/>
    <w:rsid w:val="00C96741"/>
    <w:rsid w:val="00C970CC"/>
    <w:rsid w:val="00CA367D"/>
    <w:rsid w:val="00CA58C3"/>
    <w:rsid w:val="00CA5EF4"/>
    <w:rsid w:val="00CB30AF"/>
    <w:rsid w:val="00CB48DE"/>
    <w:rsid w:val="00CB7245"/>
    <w:rsid w:val="00CC5207"/>
    <w:rsid w:val="00CD3A01"/>
    <w:rsid w:val="00CD422F"/>
    <w:rsid w:val="00CD5132"/>
    <w:rsid w:val="00CD5D5D"/>
    <w:rsid w:val="00CF7D35"/>
    <w:rsid w:val="00D07AD8"/>
    <w:rsid w:val="00D11690"/>
    <w:rsid w:val="00D1664C"/>
    <w:rsid w:val="00D167CF"/>
    <w:rsid w:val="00D21811"/>
    <w:rsid w:val="00D22CBF"/>
    <w:rsid w:val="00D244F4"/>
    <w:rsid w:val="00D31312"/>
    <w:rsid w:val="00D34CFE"/>
    <w:rsid w:val="00D43B47"/>
    <w:rsid w:val="00D44061"/>
    <w:rsid w:val="00D47144"/>
    <w:rsid w:val="00D5416F"/>
    <w:rsid w:val="00D614AE"/>
    <w:rsid w:val="00D67642"/>
    <w:rsid w:val="00D7639A"/>
    <w:rsid w:val="00D879E7"/>
    <w:rsid w:val="00D90BB8"/>
    <w:rsid w:val="00D951BB"/>
    <w:rsid w:val="00DA167E"/>
    <w:rsid w:val="00DA3ACA"/>
    <w:rsid w:val="00DC49E2"/>
    <w:rsid w:val="00DD133F"/>
    <w:rsid w:val="00DD37BC"/>
    <w:rsid w:val="00DD511F"/>
    <w:rsid w:val="00DD789D"/>
    <w:rsid w:val="00DF3723"/>
    <w:rsid w:val="00DF7059"/>
    <w:rsid w:val="00DF7BB5"/>
    <w:rsid w:val="00E04BAB"/>
    <w:rsid w:val="00E04EC2"/>
    <w:rsid w:val="00E20C2B"/>
    <w:rsid w:val="00E26AD8"/>
    <w:rsid w:val="00E27EFA"/>
    <w:rsid w:val="00E40903"/>
    <w:rsid w:val="00E504E5"/>
    <w:rsid w:val="00E535F3"/>
    <w:rsid w:val="00E6172C"/>
    <w:rsid w:val="00E61B8D"/>
    <w:rsid w:val="00E63339"/>
    <w:rsid w:val="00E633D0"/>
    <w:rsid w:val="00E77D21"/>
    <w:rsid w:val="00E84441"/>
    <w:rsid w:val="00E845F6"/>
    <w:rsid w:val="00E85989"/>
    <w:rsid w:val="00EA6F03"/>
    <w:rsid w:val="00EB0F32"/>
    <w:rsid w:val="00EC0B27"/>
    <w:rsid w:val="00ED4D33"/>
    <w:rsid w:val="00ED6852"/>
    <w:rsid w:val="00ED6C32"/>
    <w:rsid w:val="00EE6710"/>
    <w:rsid w:val="00EF2865"/>
    <w:rsid w:val="00EF3E13"/>
    <w:rsid w:val="00F16C8B"/>
    <w:rsid w:val="00F177D0"/>
    <w:rsid w:val="00F17E45"/>
    <w:rsid w:val="00F17E8D"/>
    <w:rsid w:val="00F25EED"/>
    <w:rsid w:val="00F2755B"/>
    <w:rsid w:val="00F3427A"/>
    <w:rsid w:val="00F36D21"/>
    <w:rsid w:val="00F41CD6"/>
    <w:rsid w:val="00F4463B"/>
    <w:rsid w:val="00F52BB3"/>
    <w:rsid w:val="00F533A7"/>
    <w:rsid w:val="00F57EE8"/>
    <w:rsid w:val="00F8749C"/>
    <w:rsid w:val="00F91E76"/>
    <w:rsid w:val="00FA11AD"/>
    <w:rsid w:val="00FA18B8"/>
    <w:rsid w:val="00FB327D"/>
    <w:rsid w:val="00FD0D99"/>
    <w:rsid w:val="00FD1A5C"/>
    <w:rsid w:val="00FE0281"/>
    <w:rsid w:val="00FE2AFC"/>
    <w:rsid w:val="00FE5DA5"/>
    <w:rsid w:val="00FE6842"/>
    <w:rsid w:val="00FE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B8CB4"/>
  <w15:chartTrackingRefBased/>
  <w15:docId w15:val="{AFF462C5-EF22-420E-8927-599DE25C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E13"/>
    <w:pPr>
      <w:spacing w:line="480" w:lineRule="auto"/>
      <w:ind w:firstLine="432"/>
    </w:pPr>
    <w:rPr>
      <w:rFonts w:asciiTheme="minorHAnsi" w:hAnsiTheme="minorHAnsi"/>
      <w:sz w:val="22"/>
    </w:rPr>
  </w:style>
  <w:style w:type="paragraph" w:styleId="Heading1">
    <w:name w:val="heading 1"/>
    <w:basedOn w:val="Normal"/>
    <w:next w:val="Normal"/>
    <w:link w:val="Heading1Char"/>
    <w:uiPriority w:val="9"/>
    <w:qFormat/>
    <w:rsid w:val="003438DD"/>
    <w:pPr>
      <w:ind w:firstLine="0"/>
      <w:jc w:val="center"/>
      <w:outlineLvl w:val="0"/>
    </w:pPr>
    <w:rPr>
      <w:rFonts w:ascii="Times New Roman" w:eastAsia="Batang" w:hAnsi="Times New Roman" w:cs="Times New Roman"/>
      <w:i/>
      <w:iCs/>
      <w:sz w:val="24"/>
      <w:szCs w:val="24"/>
      <w:lang w:eastAsia="en-CA"/>
    </w:rPr>
  </w:style>
  <w:style w:type="paragraph" w:styleId="Heading2">
    <w:name w:val="heading 2"/>
    <w:basedOn w:val="Normal"/>
    <w:next w:val="Normal"/>
    <w:link w:val="Heading2Char"/>
    <w:uiPriority w:val="9"/>
    <w:unhideWhenUsed/>
    <w:qFormat/>
    <w:rsid w:val="002F5878"/>
    <w:pPr>
      <w:keepNext/>
      <w:keepLines/>
      <w:spacing w:before="40"/>
      <w:outlineLvl w:val="1"/>
    </w:pPr>
    <w:rPr>
      <w:rFonts w:ascii="Times New Roman" w:eastAsia="Dotum" w:hAnsi="Times New Roman" w:cs="Times New Roman"/>
      <w:i/>
      <w:iCs/>
      <w:sz w:val="24"/>
      <w:szCs w:val="24"/>
    </w:rPr>
  </w:style>
  <w:style w:type="paragraph" w:styleId="Heading3">
    <w:name w:val="heading 3"/>
    <w:basedOn w:val="Normal"/>
    <w:next w:val="Normal"/>
    <w:link w:val="Heading3Char"/>
    <w:uiPriority w:val="9"/>
    <w:semiHidden/>
    <w:unhideWhenUsed/>
    <w:qFormat/>
    <w:rsid w:val="002F5878"/>
    <w:pPr>
      <w:keepNext/>
      <w:keepLines/>
      <w:spacing w:before="40"/>
      <w:outlineLvl w:val="2"/>
    </w:pPr>
    <w:rPr>
      <w:rFonts w:ascii="Times New Roman" w:eastAsia="Dotum" w:hAnsi="Times New Roman" w:cs="Times New Roman"/>
      <w:b/>
      <w:bCs/>
      <w:sz w:val="26"/>
      <w:szCs w:val="26"/>
    </w:rPr>
  </w:style>
  <w:style w:type="paragraph" w:styleId="Heading4">
    <w:name w:val="heading 4"/>
    <w:basedOn w:val="Normal"/>
    <w:next w:val="Normal"/>
    <w:link w:val="Heading4Char"/>
    <w:uiPriority w:val="9"/>
    <w:semiHidden/>
    <w:unhideWhenUsed/>
    <w:qFormat/>
    <w:rsid w:val="002F5878"/>
    <w:pPr>
      <w:keepNext/>
      <w:spacing w:before="240" w:after="60" w:line="240" w:lineRule="auto"/>
      <w:ind w:firstLine="0"/>
      <w:outlineLvl w:val="3"/>
    </w:pPr>
    <w:rPr>
      <w:rFonts w:eastAsia="Batang" w:cs="Times New Roman"/>
      <w:b/>
      <w:bCs/>
      <w:sz w:val="28"/>
      <w:szCs w:val="28"/>
      <w:lang w:val="en-GB" w:eastAsia="en-CA"/>
    </w:rPr>
  </w:style>
  <w:style w:type="paragraph" w:styleId="Heading5">
    <w:name w:val="heading 5"/>
    <w:basedOn w:val="Normal"/>
    <w:next w:val="Normal"/>
    <w:link w:val="Heading5Char"/>
    <w:uiPriority w:val="9"/>
    <w:semiHidden/>
    <w:unhideWhenUsed/>
    <w:qFormat/>
    <w:rsid w:val="002F5878"/>
    <w:pPr>
      <w:spacing w:before="240" w:after="60" w:line="240" w:lineRule="auto"/>
      <w:ind w:firstLine="0"/>
      <w:outlineLvl w:val="4"/>
    </w:pPr>
    <w:rPr>
      <w:rFonts w:eastAsia="Batang" w:cs="Times New Roman"/>
      <w:b/>
      <w:bCs/>
      <w:i/>
      <w:iCs/>
      <w:sz w:val="26"/>
      <w:szCs w:val="26"/>
      <w:lang w:val="en-GB" w:eastAsia="en-CA"/>
    </w:rPr>
  </w:style>
  <w:style w:type="paragraph" w:styleId="Heading6">
    <w:name w:val="heading 6"/>
    <w:basedOn w:val="Normal"/>
    <w:next w:val="Normal"/>
    <w:link w:val="Heading6Char"/>
    <w:uiPriority w:val="9"/>
    <w:semiHidden/>
    <w:unhideWhenUsed/>
    <w:qFormat/>
    <w:rsid w:val="002F5878"/>
    <w:pPr>
      <w:spacing w:before="240" w:after="60" w:line="240" w:lineRule="auto"/>
      <w:ind w:firstLine="0"/>
      <w:outlineLvl w:val="5"/>
    </w:pPr>
    <w:rPr>
      <w:rFonts w:eastAsia="Batang" w:cs="Times New Roman"/>
      <w:b/>
      <w:bCs/>
      <w:lang w:val="en-GB" w:eastAsia="en-CA"/>
    </w:rPr>
  </w:style>
  <w:style w:type="paragraph" w:styleId="Heading7">
    <w:name w:val="heading 7"/>
    <w:basedOn w:val="Normal"/>
    <w:next w:val="Normal"/>
    <w:link w:val="Heading7Char"/>
    <w:uiPriority w:val="9"/>
    <w:semiHidden/>
    <w:unhideWhenUsed/>
    <w:qFormat/>
    <w:rsid w:val="002F5878"/>
    <w:pPr>
      <w:keepNext/>
      <w:keepLines/>
      <w:spacing w:before="40"/>
      <w:outlineLvl w:val="6"/>
    </w:pPr>
    <w:rPr>
      <w:rFonts w:ascii="Times New Roman" w:hAnsi="Times New Roman" w:cs="Times New Roman"/>
      <w:sz w:val="24"/>
      <w:szCs w:val="24"/>
    </w:rPr>
  </w:style>
  <w:style w:type="paragraph" w:styleId="Heading8">
    <w:name w:val="heading 8"/>
    <w:basedOn w:val="Normal"/>
    <w:next w:val="Normal"/>
    <w:link w:val="Heading8Char"/>
    <w:uiPriority w:val="9"/>
    <w:semiHidden/>
    <w:unhideWhenUsed/>
    <w:qFormat/>
    <w:rsid w:val="002F5878"/>
    <w:pPr>
      <w:spacing w:before="240" w:after="60" w:line="240" w:lineRule="auto"/>
      <w:ind w:firstLine="0"/>
      <w:outlineLvl w:val="7"/>
    </w:pPr>
    <w:rPr>
      <w:rFonts w:eastAsia="Batang" w:cs="Times New Roman"/>
      <w:i/>
      <w:iCs/>
      <w:sz w:val="24"/>
      <w:szCs w:val="24"/>
      <w:lang w:val="en-GB" w:eastAsia="en-CA"/>
    </w:rPr>
  </w:style>
  <w:style w:type="paragraph" w:styleId="Heading9">
    <w:name w:val="heading 9"/>
    <w:basedOn w:val="Normal"/>
    <w:next w:val="Normal"/>
    <w:link w:val="Heading9Char"/>
    <w:uiPriority w:val="9"/>
    <w:semiHidden/>
    <w:unhideWhenUsed/>
    <w:qFormat/>
    <w:rsid w:val="002F5878"/>
    <w:pPr>
      <w:keepNext/>
      <w:keepLines/>
      <w:spacing w:before="40"/>
      <w:outlineLvl w:val="8"/>
    </w:pPr>
    <w:rPr>
      <w:rFonts w:ascii="Times New Roman" w:eastAsia="Dotum"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CD6"/>
    <w:rPr>
      <w:color w:val="0563C1" w:themeColor="hyperlink"/>
      <w:u w:val="single"/>
    </w:rPr>
  </w:style>
  <w:style w:type="character" w:styleId="UnresolvedMention">
    <w:name w:val="Unresolved Mention"/>
    <w:basedOn w:val="DefaultParagraphFont"/>
    <w:uiPriority w:val="99"/>
    <w:semiHidden/>
    <w:unhideWhenUsed/>
    <w:rsid w:val="00F41CD6"/>
    <w:rPr>
      <w:color w:val="605E5C"/>
      <w:shd w:val="clear" w:color="auto" w:fill="E1DFDD"/>
    </w:rPr>
  </w:style>
  <w:style w:type="character" w:customStyle="1" w:styleId="Heading1Char">
    <w:name w:val="Heading 1 Char"/>
    <w:basedOn w:val="DefaultParagraphFont"/>
    <w:link w:val="Heading1"/>
    <w:uiPriority w:val="9"/>
    <w:rsid w:val="003438DD"/>
    <w:rPr>
      <w:rFonts w:eastAsia="Batang" w:cs="Times New Roman"/>
      <w:i/>
      <w:iCs/>
      <w:szCs w:val="24"/>
      <w:lang w:eastAsia="en-CA"/>
    </w:rPr>
  </w:style>
  <w:style w:type="paragraph" w:customStyle="1" w:styleId="Heading21">
    <w:name w:val="Heading 21"/>
    <w:basedOn w:val="Normal"/>
    <w:next w:val="Normal"/>
    <w:uiPriority w:val="9"/>
    <w:unhideWhenUsed/>
    <w:qFormat/>
    <w:rsid w:val="002F5878"/>
    <w:pPr>
      <w:keepNext/>
      <w:ind w:firstLine="0"/>
      <w:outlineLvl w:val="1"/>
    </w:pPr>
    <w:rPr>
      <w:rFonts w:ascii="Times New Roman" w:eastAsia="Dotum" w:hAnsi="Times New Roman" w:cs="Times New Roman"/>
      <w:i/>
      <w:iCs/>
      <w:sz w:val="24"/>
      <w:szCs w:val="24"/>
      <w:lang w:eastAsia="en-CA"/>
    </w:rPr>
  </w:style>
  <w:style w:type="paragraph" w:customStyle="1" w:styleId="Heading31">
    <w:name w:val="Heading 31"/>
    <w:basedOn w:val="Normal"/>
    <w:next w:val="Normal"/>
    <w:uiPriority w:val="9"/>
    <w:unhideWhenUsed/>
    <w:qFormat/>
    <w:rsid w:val="002F5878"/>
    <w:pPr>
      <w:keepNext/>
      <w:spacing w:before="240" w:after="60" w:line="240" w:lineRule="auto"/>
      <w:ind w:firstLine="0"/>
      <w:outlineLvl w:val="2"/>
    </w:pPr>
    <w:rPr>
      <w:rFonts w:ascii="Times New Roman" w:eastAsia="Dotum" w:hAnsi="Times New Roman" w:cs="Times New Roman"/>
      <w:b/>
      <w:bCs/>
      <w:sz w:val="26"/>
      <w:szCs w:val="26"/>
      <w:lang w:val="en-GB" w:eastAsia="en-CA"/>
    </w:rPr>
  </w:style>
  <w:style w:type="character" w:customStyle="1" w:styleId="Heading4Char">
    <w:name w:val="Heading 4 Char"/>
    <w:basedOn w:val="DefaultParagraphFont"/>
    <w:link w:val="Heading4"/>
    <w:uiPriority w:val="9"/>
    <w:semiHidden/>
    <w:rsid w:val="002F5878"/>
    <w:rPr>
      <w:rFonts w:asciiTheme="minorHAnsi" w:eastAsia="Batang" w:hAnsiTheme="minorHAnsi" w:cs="Times New Roman"/>
      <w:b/>
      <w:bCs/>
      <w:sz w:val="28"/>
      <w:szCs w:val="28"/>
      <w:lang w:val="en-GB" w:eastAsia="en-CA"/>
    </w:rPr>
  </w:style>
  <w:style w:type="character" w:customStyle="1" w:styleId="Heading5Char">
    <w:name w:val="Heading 5 Char"/>
    <w:basedOn w:val="DefaultParagraphFont"/>
    <w:link w:val="Heading5"/>
    <w:uiPriority w:val="9"/>
    <w:semiHidden/>
    <w:rsid w:val="002F5878"/>
    <w:rPr>
      <w:rFonts w:asciiTheme="minorHAnsi" w:eastAsia="Batang" w:hAnsiTheme="minorHAnsi" w:cs="Times New Roman"/>
      <w:b/>
      <w:bCs/>
      <w:i/>
      <w:iCs/>
      <w:sz w:val="26"/>
      <w:szCs w:val="26"/>
      <w:lang w:val="en-GB" w:eastAsia="en-CA"/>
    </w:rPr>
  </w:style>
  <w:style w:type="character" w:customStyle="1" w:styleId="Heading6Char">
    <w:name w:val="Heading 6 Char"/>
    <w:basedOn w:val="DefaultParagraphFont"/>
    <w:link w:val="Heading6"/>
    <w:uiPriority w:val="9"/>
    <w:semiHidden/>
    <w:rsid w:val="002F5878"/>
    <w:rPr>
      <w:rFonts w:asciiTheme="minorHAnsi" w:eastAsia="Batang" w:hAnsiTheme="minorHAnsi" w:cs="Times New Roman"/>
      <w:b/>
      <w:bCs/>
      <w:sz w:val="22"/>
      <w:lang w:val="en-GB" w:eastAsia="en-CA"/>
    </w:rPr>
  </w:style>
  <w:style w:type="paragraph" w:customStyle="1" w:styleId="Heading71">
    <w:name w:val="Heading 71"/>
    <w:basedOn w:val="Normal"/>
    <w:next w:val="Normal"/>
    <w:uiPriority w:val="9"/>
    <w:semiHidden/>
    <w:unhideWhenUsed/>
    <w:qFormat/>
    <w:rsid w:val="002F5878"/>
    <w:pPr>
      <w:spacing w:before="240" w:after="60" w:line="240" w:lineRule="auto"/>
      <w:ind w:firstLine="0"/>
      <w:outlineLvl w:val="6"/>
    </w:pPr>
    <w:rPr>
      <w:rFonts w:eastAsia="Batang" w:cs="Times New Roman"/>
      <w:sz w:val="24"/>
      <w:szCs w:val="24"/>
      <w:lang w:val="en-GB" w:eastAsia="en-CA"/>
    </w:rPr>
  </w:style>
  <w:style w:type="character" w:customStyle="1" w:styleId="Heading8Char">
    <w:name w:val="Heading 8 Char"/>
    <w:basedOn w:val="DefaultParagraphFont"/>
    <w:link w:val="Heading8"/>
    <w:uiPriority w:val="9"/>
    <w:semiHidden/>
    <w:rsid w:val="002F5878"/>
    <w:rPr>
      <w:rFonts w:asciiTheme="minorHAnsi" w:eastAsia="Batang" w:hAnsiTheme="minorHAnsi" w:cs="Times New Roman"/>
      <w:i/>
      <w:iCs/>
      <w:szCs w:val="24"/>
      <w:lang w:val="en-GB" w:eastAsia="en-CA"/>
    </w:rPr>
  </w:style>
  <w:style w:type="paragraph" w:customStyle="1" w:styleId="Heading91">
    <w:name w:val="Heading 91"/>
    <w:basedOn w:val="Normal"/>
    <w:next w:val="Normal"/>
    <w:uiPriority w:val="9"/>
    <w:semiHidden/>
    <w:unhideWhenUsed/>
    <w:qFormat/>
    <w:rsid w:val="002F5878"/>
    <w:pPr>
      <w:spacing w:before="240" w:after="60" w:line="240" w:lineRule="auto"/>
      <w:ind w:firstLine="0"/>
      <w:outlineLvl w:val="8"/>
    </w:pPr>
    <w:rPr>
      <w:rFonts w:ascii="Times New Roman" w:eastAsia="Dotum" w:hAnsi="Times New Roman" w:cs="Times New Roman"/>
      <w:lang w:val="en-GB" w:eastAsia="en-CA"/>
    </w:rPr>
  </w:style>
  <w:style w:type="numbering" w:customStyle="1" w:styleId="NoList1">
    <w:name w:val="No List1"/>
    <w:next w:val="NoList"/>
    <w:uiPriority w:val="99"/>
    <w:semiHidden/>
    <w:unhideWhenUsed/>
    <w:rsid w:val="002F5878"/>
  </w:style>
  <w:style w:type="paragraph" w:customStyle="1" w:styleId="Title1">
    <w:name w:val="Title1"/>
    <w:basedOn w:val="Normal"/>
    <w:next w:val="Normal"/>
    <w:uiPriority w:val="10"/>
    <w:qFormat/>
    <w:rsid w:val="002F5878"/>
    <w:pPr>
      <w:spacing w:before="240" w:after="60" w:line="240" w:lineRule="auto"/>
      <w:ind w:firstLine="0"/>
      <w:jc w:val="center"/>
      <w:outlineLvl w:val="0"/>
    </w:pPr>
    <w:rPr>
      <w:rFonts w:ascii="Times New Roman" w:eastAsia="Dotum" w:hAnsi="Times New Roman" w:cs="Times New Roman"/>
      <w:b/>
      <w:bCs/>
      <w:kern w:val="28"/>
      <w:sz w:val="32"/>
      <w:szCs w:val="32"/>
      <w:lang w:val="en-GB" w:eastAsia="en-CA"/>
    </w:rPr>
  </w:style>
  <w:style w:type="paragraph" w:customStyle="1" w:styleId="Subtitle1">
    <w:name w:val="Subtitle1"/>
    <w:basedOn w:val="Normal"/>
    <w:next w:val="Normal"/>
    <w:uiPriority w:val="11"/>
    <w:qFormat/>
    <w:rsid w:val="002F5878"/>
    <w:pPr>
      <w:spacing w:after="60" w:line="240" w:lineRule="auto"/>
      <w:ind w:firstLine="0"/>
      <w:jc w:val="center"/>
      <w:outlineLvl w:val="1"/>
    </w:pPr>
    <w:rPr>
      <w:rFonts w:ascii="Times New Roman" w:eastAsia="Dotum" w:hAnsi="Times New Roman" w:cs="Times New Roman"/>
      <w:sz w:val="24"/>
      <w:szCs w:val="24"/>
      <w:lang w:val="en-GB" w:eastAsia="en-CA"/>
    </w:rPr>
  </w:style>
  <w:style w:type="table" w:customStyle="1" w:styleId="2">
    <w:name w:val="2"/>
    <w:basedOn w:val="TableNormal"/>
    <w:rsid w:val="002F5878"/>
    <w:rPr>
      <w:rFonts w:eastAsia="Batang" w:cs="Times New Roman"/>
      <w:sz w:val="22"/>
      <w:lang w:val="en-GB" w:eastAsia="en-CA"/>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2F5878"/>
    <w:rPr>
      <w:rFonts w:eastAsia="Batang" w:cs="Times New Roman"/>
      <w:sz w:val="22"/>
      <w:lang w:val="en-GB" w:eastAsia="en-CA"/>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2F5878"/>
    <w:pPr>
      <w:spacing w:line="240" w:lineRule="auto"/>
      <w:ind w:firstLine="0"/>
    </w:pPr>
    <w:rPr>
      <w:rFonts w:eastAsia="Batang" w:cs="Times New Roman"/>
      <w:sz w:val="20"/>
      <w:szCs w:val="20"/>
      <w:lang w:val="en-GB" w:eastAsia="en-CA"/>
    </w:rPr>
  </w:style>
  <w:style w:type="character" w:customStyle="1" w:styleId="CommentTextChar">
    <w:name w:val="Comment Text Char"/>
    <w:basedOn w:val="DefaultParagraphFont"/>
    <w:link w:val="CommentText"/>
    <w:uiPriority w:val="99"/>
    <w:rsid w:val="002F5878"/>
    <w:rPr>
      <w:rFonts w:asciiTheme="minorHAnsi" w:eastAsia="Batang" w:hAnsiTheme="minorHAnsi" w:cs="Times New Roman"/>
      <w:sz w:val="20"/>
      <w:szCs w:val="20"/>
      <w:lang w:val="en-GB" w:eastAsia="en-CA"/>
    </w:rPr>
  </w:style>
  <w:style w:type="character" w:styleId="CommentReference">
    <w:name w:val="annotation reference"/>
    <w:basedOn w:val="DefaultParagraphFont"/>
    <w:uiPriority w:val="99"/>
    <w:semiHidden/>
    <w:unhideWhenUsed/>
    <w:rsid w:val="002F5878"/>
    <w:rPr>
      <w:sz w:val="16"/>
      <w:szCs w:val="16"/>
    </w:rPr>
  </w:style>
  <w:style w:type="paragraph" w:styleId="BalloonText">
    <w:name w:val="Balloon Text"/>
    <w:basedOn w:val="Normal"/>
    <w:link w:val="BalloonTextChar"/>
    <w:uiPriority w:val="99"/>
    <w:semiHidden/>
    <w:unhideWhenUsed/>
    <w:rsid w:val="002F5878"/>
    <w:pPr>
      <w:spacing w:line="240" w:lineRule="auto"/>
      <w:ind w:firstLine="0"/>
    </w:pPr>
    <w:rPr>
      <w:rFonts w:ascii="Segoe UI" w:eastAsia="Batang" w:hAnsi="Segoe UI" w:cs="Segoe UI"/>
      <w:sz w:val="18"/>
      <w:szCs w:val="18"/>
      <w:lang w:val="en-GB" w:eastAsia="en-CA"/>
    </w:rPr>
  </w:style>
  <w:style w:type="character" w:customStyle="1" w:styleId="BalloonTextChar">
    <w:name w:val="Balloon Text Char"/>
    <w:basedOn w:val="DefaultParagraphFont"/>
    <w:link w:val="BalloonText"/>
    <w:uiPriority w:val="99"/>
    <w:semiHidden/>
    <w:rsid w:val="002F5878"/>
    <w:rPr>
      <w:rFonts w:ascii="Segoe UI" w:eastAsia="Batang" w:hAnsi="Segoe UI" w:cs="Segoe UI"/>
      <w:sz w:val="18"/>
      <w:szCs w:val="18"/>
      <w:lang w:val="en-GB" w:eastAsia="en-CA"/>
    </w:rPr>
  </w:style>
  <w:style w:type="paragraph" w:styleId="Bibliography">
    <w:name w:val="Bibliography"/>
    <w:basedOn w:val="Normal"/>
    <w:next w:val="Normal"/>
    <w:uiPriority w:val="37"/>
    <w:unhideWhenUsed/>
    <w:rsid w:val="002F5878"/>
    <w:pPr>
      <w:spacing w:line="240" w:lineRule="auto"/>
      <w:ind w:left="720" w:hanging="720"/>
    </w:pPr>
    <w:rPr>
      <w:rFonts w:eastAsia="Batang" w:cs="Times New Roman"/>
      <w:sz w:val="24"/>
      <w:szCs w:val="24"/>
      <w:lang w:val="en-GB" w:eastAsia="en-CA"/>
    </w:rPr>
  </w:style>
  <w:style w:type="character" w:customStyle="1" w:styleId="Heading2Char">
    <w:name w:val="Heading 2 Char"/>
    <w:basedOn w:val="DefaultParagraphFont"/>
    <w:link w:val="Heading2"/>
    <w:uiPriority w:val="9"/>
    <w:rsid w:val="002F5878"/>
    <w:rPr>
      <w:rFonts w:ascii="Times New Roman" w:eastAsia="Dotum" w:hAnsi="Times New Roman" w:cs="Times New Roman"/>
      <w:i/>
      <w:iCs/>
      <w:sz w:val="24"/>
      <w:szCs w:val="24"/>
      <w:lang w:val="en-US"/>
    </w:rPr>
  </w:style>
  <w:style w:type="character" w:customStyle="1" w:styleId="Heading3Char">
    <w:name w:val="Heading 3 Char"/>
    <w:basedOn w:val="DefaultParagraphFont"/>
    <w:link w:val="Heading3"/>
    <w:uiPriority w:val="9"/>
    <w:rsid w:val="002F5878"/>
    <w:rPr>
      <w:rFonts w:ascii="Times New Roman" w:eastAsia="Dotum" w:hAnsi="Times New Roman" w:cs="Times New Roman"/>
      <w:b/>
      <w:bCs/>
      <w:sz w:val="26"/>
      <w:szCs w:val="26"/>
    </w:rPr>
  </w:style>
  <w:style w:type="character" w:customStyle="1" w:styleId="Heading7Char">
    <w:name w:val="Heading 7 Char"/>
    <w:basedOn w:val="DefaultParagraphFont"/>
    <w:link w:val="Heading7"/>
    <w:uiPriority w:val="9"/>
    <w:semiHidden/>
    <w:rsid w:val="002F5878"/>
    <w:rPr>
      <w:rFonts w:cs="Times New Roman"/>
      <w:sz w:val="24"/>
      <w:szCs w:val="24"/>
    </w:rPr>
  </w:style>
  <w:style w:type="character" w:customStyle="1" w:styleId="Heading9Char">
    <w:name w:val="Heading 9 Char"/>
    <w:basedOn w:val="DefaultParagraphFont"/>
    <w:link w:val="Heading9"/>
    <w:uiPriority w:val="9"/>
    <w:semiHidden/>
    <w:rsid w:val="002F5878"/>
    <w:rPr>
      <w:rFonts w:ascii="Times New Roman" w:eastAsia="Dotum" w:hAnsi="Times New Roman" w:cs="Times New Roman"/>
    </w:rPr>
  </w:style>
  <w:style w:type="paragraph" w:styleId="Caption">
    <w:name w:val="caption"/>
    <w:basedOn w:val="Normal"/>
    <w:next w:val="Normal"/>
    <w:uiPriority w:val="2"/>
    <w:unhideWhenUsed/>
    <w:qFormat/>
    <w:rsid w:val="002F5878"/>
    <w:pPr>
      <w:autoSpaceDE w:val="0"/>
      <w:autoSpaceDN w:val="0"/>
      <w:adjustRightInd w:val="0"/>
      <w:ind w:firstLine="720"/>
      <w:jc w:val="center"/>
    </w:pPr>
    <w:rPr>
      <w:rFonts w:eastAsia="Batang" w:cs="Times New Roman"/>
      <w:b/>
      <w:bCs/>
      <w:caps/>
      <w:sz w:val="24"/>
      <w:szCs w:val="24"/>
      <w:lang w:eastAsia="en-CA"/>
    </w:rPr>
  </w:style>
  <w:style w:type="character" w:customStyle="1" w:styleId="TitleChar">
    <w:name w:val="Title Char"/>
    <w:basedOn w:val="DefaultParagraphFont"/>
    <w:link w:val="Title"/>
    <w:uiPriority w:val="10"/>
    <w:rsid w:val="002F5878"/>
    <w:rPr>
      <w:rFonts w:ascii="Times New Roman" w:eastAsia="Dotum" w:hAnsi="Times New Roman" w:cs="Times New Roman"/>
      <w:b/>
      <w:bCs/>
      <w:kern w:val="28"/>
      <w:sz w:val="32"/>
      <w:szCs w:val="32"/>
    </w:rPr>
  </w:style>
  <w:style w:type="character" w:customStyle="1" w:styleId="SubtitleChar">
    <w:name w:val="Subtitle Char"/>
    <w:basedOn w:val="DefaultParagraphFont"/>
    <w:link w:val="Subtitle"/>
    <w:uiPriority w:val="11"/>
    <w:rsid w:val="002F5878"/>
    <w:rPr>
      <w:rFonts w:ascii="Times New Roman" w:eastAsia="Dotum" w:hAnsi="Times New Roman"/>
      <w:sz w:val="24"/>
      <w:szCs w:val="24"/>
    </w:rPr>
  </w:style>
  <w:style w:type="character" w:styleId="Strong">
    <w:name w:val="Strong"/>
    <w:basedOn w:val="DefaultParagraphFont"/>
    <w:uiPriority w:val="22"/>
    <w:qFormat/>
    <w:rsid w:val="002F5878"/>
    <w:rPr>
      <w:b/>
      <w:bCs/>
    </w:rPr>
  </w:style>
  <w:style w:type="character" w:customStyle="1" w:styleId="Emphasis1">
    <w:name w:val="Emphasis1"/>
    <w:basedOn w:val="DefaultParagraphFont"/>
    <w:uiPriority w:val="20"/>
    <w:qFormat/>
    <w:rsid w:val="002F5878"/>
    <w:rPr>
      <w:rFonts w:ascii="Times New Roman" w:hAnsi="Times New Roman"/>
      <w:b/>
      <w:i/>
      <w:iCs/>
    </w:rPr>
  </w:style>
  <w:style w:type="paragraph" w:styleId="NoSpacing">
    <w:name w:val="No Spacing"/>
    <w:basedOn w:val="Normal"/>
    <w:uiPriority w:val="1"/>
    <w:qFormat/>
    <w:rsid w:val="002F5878"/>
    <w:pPr>
      <w:spacing w:line="240" w:lineRule="auto"/>
      <w:ind w:firstLine="0"/>
    </w:pPr>
    <w:rPr>
      <w:rFonts w:eastAsia="Batang" w:cs="Times New Roman"/>
      <w:sz w:val="24"/>
      <w:szCs w:val="32"/>
      <w:lang w:val="en-GB" w:eastAsia="en-CA"/>
    </w:rPr>
  </w:style>
  <w:style w:type="paragraph" w:styleId="Quote">
    <w:name w:val="Quote"/>
    <w:basedOn w:val="Normal"/>
    <w:next w:val="Normal"/>
    <w:link w:val="QuoteChar"/>
    <w:uiPriority w:val="29"/>
    <w:qFormat/>
    <w:rsid w:val="002F5878"/>
    <w:pPr>
      <w:spacing w:line="240" w:lineRule="auto"/>
      <w:ind w:firstLine="0"/>
    </w:pPr>
    <w:rPr>
      <w:rFonts w:eastAsia="Batang" w:cs="Times New Roman"/>
      <w:i/>
      <w:sz w:val="24"/>
      <w:szCs w:val="24"/>
      <w:lang w:val="en-GB" w:eastAsia="en-CA"/>
    </w:rPr>
  </w:style>
  <w:style w:type="character" w:customStyle="1" w:styleId="QuoteChar">
    <w:name w:val="Quote Char"/>
    <w:basedOn w:val="DefaultParagraphFont"/>
    <w:link w:val="Quote"/>
    <w:uiPriority w:val="29"/>
    <w:rsid w:val="002F5878"/>
    <w:rPr>
      <w:rFonts w:asciiTheme="minorHAnsi" w:eastAsia="Batang" w:hAnsiTheme="minorHAnsi" w:cs="Times New Roman"/>
      <w:i/>
      <w:szCs w:val="24"/>
      <w:lang w:val="en-GB" w:eastAsia="en-CA"/>
    </w:rPr>
  </w:style>
  <w:style w:type="paragraph" w:styleId="IntenseQuote">
    <w:name w:val="Intense Quote"/>
    <w:basedOn w:val="Normal"/>
    <w:next w:val="Normal"/>
    <w:link w:val="IntenseQuoteChar"/>
    <w:uiPriority w:val="30"/>
    <w:qFormat/>
    <w:rsid w:val="002F5878"/>
    <w:pPr>
      <w:spacing w:line="240" w:lineRule="auto"/>
      <w:ind w:left="720" w:right="720" w:firstLine="0"/>
    </w:pPr>
    <w:rPr>
      <w:rFonts w:eastAsia="Batang" w:cs="Times New Roman"/>
      <w:b/>
      <w:i/>
      <w:sz w:val="24"/>
      <w:lang w:val="en-GB" w:eastAsia="en-CA"/>
    </w:rPr>
  </w:style>
  <w:style w:type="character" w:customStyle="1" w:styleId="IntenseQuoteChar">
    <w:name w:val="Intense Quote Char"/>
    <w:basedOn w:val="DefaultParagraphFont"/>
    <w:link w:val="IntenseQuote"/>
    <w:uiPriority w:val="30"/>
    <w:rsid w:val="002F5878"/>
    <w:rPr>
      <w:rFonts w:asciiTheme="minorHAnsi" w:eastAsia="Batang" w:hAnsiTheme="minorHAnsi" w:cs="Times New Roman"/>
      <w:b/>
      <w:i/>
      <w:lang w:val="en-GB" w:eastAsia="en-CA"/>
    </w:rPr>
  </w:style>
  <w:style w:type="character" w:customStyle="1" w:styleId="SubtleEmphasis1">
    <w:name w:val="Subtle Emphasis1"/>
    <w:uiPriority w:val="19"/>
    <w:qFormat/>
    <w:rsid w:val="002F5878"/>
    <w:rPr>
      <w:i/>
      <w:color w:val="5A5A5A"/>
    </w:rPr>
  </w:style>
  <w:style w:type="character" w:styleId="IntenseEmphasis">
    <w:name w:val="Intense Emphasis"/>
    <w:basedOn w:val="DefaultParagraphFont"/>
    <w:uiPriority w:val="21"/>
    <w:qFormat/>
    <w:rsid w:val="002F5878"/>
    <w:rPr>
      <w:b/>
      <w:i/>
      <w:sz w:val="24"/>
      <w:szCs w:val="24"/>
      <w:u w:val="single"/>
    </w:rPr>
  </w:style>
  <w:style w:type="character" w:styleId="SubtleReference">
    <w:name w:val="Subtle Reference"/>
    <w:basedOn w:val="DefaultParagraphFont"/>
    <w:uiPriority w:val="31"/>
    <w:qFormat/>
    <w:rsid w:val="002F5878"/>
    <w:rPr>
      <w:sz w:val="24"/>
      <w:szCs w:val="24"/>
      <w:u w:val="single"/>
    </w:rPr>
  </w:style>
  <w:style w:type="character" w:styleId="IntenseReference">
    <w:name w:val="Intense Reference"/>
    <w:basedOn w:val="DefaultParagraphFont"/>
    <w:uiPriority w:val="32"/>
    <w:qFormat/>
    <w:rsid w:val="002F5878"/>
    <w:rPr>
      <w:b/>
      <w:sz w:val="24"/>
      <w:u w:val="single"/>
    </w:rPr>
  </w:style>
  <w:style w:type="character" w:customStyle="1" w:styleId="BookTitle1">
    <w:name w:val="Book Title1"/>
    <w:basedOn w:val="DefaultParagraphFont"/>
    <w:uiPriority w:val="33"/>
    <w:qFormat/>
    <w:rsid w:val="002F5878"/>
    <w:rPr>
      <w:rFonts w:ascii="Times New Roman" w:eastAsia="Dotum" w:hAnsi="Times New Roman"/>
      <w:b/>
      <w:i/>
      <w:sz w:val="24"/>
      <w:szCs w:val="24"/>
    </w:rPr>
  </w:style>
  <w:style w:type="paragraph" w:styleId="TOCHeading">
    <w:name w:val="TOC Heading"/>
    <w:basedOn w:val="Heading1"/>
    <w:next w:val="Normal"/>
    <w:uiPriority w:val="39"/>
    <w:unhideWhenUsed/>
    <w:qFormat/>
    <w:rsid w:val="002F5878"/>
    <w:pPr>
      <w:outlineLvl w:val="9"/>
    </w:pPr>
  </w:style>
  <w:style w:type="paragraph" w:styleId="ListParagraph">
    <w:name w:val="List Paragraph"/>
    <w:basedOn w:val="Normal"/>
    <w:uiPriority w:val="34"/>
    <w:qFormat/>
    <w:rsid w:val="002F5878"/>
    <w:pPr>
      <w:spacing w:line="240" w:lineRule="auto"/>
      <w:ind w:left="720" w:firstLine="0"/>
      <w:contextualSpacing/>
    </w:pPr>
    <w:rPr>
      <w:rFonts w:eastAsia="Batang" w:cs="Times New Roman"/>
      <w:sz w:val="24"/>
      <w:szCs w:val="24"/>
      <w:lang w:val="en-GB" w:eastAsia="en-CA"/>
    </w:rPr>
  </w:style>
  <w:style w:type="paragraph" w:styleId="CommentSubject">
    <w:name w:val="annotation subject"/>
    <w:basedOn w:val="CommentText"/>
    <w:next w:val="CommentText"/>
    <w:link w:val="CommentSubjectChar"/>
    <w:uiPriority w:val="99"/>
    <w:semiHidden/>
    <w:unhideWhenUsed/>
    <w:rsid w:val="002F5878"/>
    <w:rPr>
      <w:b/>
      <w:bCs/>
    </w:rPr>
  </w:style>
  <w:style w:type="character" w:customStyle="1" w:styleId="CommentSubjectChar">
    <w:name w:val="Comment Subject Char"/>
    <w:basedOn w:val="CommentTextChar"/>
    <w:link w:val="CommentSubject"/>
    <w:uiPriority w:val="99"/>
    <w:semiHidden/>
    <w:rsid w:val="002F5878"/>
    <w:rPr>
      <w:rFonts w:asciiTheme="minorHAnsi" w:eastAsia="Batang" w:hAnsiTheme="minorHAnsi" w:cs="Times New Roman"/>
      <w:b/>
      <w:bCs/>
      <w:sz w:val="20"/>
      <w:szCs w:val="20"/>
      <w:lang w:val="en-GB" w:eastAsia="en-CA"/>
    </w:rPr>
  </w:style>
  <w:style w:type="paragraph" w:styleId="Header">
    <w:name w:val="header"/>
    <w:basedOn w:val="Normal"/>
    <w:link w:val="HeaderChar"/>
    <w:uiPriority w:val="99"/>
    <w:unhideWhenUsed/>
    <w:rsid w:val="002F5878"/>
    <w:pPr>
      <w:tabs>
        <w:tab w:val="center" w:pos="4680"/>
        <w:tab w:val="right" w:pos="9360"/>
      </w:tabs>
      <w:spacing w:line="240" w:lineRule="auto"/>
      <w:ind w:firstLine="0"/>
    </w:pPr>
    <w:rPr>
      <w:rFonts w:eastAsia="Batang" w:cs="Times New Roman"/>
      <w:sz w:val="24"/>
      <w:szCs w:val="24"/>
      <w:lang w:val="en-GB" w:eastAsia="en-CA"/>
    </w:rPr>
  </w:style>
  <w:style w:type="character" w:customStyle="1" w:styleId="HeaderChar">
    <w:name w:val="Header Char"/>
    <w:basedOn w:val="DefaultParagraphFont"/>
    <w:link w:val="Header"/>
    <w:uiPriority w:val="99"/>
    <w:rsid w:val="002F5878"/>
    <w:rPr>
      <w:rFonts w:asciiTheme="minorHAnsi" w:eastAsia="Batang" w:hAnsiTheme="minorHAnsi" w:cs="Times New Roman"/>
      <w:szCs w:val="24"/>
      <w:lang w:val="en-GB" w:eastAsia="en-CA"/>
    </w:rPr>
  </w:style>
  <w:style w:type="paragraph" w:styleId="Footer">
    <w:name w:val="footer"/>
    <w:basedOn w:val="Normal"/>
    <w:link w:val="FooterChar"/>
    <w:uiPriority w:val="99"/>
    <w:unhideWhenUsed/>
    <w:rsid w:val="002F5878"/>
    <w:pPr>
      <w:tabs>
        <w:tab w:val="center" w:pos="4680"/>
        <w:tab w:val="right" w:pos="9360"/>
      </w:tabs>
      <w:spacing w:line="240" w:lineRule="auto"/>
      <w:ind w:firstLine="0"/>
    </w:pPr>
    <w:rPr>
      <w:rFonts w:eastAsia="Batang" w:cs="Times New Roman"/>
      <w:sz w:val="24"/>
      <w:szCs w:val="24"/>
      <w:lang w:val="en-GB" w:eastAsia="en-CA"/>
    </w:rPr>
  </w:style>
  <w:style w:type="character" w:customStyle="1" w:styleId="FooterChar">
    <w:name w:val="Footer Char"/>
    <w:basedOn w:val="DefaultParagraphFont"/>
    <w:link w:val="Footer"/>
    <w:uiPriority w:val="99"/>
    <w:rsid w:val="002F5878"/>
    <w:rPr>
      <w:rFonts w:asciiTheme="minorHAnsi" w:eastAsia="Batang" w:hAnsiTheme="minorHAnsi" w:cs="Times New Roman"/>
      <w:szCs w:val="24"/>
      <w:lang w:val="en-GB" w:eastAsia="en-CA"/>
    </w:rPr>
  </w:style>
  <w:style w:type="table" w:styleId="TableGrid">
    <w:name w:val="Table Grid"/>
    <w:basedOn w:val="TableNormal"/>
    <w:uiPriority w:val="39"/>
    <w:rsid w:val="002F5878"/>
    <w:rPr>
      <w:rFonts w:eastAsia="Calibri" w:cs="Times New Roman"/>
      <w:sz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5878"/>
    <w:pPr>
      <w:spacing w:before="100" w:beforeAutospacing="1" w:after="100" w:afterAutospacing="1" w:line="240" w:lineRule="auto"/>
      <w:ind w:firstLine="0"/>
    </w:pPr>
    <w:rPr>
      <w:rFonts w:ascii="Times New Roman" w:eastAsia="Times New Roman" w:hAnsi="Times New Roman" w:cs="Times New Roman"/>
      <w:sz w:val="24"/>
      <w:szCs w:val="24"/>
      <w:lang w:val="en-CA" w:eastAsia="en-CA"/>
    </w:rPr>
  </w:style>
  <w:style w:type="table" w:customStyle="1" w:styleId="GridTable1Light1">
    <w:name w:val="Grid Table 1 Light1"/>
    <w:basedOn w:val="TableNormal"/>
    <w:next w:val="GridTable1Light"/>
    <w:uiPriority w:val="46"/>
    <w:rsid w:val="002F5878"/>
    <w:rPr>
      <w:rFonts w:eastAsia="Batang" w:cs="Times New Roman"/>
      <w:sz w:val="22"/>
      <w:lang w:val="en-GB" w:eastAsia="en-C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2F5878"/>
    <w:rPr>
      <w:color w:val="605E5C"/>
      <w:shd w:val="clear" w:color="auto" w:fill="E1DFDD"/>
    </w:rPr>
  </w:style>
  <w:style w:type="table" w:customStyle="1" w:styleId="TableGridLight1">
    <w:name w:val="Table Grid Light1"/>
    <w:basedOn w:val="TableNormal"/>
    <w:next w:val="TableGridLight"/>
    <w:uiPriority w:val="40"/>
    <w:rsid w:val="002F5878"/>
    <w:rPr>
      <w:rFonts w:eastAsia="Batang" w:cs="Times New Roman"/>
      <w:sz w:val="22"/>
      <w:lang w:val="en-GB" w:eastAsia="en-C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2F5878"/>
    <w:rPr>
      <w:rFonts w:eastAsia="Batang" w:cs="Times New Roman"/>
      <w:szCs w:val="24"/>
      <w:lang w:val="en-GB" w:eastAsia="en-CA"/>
    </w:rPr>
  </w:style>
  <w:style w:type="character" w:customStyle="1" w:styleId="mi">
    <w:name w:val="mi"/>
    <w:basedOn w:val="DefaultParagraphFont"/>
    <w:rsid w:val="002F5878"/>
  </w:style>
  <w:style w:type="character" w:customStyle="1" w:styleId="Heading2Char1">
    <w:name w:val="Heading 2 Char1"/>
    <w:basedOn w:val="DefaultParagraphFont"/>
    <w:uiPriority w:val="9"/>
    <w:semiHidden/>
    <w:rsid w:val="002F587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2F5878"/>
    <w:rPr>
      <w:rFonts w:asciiTheme="majorHAnsi" w:eastAsiaTheme="majorEastAsia" w:hAnsiTheme="majorHAnsi" w:cstheme="majorBidi"/>
      <w:color w:val="1F3763" w:themeColor="accent1" w:themeShade="7F"/>
      <w:szCs w:val="24"/>
    </w:rPr>
  </w:style>
  <w:style w:type="character" w:customStyle="1" w:styleId="Heading7Char1">
    <w:name w:val="Heading 7 Char1"/>
    <w:basedOn w:val="DefaultParagraphFont"/>
    <w:uiPriority w:val="9"/>
    <w:semiHidden/>
    <w:rsid w:val="002F5878"/>
    <w:rPr>
      <w:rFonts w:asciiTheme="majorHAnsi" w:eastAsiaTheme="majorEastAsia" w:hAnsiTheme="majorHAnsi" w:cstheme="majorBidi"/>
      <w:i/>
      <w:iCs/>
      <w:color w:val="1F3763" w:themeColor="accent1" w:themeShade="7F"/>
      <w:sz w:val="22"/>
    </w:rPr>
  </w:style>
  <w:style w:type="character" w:customStyle="1" w:styleId="Heading9Char1">
    <w:name w:val="Heading 9 Char1"/>
    <w:basedOn w:val="DefaultParagraphFont"/>
    <w:uiPriority w:val="9"/>
    <w:semiHidden/>
    <w:rsid w:val="002F5878"/>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F5878"/>
    <w:pPr>
      <w:spacing w:line="240" w:lineRule="auto"/>
      <w:contextualSpacing/>
    </w:pPr>
    <w:rPr>
      <w:rFonts w:ascii="Times New Roman" w:eastAsia="Dotum" w:hAnsi="Times New Roman" w:cs="Times New Roman"/>
      <w:b/>
      <w:bCs/>
      <w:kern w:val="28"/>
      <w:sz w:val="32"/>
      <w:szCs w:val="32"/>
    </w:rPr>
  </w:style>
  <w:style w:type="character" w:customStyle="1" w:styleId="TitleChar1">
    <w:name w:val="Title Char1"/>
    <w:basedOn w:val="DefaultParagraphFont"/>
    <w:uiPriority w:val="10"/>
    <w:rsid w:val="002F58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5878"/>
    <w:pPr>
      <w:numPr>
        <w:ilvl w:val="1"/>
      </w:numPr>
      <w:spacing w:after="160"/>
      <w:ind w:firstLine="432"/>
    </w:pPr>
    <w:rPr>
      <w:rFonts w:ascii="Times New Roman" w:eastAsia="Dotum" w:hAnsi="Times New Roman"/>
      <w:sz w:val="24"/>
      <w:szCs w:val="24"/>
    </w:rPr>
  </w:style>
  <w:style w:type="character" w:customStyle="1" w:styleId="SubtitleChar1">
    <w:name w:val="Subtitle Char1"/>
    <w:basedOn w:val="DefaultParagraphFont"/>
    <w:uiPriority w:val="11"/>
    <w:rsid w:val="002F5878"/>
    <w:rPr>
      <w:rFonts w:asciiTheme="minorHAnsi" w:eastAsiaTheme="minorEastAsia" w:hAnsiTheme="minorHAnsi"/>
      <w:color w:val="5A5A5A" w:themeColor="text1" w:themeTint="A5"/>
      <w:spacing w:val="15"/>
      <w:sz w:val="22"/>
    </w:rPr>
  </w:style>
  <w:style w:type="character" w:styleId="Emphasis">
    <w:name w:val="Emphasis"/>
    <w:basedOn w:val="DefaultParagraphFont"/>
    <w:uiPriority w:val="20"/>
    <w:qFormat/>
    <w:rsid w:val="002F5878"/>
    <w:rPr>
      <w:i/>
      <w:iCs/>
    </w:rPr>
  </w:style>
  <w:style w:type="character" w:styleId="SubtleEmphasis">
    <w:name w:val="Subtle Emphasis"/>
    <w:basedOn w:val="DefaultParagraphFont"/>
    <w:uiPriority w:val="19"/>
    <w:qFormat/>
    <w:rsid w:val="002F5878"/>
    <w:rPr>
      <w:i/>
      <w:iCs/>
      <w:color w:val="404040" w:themeColor="text1" w:themeTint="BF"/>
    </w:rPr>
  </w:style>
  <w:style w:type="character" w:styleId="BookTitle">
    <w:name w:val="Book Title"/>
    <w:basedOn w:val="DefaultParagraphFont"/>
    <w:uiPriority w:val="33"/>
    <w:qFormat/>
    <w:rsid w:val="002F5878"/>
    <w:rPr>
      <w:b/>
      <w:bCs/>
      <w:i/>
      <w:iCs/>
      <w:spacing w:val="5"/>
    </w:rPr>
  </w:style>
  <w:style w:type="table" w:styleId="GridTable1Light">
    <w:name w:val="Grid Table 1 Light"/>
    <w:basedOn w:val="TableNormal"/>
    <w:uiPriority w:val="46"/>
    <w:rsid w:val="002F587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F58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A17514"/>
    <w:pPr>
      <w:tabs>
        <w:tab w:val="right" w:leader="dot" w:pos="9350"/>
      </w:tabs>
      <w:spacing w:after="100"/>
    </w:pPr>
  </w:style>
  <w:style w:type="paragraph" w:styleId="TOC2">
    <w:name w:val="toc 2"/>
    <w:basedOn w:val="Normal"/>
    <w:next w:val="Normal"/>
    <w:autoRedefine/>
    <w:uiPriority w:val="39"/>
    <w:unhideWhenUsed/>
    <w:rsid w:val="004E1374"/>
    <w:pPr>
      <w:tabs>
        <w:tab w:val="right" w:leader="dot" w:pos="9350"/>
      </w:tabs>
      <w:spacing w:after="100" w:line="240" w:lineRule="auto"/>
      <w:ind w:left="220"/>
    </w:pPr>
  </w:style>
  <w:style w:type="table" w:customStyle="1" w:styleId="TableGrid1">
    <w:name w:val="Table Grid1"/>
    <w:basedOn w:val="TableNormal"/>
    <w:next w:val="TableGrid"/>
    <w:uiPriority w:val="39"/>
    <w:rsid w:val="00B13ACD"/>
    <w:rPr>
      <w:rFonts w:eastAsia="Calibri" w:cs="Times New Roman"/>
      <w:sz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B327D"/>
    <w:rPr>
      <w:rFonts w:eastAsia="Calibri" w:cs="Times New Roman"/>
      <w:sz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B71BC"/>
    <w:rPr>
      <w:rFonts w:asciiTheme="minorHAnsi" w:eastAsiaTheme="minorEastAsia" w:hAnsiTheme="minorHAnsi" w:cs="Times New Roman"/>
      <w:sz w:val="22"/>
      <w:lang w:val="en-GB"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
    <w:name w:val="Table Grid3"/>
    <w:basedOn w:val="TableNormal"/>
    <w:next w:val="TableGrid"/>
    <w:uiPriority w:val="39"/>
    <w:rsid w:val="001E538A"/>
    <w:rPr>
      <w:rFonts w:asciiTheme="minorHAnsi" w:eastAsia="Calibri" w:hAnsiTheme="minorHAnsi" w:cs="Times New Roman"/>
      <w:sz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92725"/>
    <w:rPr>
      <w:kern w:val="2"/>
      <w:sz w:val="2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47749">
      <w:bodyDiv w:val="1"/>
      <w:marLeft w:val="0"/>
      <w:marRight w:val="0"/>
      <w:marTop w:val="0"/>
      <w:marBottom w:val="0"/>
      <w:divBdr>
        <w:top w:val="none" w:sz="0" w:space="0" w:color="auto"/>
        <w:left w:val="none" w:sz="0" w:space="0" w:color="auto"/>
        <w:bottom w:val="none" w:sz="0" w:space="0" w:color="auto"/>
        <w:right w:val="none" w:sz="0" w:space="0" w:color="auto"/>
      </w:divBdr>
    </w:div>
    <w:div w:id="137193460">
      <w:bodyDiv w:val="1"/>
      <w:marLeft w:val="0"/>
      <w:marRight w:val="0"/>
      <w:marTop w:val="0"/>
      <w:marBottom w:val="0"/>
      <w:divBdr>
        <w:top w:val="none" w:sz="0" w:space="0" w:color="auto"/>
        <w:left w:val="none" w:sz="0" w:space="0" w:color="auto"/>
        <w:bottom w:val="none" w:sz="0" w:space="0" w:color="auto"/>
        <w:right w:val="none" w:sz="0" w:space="0" w:color="auto"/>
      </w:divBdr>
      <w:divsChild>
        <w:div w:id="1402562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03320">
              <w:marLeft w:val="0"/>
              <w:marRight w:val="0"/>
              <w:marTop w:val="0"/>
              <w:marBottom w:val="0"/>
              <w:divBdr>
                <w:top w:val="none" w:sz="0" w:space="0" w:color="auto"/>
                <w:left w:val="none" w:sz="0" w:space="0" w:color="auto"/>
                <w:bottom w:val="none" w:sz="0" w:space="0" w:color="auto"/>
                <w:right w:val="none" w:sz="0" w:space="0" w:color="auto"/>
              </w:divBdr>
              <w:divsChild>
                <w:div w:id="96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542">
      <w:bodyDiv w:val="1"/>
      <w:marLeft w:val="0"/>
      <w:marRight w:val="0"/>
      <w:marTop w:val="0"/>
      <w:marBottom w:val="0"/>
      <w:divBdr>
        <w:top w:val="none" w:sz="0" w:space="0" w:color="auto"/>
        <w:left w:val="none" w:sz="0" w:space="0" w:color="auto"/>
        <w:bottom w:val="none" w:sz="0" w:space="0" w:color="auto"/>
        <w:right w:val="none" w:sz="0" w:space="0" w:color="auto"/>
      </w:divBdr>
    </w:div>
    <w:div w:id="242103113">
      <w:bodyDiv w:val="1"/>
      <w:marLeft w:val="0"/>
      <w:marRight w:val="0"/>
      <w:marTop w:val="0"/>
      <w:marBottom w:val="0"/>
      <w:divBdr>
        <w:top w:val="none" w:sz="0" w:space="0" w:color="auto"/>
        <w:left w:val="none" w:sz="0" w:space="0" w:color="auto"/>
        <w:bottom w:val="none" w:sz="0" w:space="0" w:color="auto"/>
        <w:right w:val="none" w:sz="0" w:space="0" w:color="auto"/>
      </w:divBdr>
    </w:div>
    <w:div w:id="363410217">
      <w:bodyDiv w:val="1"/>
      <w:marLeft w:val="0"/>
      <w:marRight w:val="0"/>
      <w:marTop w:val="0"/>
      <w:marBottom w:val="0"/>
      <w:divBdr>
        <w:top w:val="none" w:sz="0" w:space="0" w:color="auto"/>
        <w:left w:val="none" w:sz="0" w:space="0" w:color="auto"/>
        <w:bottom w:val="none" w:sz="0" w:space="0" w:color="auto"/>
        <w:right w:val="none" w:sz="0" w:space="0" w:color="auto"/>
      </w:divBdr>
    </w:div>
    <w:div w:id="499079759">
      <w:bodyDiv w:val="1"/>
      <w:marLeft w:val="0"/>
      <w:marRight w:val="0"/>
      <w:marTop w:val="0"/>
      <w:marBottom w:val="0"/>
      <w:divBdr>
        <w:top w:val="none" w:sz="0" w:space="0" w:color="auto"/>
        <w:left w:val="none" w:sz="0" w:space="0" w:color="auto"/>
        <w:bottom w:val="none" w:sz="0" w:space="0" w:color="auto"/>
        <w:right w:val="none" w:sz="0" w:space="0" w:color="auto"/>
      </w:divBdr>
    </w:div>
    <w:div w:id="550505774">
      <w:bodyDiv w:val="1"/>
      <w:marLeft w:val="0"/>
      <w:marRight w:val="0"/>
      <w:marTop w:val="0"/>
      <w:marBottom w:val="0"/>
      <w:divBdr>
        <w:top w:val="none" w:sz="0" w:space="0" w:color="auto"/>
        <w:left w:val="none" w:sz="0" w:space="0" w:color="auto"/>
        <w:bottom w:val="none" w:sz="0" w:space="0" w:color="auto"/>
        <w:right w:val="none" w:sz="0" w:space="0" w:color="auto"/>
      </w:divBdr>
    </w:div>
    <w:div w:id="625938341">
      <w:bodyDiv w:val="1"/>
      <w:marLeft w:val="0"/>
      <w:marRight w:val="0"/>
      <w:marTop w:val="0"/>
      <w:marBottom w:val="0"/>
      <w:divBdr>
        <w:top w:val="none" w:sz="0" w:space="0" w:color="auto"/>
        <w:left w:val="none" w:sz="0" w:space="0" w:color="auto"/>
        <w:bottom w:val="none" w:sz="0" w:space="0" w:color="auto"/>
        <w:right w:val="none" w:sz="0" w:space="0" w:color="auto"/>
      </w:divBdr>
    </w:div>
    <w:div w:id="708454755">
      <w:bodyDiv w:val="1"/>
      <w:marLeft w:val="0"/>
      <w:marRight w:val="0"/>
      <w:marTop w:val="0"/>
      <w:marBottom w:val="0"/>
      <w:divBdr>
        <w:top w:val="none" w:sz="0" w:space="0" w:color="auto"/>
        <w:left w:val="none" w:sz="0" w:space="0" w:color="auto"/>
        <w:bottom w:val="none" w:sz="0" w:space="0" w:color="auto"/>
        <w:right w:val="none" w:sz="0" w:space="0" w:color="auto"/>
      </w:divBdr>
    </w:div>
    <w:div w:id="773129626">
      <w:bodyDiv w:val="1"/>
      <w:marLeft w:val="0"/>
      <w:marRight w:val="0"/>
      <w:marTop w:val="0"/>
      <w:marBottom w:val="0"/>
      <w:divBdr>
        <w:top w:val="none" w:sz="0" w:space="0" w:color="auto"/>
        <w:left w:val="none" w:sz="0" w:space="0" w:color="auto"/>
        <w:bottom w:val="none" w:sz="0" w:space="0" w:color="auto"/>
        <w:right w:val="none" w:sz="0" w:space="0" w:color="auto"/>
      </w:divBdr>
    </w:div>
    <w:div w:id="865948449">
      <w:bodyDiv w:val="1"/>
      <w:marLeft w:val="0"/>
      <w:marRight w:val="0"/>
      <w:marTop w:val="0"/>
      <w:marBottom w:val="0"/>
      <w:divBdr>
        <w:top w:val="none" w:sz="0" w:space="0" w:color="auto"/>
        <w:left w:val="none" w:sz="0" w:space="0" w:color="auto"/>
        <w:bottom w:val="none" w:sz="0" w:space="0" w:color="auto"/>
        <w:right w:val="none" w:sz="0" w:space="0" w:color="auto"/>
      </w:divBdr>
    </w:div>
    <w:div w:id="1019620618">
      <w:bodyDiv w:val="1"/>
      <w:marLeft w:val="0"/>
      <w:marRight w:val="0"/>
      <w:marTop w:val="0"/>
      <w:marBottom w:val="0"/>
      <w:divBdr>
        <w:top w:val="none" w:sz="0" w:space="0" w:color="auto"/>
        <w:left w:val="none" w:sz="0" w:space="0" w:color="auto"/>
        <w:bottom w:val="none" w:sz="0" w:space="0" w:color="auto"/>
        <w:right w:val="none" w:sz="0" w:space="0" w:color="auto"/>
      </w:divBdr>
    </w:div>
    <w:div w:id="1147629773">
      <w:bodyDiv w:val="1"/>
      <w:marLeft w:val="0"/>
      <w:marRight w:val="0"/>
      <w:marTop w:val="0"/>
      <w:marBottom w:val="0"/>
      <w:divBdr>
        <w:top w:val="none" w:sz="0" w:space="0" w:color="auto"/>
        <w:left w:val="none" w:sz="0" w:space="0" w:color="auto"/>
        <w:bottom w:val="none" w:sz="0" w:space="0" w:color="auto"/>
        <w:right w:val="none" w:sz="0" w:space="0" w:color="auto"/>
      </w:divBdr>
    </w:div>
    <w:div w:id="1265068827">
      <w:bodyDiv w:val="1"/>
      <w:marLeft w:val="0"/>
      <w:marRight w:val="0"/>
      <w:marTop w:val="0"/>
      <w:marBottom w:val="0"/>
      <w:divBdr>
        <w:top w:val="none" w:sz="0" w:space="0" w:color="auto"/>
        <w:left w:val="none" w:sz="0" w:space="0" w:color="auto"/>
        <w:bottom w:val="none" w:sz="0" w:space="0" w:color="auto"/>
        <w:right w:val="none" w:sz="0" w:space="0" w:color="auto"/>
      </w:divBdr>
    </w:div>
    <w:div w:id="1318923668">
      <w:bodyDiv w:val="1"/>
      <w:marLeft w:val="0"/>
      <w:marRight w:val="0"/>
      <w:marTop w:val="0"/>
      <w:marBottom w:val="0"/>
      <w:divBdr>
        <w:top w:val="none" w:sz="0" w:space="0" w:color="auto"/>
        <w:left w:val="none" w:sz="0" w:space="0" w:color="auto"/>
        <w:bottom w:val="none" w:sz="0" w:space="0" w:color="auto"/>
        <w:right w:val="none" w:sz="0" w:space="0" w:color="auto"/>
      </w:divBdr>
    </w:div>
    <w:div w:id="1425033163">
      <w:bodyDiv w:val="1"/>
      <w:marLeft w:val="0"/>
      <w:marRight w:val="0"/>
      <w:marTop w:val="0"/>
      <w:marBottom w:val="0"/>
      <w:divBdr>
        <w:top w:val="none" w:sz="0" w:space="0" w:color="auto"/>
        <w:left w:val="none" w:sz="0" w:space="0" w:color="auto"/>
        <w:bottom w:val="none" w:sz="0" w:space="0" w:color="auto"/>
        <w:right w:val="none" w:sz="0" w:space="0" w:color="auto"/>
      </w:divBdr>
    </w:div>
    <w:div w:id="1440685004">
      <w:bodyDiv w:val="1"/>
      <w:marLeft w:val="0"/>
      <w:marRight w:val="0"/>
      <w:marTop w:val="0"/>
      <w:marBottom w:val="0"/>
      <w:divBdr>
        <w:top w:val="none" w:sz="0" w:space="0" w:color="auto"/>
        <w:left w:val="none" w:sz="0" w:space="0" w:color="auto"/>
        <w:bottom w:val="none" w:sz="0" w:space="0" w:color="auto"/>
        <w:right w:val="none" w:sz="0" w:space="0" w:color="auto"/>
      </w:divBdr>
    </w:div>
    <w:div w:id="1513952290">
      <w:bodyDiv w:val="1"/>
      <w:marLeft w:val="0"/>
      <w:marRight w:val="0"/>
      <w:marTop w:val="0"/>
      <w:marBottom w:val="0"/>
      <w:divBdr>
        <w:top w:val="none" w:sz="0" w:space="0" w:color="auto"/>
        <w:left w:val="none" w:sz="0" w:space="0" w:color="auto"/>
        <w:bottom w:val="none" w:sz="0" w:space="0" w:color="auto"/>
        <w:right w:val="none" w:sz="0" w:space="0" w:color="auto"/>
      </w:divBdr>
    </w:div>
    <w:div w:id="1588886828">
      <w:bodyDiv w:val="1"/>
      <w:marLeft w:val="0"/>
      <w:marRight w:val="0"/>
      <w:marTop w:val="0"/>
      <w:marBottom w:val="0"/>
      <w:divBdr>
        <w:top w:val="none" w:sz="0" w:space="0" w:color="auto"/>
        <w:left w:val="none" w:sz="0" w:space="0" w:color="auto"/>
        <w:bottom w:val="none" w:sz="0" w:space="0" w:color="auto"/>
        <w:right w:val="none" w:sz="0" w:space="0" w:color="auto"/>
      </w:divBdr>
      <w:divsChild>
        <w:div w:id="1913612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289142">
              <w:marLeft w:val="0"/>
              <w:marRight w:val="0"/>
              <w:marTop w:val="0"/>
              <w:marBottom w:val="0"/>
              <w:divBdr>
                <w:top w:val="none" w:sz="0" w:space="0" w:color="auto"/>
                <w:left w:val="none" w:sz="0" w:space="0" w:color="auto"/>
                <w:bottom w:val="none" w:sz="0" w:space="0" w:color="auto"/>
                <w:right w:val="none" w:sz="0" w:space="0" w:color="auto"/>
              </w:divBdr>
              <w:divsChild>
                <w:div w:id="13292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0887">
      <w:bodyDiv w:val="1"/>
      <w:marLeft w:val="0"/>
      <w:marRight w:val="0"/>
      <w:marTop w:val="0"/>
      <w:marBottom w:val="0"/>
      <w:divBdr>
        <w:top w:val="none" w:sz="0" w:space="0" w:color="auto"/>
        <w:left w:val="none" w:sz="0" w:space="0" w:color="auto"/>
        <w:bottom w:val="none" w:sz="0" w:space="0" w:color="auto"/>
        <w:right w:val="none" w:sz="0" w:space="0" w:color="auto"/>
      </w:divBdr>
      <w:divsChild>
        <w:div w:id="2115856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663573">
              <w:marLeft w:val="0"/>
              <w:marRight w:val="0"/>
              <w:marTop w:val="0"/>
              <w:marBottom w:val="0"/>
              <w:divBdr>
                <w:top w:val="none" w:sz="0" w:space="0" w:color="auto"/>
                <w:left w:val="none" w:sz="0" w:space="0" w:color="auto"/>
                <w:bottom w:val="none" w:sz="0" w:space="0" w:color="auto"/>
                <w:right w:val="none" w:sz="0" w:space="0" w:color="auto"/>
              </w:divBdr>
              <w:divsChild>
                <w:div w:id="16230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78919">
      <w:bodyDiv w:val="1"/>
      <w:marLeft w:val="0"/>
      <w:marRight w:val="0"/>
      <w:marTop w:val="0"/>
      <w:marBottom w:val="0"/>
      <w:divBdr>
        <w:top w:val="none" w:sz="0" w:space="0" w:color="auto"/>
        <w:left w:val="none" w:sz="0" w:space="0" w:color="auto"/>
        <w:bottom w:val="none" w:sz="0" w:space="0" w:color="auto"/>
        <w:right w:val="none" w:sz="0" w:space="0" w:color="auto"/>
      </w:divBdr>
    </w:div>
    <w:div w:id="1636176419">
      <w:bodyDiv w:val="1"/>
      <w:marLeft w:val="0"/>
      <w:marRight w:val="0"/>
      <w:marTop w:val="0"/>
      <w:marBottom w:val="0"/>
      <w:divBdr>
        <w:top w:val="none" w:sz="0" w:space="0" w:color="auto"/>
        <w:left w:val="none" w:sz="0" w:space="0" w:color="auto"/>
        <w:bottom w:val="none" w:sz="0" w:space="0" w:color="auto"/>
        <w:right w:val="none" w:sz="0" w:space="0" w:color="auto"/>
      </w:divBdr>
    </w:div>
    <w:div w:id="1692683396">
      <w:bodyDiv w:val="1"/>
      <w:marLeft w:val="0"/>
      <w:marRight w:val="0"/>
      <w:marTop w:val="0"/>
      <w:marBottom w:val="0"/>
      <w:divBdr>
        <w:top w:val="none" w:sz="0" w:space="0" w:color="auto"/>
        <w:left w:val="none" w:sz="0" w:space="0" w:color="auto"/>
        <w:bottom w:val="none" w:sz="0" w:space="0" w:color="auto"/>
        <w:right w:val="none" w:sz="0" w:space="0" w:color="auto"/>
      </w:divBdr>
      <w:divsChild>
        <w:div w:id="417362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446682">
              <w:marLeft w:val="0"/>
              <w:marRight w:val="0"/>
              <w:marTop w:val="0"/>
              <w:marBottom w:val="0"/>
              <w:divBdr>
                <w:top w:val="none" w:sz="0" w:space="0" w:color="auto"/>
                <w:left w:val="none" w:sz="0" w:space="0" w:color="auto"/>
                <w:bottom w:val="none" w:sz="0" w:space="0" w:color="auto"/>
                <w:right w:val="none" w:sz="0" w:space="0" w:color="auto"/>
              </w:divBdr>
              <w:divsChild>
                <w:div w:id="12971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8272">
      <w:bodyDiv w:val="1"/>
      <w:marLeft w:val="0"/>
      <w:marRight w:val="0"/>
      <w:marTop w:val="0"/>
      <w:marBottom w:val="0"/>
      <w:divBdr>
        <w:top w:val="none" w:sz="0" w:space="0" w:color="auto"/>
        <w:left w:val="none" w:sz="0" w:space="0" w:color="auto"/>
        <w:bottom w:val="none" w:sz="0" w:space="0" w:color="auto"/>
        <w:right w:val="none" w:sz="0" w:space="0" w:color="auto"/>
      </w:divBdr>
    </w:div>
    <w:div w:id="2113088354">
      <w:bodyDiv w:val="1"/>
      <w:marLeft w:val="0"/>
      <w:marRight w:val="0"/>
      <w:marTop w:val="0"/>
      <w:marBottom w:val="0"/>
      <w:divBdr>
        <w:top w:val="none" w:sz="0" w:space="0" w:color="auto"/>
        <w:left w:val="none" w:sz="0" w:space="0" w:color="auto"/>
        <w:bottom w:val="none" w:sz="0" w:space="0" w:color="auto"/>
        <w:right w:val="none" w:sz="0" w:space="0" w:color="auto"/>
      </w:divBdr>
    </w:div>
    <w:div w:id="213752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hyperlink" Target="https://shop.unicef.ca/"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chart" Target="charts/chart1.xm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chart" Target="charts/chart3.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 Id="rId46" Type="http://schemas.openxmlformats.org/officeDocument/2006/relationships/image" Target="media/image36.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JE</c:v>
                </c:pt>
              </c:strCache>
            </c:strRef>
          </c:tx>
          <c:spPr>
            <a:solidFill>
              <a:schemeClr val="tx1">
                <a:lumMod val="50000"/>
                <a:lumOff val="50000"/>
              </a:schemeClr>
            </a:solidFill>
            <a:ln>
              <a:noFill/>
            </a:ln>
            <a:effectLst/>
          </c:spPr>
          <c:invertIfNegative val="0"/>
          <c:dLbls>
            <c:dLbl>
              <c:idx val="0"/>
              <c:spPr>
                <a:noFill/>
                <a:ln>
                  <a:noFill/>
                </a:ln>
                <a:effectLst/>
              </c:spPr>
              <c:txPr>
                <a:bodyPr rot="0" spcFirstLastPara="1" vertOverflow="ellipsis" vert="horz" wrap="square" lIns="38100" tIns="72000" rIns="38100" bIns="3600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EA2-4068-8729-F09BCA22F561}"/>
                </c:ext>
              </c:extLst>
            </c:dLbl>
            <c:spPr>
              <a:noFill/>
              <a:ln>
                <a:noFill/>
              </a:ln>
              <a:effectLst/>
            </c:spPr>
            <c:txPr>
              <a:bodyPr rot="0" spcFirstLastPara="1" vertOverflow="ellipsis" vert="horz" wrap="square" lIns="38100" tIns="7200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Sheet1!$J$2:$L$2</c:f>
                <c:numCache>
                  <c:formatCode>General</c:formatCode>
                  <c:ptCount val="3"/>
                  <c:pt idx="0">
                    <c:v>1.5200787401567205E-2</c:v>
                  </c:pt>
                  <c:pt idx="1">
                    <c:v>1.4940617455764733E-2</c:v>
                  </c:pt>
                  <c:pt idx="2">
                    <c:v>1.9198143670748406E-2</c:v>
                  </c:pt>
                </c:numCache>
              </c:numRef>
            </c:plus>
            <c:minus>
              <c:numRef>
                <c:f>Sheet1!$J$2:$L$2</c:f>
                <c:numCache>
                  <c:formatCode>General</c:formatCode>
                  <c:ptCount val="3"/>
                  <c:pt idx="0">
                    <c:v>1.5200787401567205E-2</c:v>
                  </c:pt>
                  <c:pt idx="1">
                    <c:v>1.4940617455764733E-2</c:v>
                  </c:pt>
                  <c:pt idx="2">
                    <c:v>1.9198143670748406E-2</c:v>
                  </c:pt>
                </c:numCache>
              </c:numRef>
            </c:minus>
            <c:spPr>
              <a:noFill/>
              <a:ln w="9525" cap="flat" cmpd="sng" algn="ctr">
                <a:solidFill>
                  <a:schemeClr val="tx1">
                    <a:lumMod val="65000"/>
                    <a:lumOff val="35000"/>
                  </a:schemeClr>
                </a:solidFill>
                <a:round/>
              </a:ln>
              <a:effectLst/>
            </c:spPr>
          </c:errBars>
          <c:cat>
            <c:strRef>
              <c:f>Sheet1!$C$1:$E$1</c:f>
              <c:strCache>
                <c:ptCount val="3"/>
                <c:pt idx="0">
                  <c:v>donate_close</c:v>
                </c:pt>
                <c:pt idx="1">
                  <c:v>donate_mid</c:v>
                </c:pt>
                <c:pt idx="2">
                  <c:v>donate_far</c:v>
                </c:pt>
              </c:strCache>
            </c:strRef>
          </c:cat>
          <c:val>
            <c:numRef>
              <c:f>Sheet1!$C$2:$E$2</c:f>
              <c:numCache>
                <c:formatCode>###0.00</c:formatCode>
                <c:ptCount val="3"/>
                <c:pt idx="0">
                  <c:v>8.1081081081081044E-2</c:v>
                </c:pt>
                <c:pt idx="1">
                  <c:v>7.77027027027027E-2</c:v>
                </c:pt>
                <c:pt idx="2">
                  <c:v>0.15878378378378374</c:v>
                </c:pt>
              </c:numCache>
            </c:numRef>
          </c:val>
          <c:extLst>
            <c:ext xmlns:c16="http://schemas.microsoft.com/office/drawing/2014/chart" uri="{C3380CC4-5D6E-409C-BE32-E72D297353CC}">
              <c16:uniqueId val="{00000000-EEA2-4068-8729-F09BCA22F561}"/>
            </c:ext>
          </c:extLst>
        </c:ser>
        <c:ser>
          <c:idx val="1"/>
          <c:order val="1"/>
          <c:tx>
            <c:strRef>
              <c:f>Sheet1!$B$3</c:f>
              <c:strCache>
                <c:ptCount val="1"/>
                <c:pt idx="0">
                  <c:v>SE</c:v>
                </c:pt>
              </c:strCache>
            </c:strRef>
          </c:tx>
          <c:spPr>
            <a:solidFill>
              <a:schemeClr val="bg1">
                <a:lumMod val="85000"/>
              </a:schemeClr>
            </a:solidFill>
            <a:ln>
              <a:solidFill>
                <a:schemeClr val="tx1">
                  <a:lumMod val="50000"/>
                  <a:lumOff val="50000"/>
                </a:schemeClr>
              </a:solidFill>
            </a:ln>
            <a:effectLst/>
          </c:spPr>
          <c:invertIfNegative val="0"/>
          <c:dLbls>
            <c:spPr>
              <a:noFill/>
              <a:ln>
                <a:noFill/>
              </a:ln>
              <a:effectLst/>
            </c:spPr>
            <c:txPr>
              <a:bodyPr rot="0" spcFirstLastPara="1" vertOverflow="ellipsis" vert="horz" wrap="square" lIns="38100" tIns="72000" rIns="38100" bIns="10800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Sheet1!$J$3:$L$3</c:f>
                <c:numCache>
                  <c:formatCode>General</c:formatCode>
                  <c:ptCount val="3"/>
                  <c:pt idx="0">
                    <c:v>2.0281211261245165E-2</c:v>
                  </c:pt>
                  <c:pt idx="1">
                    <c:v>2.0793526435863113E-2</c:v>
                  </c:pt>
                  <c:pt idx="2">
                    <c:v>2.0966705732301343E-2</c:v>
                  </c:pt>
                </c:numCache>
              </c:numRef>
            </c:plus>
            <c:minus>
              <c:numRef>
                <c:f>Sheet1!$J$3:$L$3</c:f>
                <c:numCache>
                  <c:formatCode>General</c:formatCode>
                  <c:ptCount val="3"/>
                  <c:pt idx="0">
                    <c:v>2.0281211261245165E-2</c:v>
                  </c:pt>
                  <c:pt idx="1">
                    <c:v>2.0793526435863113E-2</c:v>
                  </c:pt>
                  <c:pt idx="2">
                    <c:v>2.0966705732301343E-2</c:v>
                  </c:pt>
                </c:numCache>
              </c:numRef>
            </c:minus>
            <c:spPr>
              <a:noFill/>
              <a:ln w="9525" cap="flat" cmpd="sng" algn="ctr">
                <a:solidFill>
                  <a:schemeClr val="tx1">
                    <a:lumMod val="65000"/>
                    <a:lumOff val="35000"/>
                  </a:schemeClr>
                </a:solidFill>
                <a:round/>
              </a:ln>
              <a:effectLst/>
            </c:spPr>
          </c:errBars>
          <c:cat>
            <c:strRef>
              <c:f>Sheet1!$C$1:$E$1</c:f>
              <c:strCache>
                <c:ptCount val="3"/>
                <c:pt idx="0">
                  <c:v>donate_close</c:v>
                </c:pt>
                <c:pt idx="1">
                  <c:v>donate_mid</c:v>
                </c:pt>
                <c:pt idx="2">
                  <c:v>donate_far</c:v>
                </c:pt>
              </c:strCache>
            </c:strRef>
          </c:cat>
          <c:val>
            <c:numRef>
              <c:f>Sheet1!$C$3:$E$3</c:f>
              <c:numCache>
                <c:formatCode>###0.00</c:formatCode>
                <c:ptCount val="3"/>
                <c:pt idx="0">
                  <c:v>0.26973684210526322</c:v>
                </c:pt>
                <c:pt idx="1">
                  <c:v>0.28321678321678306</c:v>
                </c:pt>
                <c:pt idx="2">
                  <c:v>0.2587412587412587</c:v>
                </c:pt>
              </c:numCache>
            </c:numRef>
          </c:val>
          <c:extLst>
            <c:ext xmlns:c16="http://schemas.microsoft.com/office/drawing/2014/chart" uri="{C3380CC4-5D6E-409C-BE32-E72D297353CC}">
              <c16:uniqueId val="{00000001-EEA2-4068-8729-F09BCA22F561}"/>
            </c:ext>
          </c:extLst>
        </c:ser>
        <c:dLbls>
          <c:dLblPos val="outEnd"/>
          <c:showLegendKey val="0"/>
          <c:showVal val="1"/>
          <c:showCatName val="0"/>
          <c:showSerName val="0"/>
          <c:showPercent val="0"/>
          <c:showBubbleSize val="0"/>
        </c:dLbls>
        <c:gapWidth val="219"/>
        <c:overlap val="-27"/>
        <c:axId val="195860063"/>
        <c:axId val="454672895"/>
      </c:barChart>
      <c:catAx>
        <c:axId val="195860063"/>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4672895"/>
        <c:crosses val="autoZero"/>
        <c:auto val="1"/>
        <c:lblAlgn val="ctr"/>
        <c:lblOffset val="100"/>
        <c:noMultiLvlLbl val="0"/>
      </c:catAx>
      <c:valAx>
        <c:axId val="454672895"/>
        <c:scaling>
          <c:orientation val="minMax"/>
          <c:max val="0.5"/>
        </c:scaling>
        <c:delete val="0"/>
        <c:axPos val="l"/>
        <c:numFmt formatCode="###0.0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5860063"/>
        <c:crosses val="autoZero"/>
        <c:crossBetween val="between"/>
        <c:majorUnit val="0.1"/>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Charity Close to Goal</c:v>
                </c:pt>
              </c:strCache>
            </c:strRef>
          </c:tx>
          <c:spPr>
            <a:solidFill>
              <a:schemeClr val="bg1">
                <a:lumMod val="85000"/>
              </a:schemeClr>
            </a:solidFill>
            <a:ln>
              <a:solidFill>
                <a:schemeClr val="tx1">
                  <a:lumMod val="65000"/>
                  <a:lumOff val="35000"/>
                </a:schemeClr>
              </a:solidFill>
            </a:ln>
            <a:effectLst/>
          </c:spPr>
          <c:invertIfNegative val="0"/>
          <c:dPt>
            <c:idx val="1"/>
            <c:invertIfNegative val="0"/>
            <c:bubble3D val="0"/>
            <c:extLst>
              <c:ext xmlns:c16="http://schemas.microsoft.com/office/drawing/2014/chart" uri="{C3380CC4-5D6E-409C-BE32-E72D297353CC}">
                <c16:uniqueId val="{00000000-40C6-41F6-9484-C66A5654F5D4}"/>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Sheet1!$F$2:$F$3</c:f>
                <c:numCache>
                  <c:formatCode>General</c:formatCode>
                  <c:ptCount val="2"/>
                  <c:pt idx="0">
                    <c:v>2.6819999999999999</c:v>
                  </c:pt>
                  <c:pt idx="1">
                    <c:v>2.8329999999999997</c:v>
                  </c:pt>
                </c:numCache>
              </c:numRef>
            </c:plus>
            <c:minus>
              <c:numRef>
                <c:f>Sheet1!$F$2:$F$4</c:f>
                <c:numCache>
                  <c:formatCode>General</c:formatCode>
                  <c:ptCount val="3"/>
                  <c:pt idx="0">
                    <c:v>2.6819999999999999</c:v>
                  </c:pt>
                  <c:pt idx="1">
                    <c:v>2.8329999999999997</c:v>
                  </c:pt>
                </c:numCache>
              </c:numRef>
            </c:minus>
            <c:spPr>
              <a:noFill/>
              <a:ln w="9525" cap="flat" cmpd="sng" algn="ctr">
                <a:solidFill>
                  <a:schemeClr val="tx1">
                    <a:lumMod val="65000"/>
                    <a:lumOff val="35000"/>
                  </a:schemeClr>
                </a:solidFill>
                <a:round/>
              </a:ln>
              <a:effectLst/>
            </c:spPr>
          </c:errBars>
          <c:cat>
            <c:strRef>
              <c:f>Sheet1!$A$2:$A$3</c:f>
              <c:strCache>
                <c:ptCount val="2"/>
                <c:pt idx="0">
                  <c:v>Tipping Point</c:v>
                </c:pt>
                <c:pt idx="1">
                  <c:v>High Progress</c:v>
                </c:pt>
              </c:strCache>
            </c:strRef>
          </c:cat>
          <c:val>
            <c:numRef>
              <c:f>Sheet1!$B$2:$B$3</c:f>
              <c:numCache>
                <c:formatCode>General</c:formatCode>
                <c:ptCount val="2"/>
                <c:pt idx="0">
                  <c:v>37.53</c:v>
                </c:pt>
                <c:pt idx="1">
                  <c:v>45.25</c:v>
                </c:pt>
              </c:numCache>
            </c:numRef>
          </c:val>
          <c:extLst>
            <c:ext xmlns:c16="http://schemas.microsoft.com/office/drawing/2014/chart" uri="{C3380CC4-5D6E-409C-BE32-E72D297353CC}">
              <c16:uniqueId val="{00000001-40C6-41F6-9484-C66A5654F5D4}"/>
            </c:ext>
          </c:extLst>
        </c:ser>
        <c:ser>
          <c:idx val="1"/>
          <c:order val="1"/>
          <c:tx>
            <c:strRef>
              <c:f>Sheet1!$C$1</c:f>
              <c:strCache>
                <c:ptCount val="1"/>
                <c:pt idx="0">
                  <c:v>Charity Far from Goal</c:v>
                </c:pt>
              </c:strCache>
            </c:strRef>
          </c:tx>
          <c:spPr>
            <a:solidFill>
              <a:schemeClr val="tx1">
                <a:lumMod val="50000"/>
                <a:lumOff val="50000"/>
              </a:schemeClr>
            </a:solidFill>
            <a:ln>
              <a:solidFill>
                <a:schemeClr val="tx1">
                  <a:lumMod val="65000"/>
                  <a:lumOff val="35000"/>
                </a:schemeClr>
              </a:solid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Sheet1!$F$2:$F$3</c:f>
                <c:numCache>
                  <c:formatCode>General</c:formatCode>
                  <c:ptCount val="2"/>
                  <c:pt idx="0">
                    <c:v>2.6819999999999999</c:v>
                  </c:pt>
                  <c:pt idx="1">
                    <c:v>2.8329999999999997</c:v>
                  </c:pt>
                </c:numCache>
              </c:numRef>
            </c:plus>
            <c:minus>
              <c:numRef>
                <c:f>Sheet1!$F$2:$F$3</c:f>
                <c:numCache>
                  <c:formatCode>General</c:formatCode>
                  <c:ptCount val="2"/>
                  <c:pt idx="0">
                    <c:v>2.6819999999999999</c:v>
                  </c:pt>
                  <c:pt idx="1">
                    <c:v>2.8329999999999997</c:v>
                  </c:pt>
                </c:numCache>
              </c:numRef>
            </c:minus>
            <c:spPr>
              <a:noFill/>
              <a:ln w="9525" cap="flat" cmpd="sng" algn="ctr">
                <a:solidFill>
                  <a:schemeClr val="tx1">
                    <a:lumMod val="65000"/>
                    <a:lumOff val="35000"/>
                  </a:schemeClr>
                </a:solidFill>
                <a:round/>
              </a:ln>
              <a:effectLst/>
            </c:spPr>
          </c:errBars>
          <c:cat>
            <c:strRef>
              <c:f>Sheet1!$A$2:$A$3</c:f>
              <c:strCache>
                <c:ptCount val="2"/>
                <c:pt idx="0">
                  <c:v>Tipping Point</c:v>
                </c:pt>
                <c:pt idx="1">
                  <c:v>High Progress</c:v>
                </c:pt>
              </c:strCache>
            </c:strRef>
          </c:cat>
          <c:val>
            <c:numRef>
              <c:f>Sheet1!$C$2:$C$3</c:f>
              <c:numCache>
                <c:formatCode>General</c:formatCode>
                <c:ptCount val="2"/>
                <c:pt idx="0">
                  <c:v>62.47</c:v>
                </c:pt>
                <c:pt idx="1">
                  <c:v>54.75</c:v>
                </c:pt>
              </c:numCache>
            </c:numRef>
          </c:val>
          <c:extLst>
            <c:ext xmlns:c16="http://schemas.microsoft.com/office/drawing/2014/chart" uri="{C3380CC4-5D6E-409C-BE32-E72D297353CC}">
              <c16:uniqueId val="{00000002-40C6-41F6-9484-C66A5654F5D4}"/>
            </c:ext>
          </c:extLst>
        </c:ser>
        <c:dLbls>
          <c:showLegendKey val="0"/>
          <c:showVal val="0"/>
          <c:showCatName val="0"/>
          <c:showSerName val="0"/>
          <c:showPercent val="0"/>
          <c:showBubbleSize val="0"/>
        </c:dLbls>
        <c:gapWidth val="95"/>
        <c:axId val="545502096"/>
        <c:axId val="455470528"/>
      </c:barChart>
      <c:catAx>
        <c:axId val="54550209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en-US"/>
          </a:p>
        </c:txPr>
        <c:crossAx val="455470528"/>
        <c:crosses val="autoZero"/>
        <c:auto val="1"/>
        <c:lblAlgn val="ctr"/>
        <c:lblOffset val="100"/>
        <c:noMultiLvlLbl val="0"/>
      </c:catAx>
      <c:valAx>
        <c:axId val="455470528"/>
        <c:scaling>
          <c:orientation val="minMax"/>
          <c:max val="100"/>
          <c:min val="0"/>
        </c:scaling>
        <c:delete val="0"/>
        <c:axPos val="l"/>
        <c:title>
          <c:tx>
            <c:rich>
              <a:bodyPr rot="-5400000" vert="horz"/>
              <a:lstStyle/>
              <a:p>
                <a:pPr>
                  <a:defRPr/>
                </a:pPr>
                <a:r>
                  <a:rPr lang="en-CA"/>
                  <a:t>Donation amount ($)</a:t>
                </a:r>
              </a:p>
            </c:rich>
          </c:tx>
          <c:overlay val="0"/>
          <c:spPr>
            <a:noFill/>
            <a:ln>
              <a:noFill/>
            </a:ln>
            <a:effectLst/>
          </c:spPr>
        </c:title>
        <c:numFmt formatCode="General" sourceLinked="1"/>
        <c:majorTickMark val="none"/>
        <c:minorTickMark val="none"/>
        <c:tickLblPos val="nextTo"/>
        <c:spPr>
          <a:noFill/>
          <a:ln>
            <a:solidFill>
              <a:schemeClr val="tx1">
                <a:lumMod val="65000"/>
                <a:lumOff val="35000"/>
              </a:schemeClr>
            </a:solidFill>
          </a:ln>
          <a:effectLst/>
        </c:spPr>
        <c:txPr>
          <a:bodyPr rot="-60000000" vert="horz"/>
          <a:lstStyle/>
          <a:p>
            <a:pPr>
              <a:defRPr/>
            </a:pPr>
            <a:endParaRPr lang="en-US"/>
          </a:p>
        </c:txPr>
        <c:crossAx val="54550209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far</c:v>
                </c:pt>
              </c:strCache>
            </c:strRef>
          </c:tx>
          <c:spPr>
            <a:solidFill>
              <a:sysClr val="windowText" lastClr="000000">
                <a:lumMod val="50000"/>
                <a:lumOff val="50000"/>
              </a:sysClr>
            </a:solidFill>
            <a:ln>
              <a:solidFill>
                <a:sysClr val="windowText" lastClr="000000">
                  <a:lumMod val="50000"/>
                  <a:lumOff val="50000"/>
                </a:sysClr>
              </a:solidFill>
            </a:ln>
            <a:effectLst/>
          </c:spPr>
          <c:invertIfNegative val="0"/>
          <c:dLbls>
            <c:dLbl>
              <c:idx val="0"/>
              <c:layout>
                <c:manualLayout>
                  <c:x val="0"/>
                  <c:y val="-5.19480519480519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B1-41C7-BA5C-810E094FCC5E}"/>
                </c:ext>
              </c:extLst>
            </c:dLbl>
            <c:dLbl>
              <c:idx val="1"/>
              <c:layout>
                <c:manualLayout>
                  <c:x val="0"/>
                  <c:y val="-2.59740259740259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B1-41C7-BA5C-810E094FCC5E}"/>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Sheet1!$A$2:$A$3</c:f>
              <c:strCache>
                <c:ptCount val="2"/>
                <c:pt idx="0">
                  <c:v>SE</c:v>
                </c:pt>
                <c:pt idx="1">
                  <c:v>JE</c:v>
                </c:pt>
              </c:strCache>
            </c:strRef>
          </c:cat>
          <c:val>
            <c:numRef>
              <c:f>Sheet1!$B$2:$B$3</c:f>
              <c:numCache>
                <c:formatCode>General</c:formatCode>
                <c:ptCount val="2"/>
                <c:pt idx="0">
                  <c:v>48.24</c:v>
                </c:pt>
                <c:pt idx="1">
                  <c:v>56.25</c:v>
                </c:pt>
              </c:numCache>
            </c:numRef>
          </c:val>
          <c:extLst>
            <c:ext xmlns:c16="http://schemas.microsoft.com/office/drawing/2014/chart" uri="{C3380CC4-5D6E-409C-BE32-E72D297353CC}">
              <c16:uniqueId val="{00000002-6DB1-41C7-BA5C-810E094FCC5E}"/>
            </c:ext>
          </c:extLst>
        </c:ser>
        <c:ser>
          <c:idx val="1"/>
          <c:order val="1"/>
          <c:tx>
            <c:strRef>
              <c:f>Sheet1!$C$1</c:f>
              <c:strCache>
                <c:ptCount val="1"/>
                <c:pt idx="0">
                  <c:v>close</c:v>
                </c:pt>
              </c:strCache>
            </c:strRef>
          </c:tx>
          <c:spPr>
            <a:solidFill>
              <a:sysClr val="window" lastClr="FFFFFF">
                <a:lumMod val="85000"/>
              </a:sysClr>
            </a:solidFill>
            <a:ln>
              <a:solidFill>
                <a:sysClr val="windowText" lastClr="000000">
                  <a:lumMod val="50000"/>
                  <a:lumOff val="50000"/>
                </a:sysClr>
              </a:solidFill>
            </a:ln>
            <a:effectLst/>
          </c:spPr>
          <c:invertIfNegative val="0"/>
          <c:dLbls>
            <c:dLbl>
              <c:idx val="0"/>
              <c:layout>
                <c:manualLayout>
                  <c:x val="0"/>
                  <c:y val="-4.15584415584416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B1-41C7-BA5C-810E094FCC5E}"/>
                </c:ext>
              </c:extLst>
            </c:dLbl>
            <c:dLbl>
              <c:idx val="1"/>
              <c:layout>
                <c:manualLayout>
                  <c:x val="-7.0444271076076039E-17"/>
                  <c:y val="-3.1168831168831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B1-41C7-BA5C-810E094FCC5E}"/>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1"/>
                <c:pt idx="0">
                  <c:v>2.93</c:v>
                </c:pt>
              </c:numLit>
            </c:plus>
            <c:minus>
              <c:numLit>
                <c:formatCode>General</c:formatCode>
                <c:ptCount val="1"/>
                <c:pt idx="0">
                  <c:v>2.93</c:v>
                </c:pt>
              </c:numLit>
            </c:minus>
            <c:spPr>
              <a:noFill/>
              <a:ln w="9525" cap="flat" cmpd="sng" algn="ctr">
                <a:solidFill>
                  <a:schemeClr val="tx1">
                    <a:lumMod val="65000"/>
                    <a:lumOff val="35000"/>
                  </a:schemeClr>
                </a:solidFill>
                <a:round/>
              </a:ln>
              <a:effectLst/>
            </c:spPr>
          </c:errBars>
          <c:cat>
            <c:strRef>
              <c:f>Sheet1!$A$2:$A$3</c:f>
              <c:strCache>
                <c:ptCount val="2"/>
                <c:pt idx="0">
                  <c:v>SE</c:v>
                </c:pt>
                <c:pt idx="1">
                  <c:v>JE</c:v>
                </c:pt>
              </c:strCache>
            </c:strRef>
          </c:cat>
          <c:val>
            <c:numRef>
              <c:f>Sheet1!$C$2:$C$3</c:f>
              <c:numCache>
                <c:formatCode>General</c:formatCode>
                <c:ptCount val="2"/>
                <c:pt idx="0">
                  <c:v>54.57</c:v>
                </c:pt>
                <c:pt idx="1">
                  <c:v>43.75</c:v>
                </c:pt>
              </c:numCache>
            </c:numRef>
          </c:val>
          <c:extLst>
            <c:ext xmlns:c16="http://schemas.microsoft.com/office/drawing/2014/chart" uri="{C3380CC4-5D6E-409C-BE32-E72D297353CC}">
              <c16:uniqueId val="{00000005-6DB1-41C7-BA5C-810E094FCC5E}"/>
            </c:ext>
          </c:extLst>
        </c:ser>
        <c:dLbls>
          <c:dLblPos val="outEnd"/>
          <c:showLegendKey val="0"/>
          <c:showVal val="1"/>
          <c:showCatName val="0"/>
          <c:showSerName val="0"/>
          <c:showPercent val="0"/>
          <c:showBubbleSize val="0"/>
        </c:dLbls>
        <c:gapWidth val="219"/>
        <c:overlap val="-27"/>
        <c:axId val="1582034479"/>
        <c:axId val="1490987215"/>
      </c:barChart>
      <c:catAx>
        <c:axId val="1582034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0987215"/>
        <c:crosses val="autoZero"/>
        <c:auto val="1"/>
        <c:lblAlgn val="ctr"/>
        <c:lblOffset val="100"/>
        <c:noMultiLvlLbl val="0"/>
      </c:catAx>
      <c:valAx>
        <c:axId val="1490987215"/>
        <c:scaling>
          <c:orientation val="minMax"/>
          <c:max val="100"/>
          <c:min val="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CA"/>
                  <a:t>Donations out of $100</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8203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Charity with less funds</c:v>
                </c:pt>
              </c:strCache>
            </c:strRef>
          </c:tx>
          <c:spPr>
            <a:solidFill>
              <a:sysClr val="window" lastClr="FFFFFF">
                <a:lumMod val="85000"/>
              </a:sysClr>
            </a:solidFill>
            <a:ln>
              <a:solidFill>
                <a:sysClr val="windowText" lastClr="000000">
                  <a:lumMod val="50000"/>
                  <a:lumOff val="50000"/>
                </a:sysClr>
              </a:solidFill>
            </a:ln>
          </c:spPr>
          <c:invertIfNegative val="0"/>
          <c:dLbls>
            <c:dLbl>
              <c:idx val="0"/>
              <c:tx>
                <c:rich>
                  <a:bodyPr/>
                  <a:lstStyle/>
                  <a:p>
                    <a:pPr>
                      <a:defRPr/>
                    </a:pPr>
                    <a:fld id="{41F9031D-05A3-4E25-B298-480F4ABFE107}" type="VALUE">
                      <a:rPr lang="en-US"/>
                      <a:pPr>
                        <a:defRPr/>
                      </a:pPr>
                      <a:t>[VALUE]</a:t>
                    </a:fld>
                    <a:endParaRPr lang="en-CA"/>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23E7-41B7-BA22-DF0A9B2566CF}"/>
                </c:ext>
              </c:extLst>
            </c:dLbl>
            <c:dLbl>
              <c:idx val="1"/>
              <c:tx>
                <c:rich>
                  <a:bodyPr/>
                  <a:lstStyle/>
                  <a:p>
                    <a:fld id="{3CC36AF1-2B55-45E0-A3F4-FCB54B5AE2AF}" type="VALUE">
                      <a:rPr lang="en-US" sz="1100">
                        <a:latin typeface="Times New Roman" panose="02020603050405020304" pitchFamily="18" charset="0"/>
                        <a:cs typeface="Times New Roman" panose="02020603050405020304" pitchFamily="18" charset="0"/>
                      </a:rPr>
                      <a:pPr/>
                      <a:t>[VALUE]</a:t>
                    </a:fld>
                    <a:endParaRPr lang="en-CA"/>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3E7-41B7-BA22-DF0A9B2566CF}"/>
                </c:ext>
              </c:extLst>
            </c:dLbl>
            <c:dLbl>
              <c:idx val="2"/>
              <c:tx>
                <c:rich>
                  <a:bodyPr/>
                  <a:lstStyle/>
                  <a:p>
                    <a:fld id="{C038E33A-CA67-43C8-91AA-B6303513B5FB}" type="VALUE">
                      <a:rPr lang="en-US" sz="1100">
                        <a:latin typeface="Times New Roman" panose="02020603050405020304" pitchFamily="18" charset="0"/>
                        <a:cs typeface="Times New Roman" panose="02020603050405020304" pitchFamily="18" charset="0"/>
                      </a:rPr>
                      <a:pPr/>
                      <a:t>[VALUE]</a:t>
                    </a:fld>
                    <a:endParaRPr lang="en-CA"/>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3E7-41B7-BA22-DF0A9B2566CF}"/>
                </c:ext>
              </c:extLst>
            </c:dLbl>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errBars>
            <c:errBarType val="both"/>
            <c:errValType val="cust"/>
            <c:noEndCap val="0"/>
            <c:plus>
              <c:numRef>
                <c:f>Sheet1!$G$2:$G$4</c:f>
                <c:numCache>
                  <c:formatCode>General</c:formatCode>
                  <c:ptCount val="3"/>
                  <c:pt idx="0">
                    <c:v>2.8851889184034145</c:v>
                  </c:pt>
                  <c:pt idx="1">
                    <c:v>1.9557856445523845</c:v>
                  </c:pt>
                  <c:pt idx="2">
                    <c:v>1.6943042274567581</c:v>
                  </c:pt>
                </c:numCache>
              </c:numRef>
            </c:plus>
            <c:minus>
              <c:numRef>
                <c:f>Sheet1!$G$2:$G$4</c:f>
                <c:numCache>
                  <c:formatCode>General</c:formatCode>
                  <c:ptCount val="3"/>
                  <c:pt idx="0">
                    <c:v>2.8851889184034145</c:v>
                  </c:pt>
                  <c:pt idx="1">
                    <c:v>1.9557856445523845</c:v>
                  </c:pt>
                  <c:pt idx="2">
                    <c:v>1.6943042274567581</c:v>
                  </c:pt>
                </c:numCache>
              </c:numRef>
            </c:minus>
          </c:errBars>
          <c:cat>
            <c:strRef>
              <c:f>Sheet1!$A$2:$A$4</c:f>
              <c:strCache>
                <c:ptCount val="3"/>
                <c:pt idx="0">
                  <c:v>Control</c:v>
                </c:pt>
                <c:pt idx="1">
                  <c:v>Relative Goal Progress</c:v>
                </c:pt>
                <c:pt idx="2">
                  <c:v>Consistent Goal Progress</c:v>
                </c:pt>
              </c:strCache>
            </c:strRef>
          </c:cat>
          <c:val>
            <c:numRef>
              <c:f>Sheet1!$B$2:$B$4</c:f>
              <c:numCache>
                <c:formatCode>###0.0000</c:formatCode>
                <c:ptCount val="3"/>
                <c:pt idx="0">
                  <c:v>58.929292929292927</c:v>
                </c:pt>
                <c:pt idx="1">
                  <c:v>60.16</c:v>
                </c:pt>
                <c:pt idx="2">
                  <c:v>52.895522388059703</c:v>
                </c:pt>
              </c:numCache>
            </c:numRef>
          </c:val>
          <c:extLst>
            <c:ext xmlns:c16="http://schemas.microsoft.com/office/drawing/2014/chart" uri="{C3380CC4-5D6E-409C-BE32-E72D297353CC}">
              <c16:uniqueId val="{00000003-23E7-41B7-BA22-DF0A9B2566CF}"/>
            </c:ext>
          </c:extLst>
        </c:ser>
        <c:ser>
          <c:idx val="1"/>
          <c:order val="1"/>
          <c:tx>
            <c:strRef>
              <c:f>Sheet1!$C$1</c:f>
              <c:strCache>
                <c:ptCount val="1"/>
                <c:pt idx="0">
                  <c:v>Charity with more funds</c:v>
                </c:pt>
              </c:strCache>
            </c:strRef>
          </c:tx>
          <c:spPr>
            <a:solidFill>
              <a:sysClr val="windowText" lastClr="000000">
                <a:lumMod val="50000"/>
                <a:lumOff val="50000"/>
              </a:sysClr>
            </a:solidFill>
            <a:ln>
              <a:solidFill>
                <a:sysClr val="windowText" lastClr="000000">
                  <a:lumMod val="50000"/>
                  <a:lumOff val="50000"/>
                </a:sysClr>
              </a:solidFill>
            </a:ln>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errBars>
            <c:errBarType val="both"/>
            <c:errValType val="cust"/>
            <c:noEndCap val="0"/>
            <c:plus>
              <c:numRef>
                <c:f>Sheet1!$G$2:$G$4</c:f>
                <c:numCache>
                  <c:formatCode>General</c:formatCode>
                  <c:ptCount val="3"/>
                  <c:pt idx="0">
                    <c:v>2.8851889184034145</c:v>
                  </c:pt>
                  <c:pt idx="1">
                    <c:v>1.9557856445523845</c:v>
                  </c:pt>
                  <c:pt idx="2">
                    <c:v>1.6943042274567581</c:v>
                  </c:pt>
                </c:numCache>
              </c:numRef>
            </c:plus>
            <c:minus>
              <c:numRef>
                <c:f>Sheet1!$G$2:$G$4</c:f>
                <c:numCache>
                  <c:formatCode>General</c:formatCode>
                  <c:ptCount val="3"/>
                  <c:pt idx="0">
                    <c:v>2.8851889184034145</c:v>
                  </c:pt>
                  <c:pt idx="1">
                    <c:v>1.9557856445523845</c:v>
                  </c:pt>
                  <c:pt idx="2">
                    <c:v>1.6943042274567581</c:v>
                  </c:pt>
                </c:numCache>
              </c:numRef>
            </c:minus>
          </c:errBars>
          <c:cat>
            <c:strRef>
              <c:f>Sheet1!$A$2:$A$4</c:f>
              <c:strCache>
                <c:ptCount val="3"/>
                <c:pt idx="0">
                  <c:v>Control</c:v>
                </c:pt>
                <c:pt idx="1">
                  <c:v>Relative Goal Progress</c:v>
                </c:pt>
                <c:pt idx="2">
                  <c:v>Consistent Goal Progress</c:v>
                </c:pt>
              </c:strCache>
            </c:strRef>
          </c:cat>
          <c:val>
            <c:numRef>
              <c:f>Sheet1!$C$2:$C$4</c:f>
              <c:numCache>
                <c:formatCode>###0.0000</c:formatCode>
                <c:ptCount val="3"/>
                <c:pt idx="0">
                  <c:v>41.070707070707073</c:v>
                </c:pt>
                <c:pt idx="1">
                  <c:v>39.840000000000003</c:v>
                </c:pt>
                <c:pt idx="2">
                  <c:v>47.104477611940297</c:v>
                </c:pt>
              </c:numCache>
            </c:numRef>
          </c:val>
          <c:extLst>
            <c:ext xmlns:c16="http://schemas.microsoft.com/office/drawing/2014/chart" uri="{C3380CC4-5D6E-409C-BE32-E72D297353CC}">
              <c16:uniqueId val="{00000004-23E7-41B7-BA22-DF0A9B2566CF}"/>
            </c:ext>
          </c:extLst>
        </c:ser>
        <c:dLbls>
          <c:dLblPos val="outEnd"/>
          <c:showLegendKey val="0"/>
          <c:showVal val="1"/>
          <c:showCatName val="0"/>
          <c:showSerName val="0"/>
          <c:showPercent val="0"/>
          <c:showBubbleSize val="0"/>
        </c:dLbls>
        <c:gapWidth val="75"/>
        <c:axId val="189518976"/>
        <c:axId val="189520512"/>
      </c:barChart>
      <c:catAx>
        <c:axId val="189518976"/>
        <c:scaling>
          <c:orientation val="minMax"/>
        </c:scaling>
        <c:delete val="0"/>
        <c:axPos val="b"/>
        <c:numFmt formatCode="General" sourceLinked="0"/>
        <c:majorTickMark val="none"/>
        <c:minorTickMark val="none"/>
        <c:tickLblPos val="nextTo"/>
        <c:crossAx val="189520512"/>
        <c:crosses val="autoZero"/>
        <c:auto val="1"/>
        <c:lblAlgn val="ctr"/>
        <c:lblOffset val="100"/>
        <c:noMultiLvlLbl val="0"/>
      </c:catAx>
      <c:valAx>
        <c:axId val="189520512"/>
        <c:scaling>
          <c:orientation val="minMax"/>
          <c:max val="100"/>
        </c:scaling>
        <c:delete val="0"/>
        <c:axPos val="l"/>
        <c:title>
          <c:tx>
            <c:rich>
              <a:bodyPr/>
              <a:lstStyle/>
              <a:p>
                <a:pPr>
                  <a:defRPr/>
                </a:pPr>
                <a:r>
                  <a:rPr lang="en-CA"/>
                  <a:t>Donations to charity</a:t>
                </a:r>
              </a:p>
            </c:rich>
          </c:tx>
          <c:overlay val="0"/>
        </c:title>
        <c:numFmt formatCode="0" sourceLinked="0"/>
        <c:majorTickMark val="none"/>
        <c:minorTickMark val="none"/>
        <c:tickLblPos val="nextTo"/>
        <c:crossAx val="189518976"/>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Charity with less funds</c:v>
                </c:pt>
              </c:strCache>
            </c:strRef>
          </c:tx>
          <c:spPr>
            <a:solidFill>
              <a:sysClr val="window" lastClr="FFFFFF">
                <a:lumMod val="85000"/>
              </a:sysClr>
            </a:solidFill>
            <a:ln>
              <a:solidFill>
                <a:sysClr val="windowText" lastClr="000000">
                  <a:lumMod val="50000"/>
                  <a:lumOff val="50000"/>
                </a:sysClr>
              </a:solidFill>
            </a:ln>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errBars>
            <c:errBarType val="both"/>
            <c:errValType val="cust"/>
            <c:noEndCap val="0"/>
            <c:plus>
              <c:numRef>
                <c:f>Sheet1!$G$2:$G$4</c:f>
                <c:numCache>
                  <c:formatCode>General</c:formatCode>
                  <c:ptCount val="3"/>
                  <c:pt idx="0">
                    <c:v>0.20589461424753674</c:v>
                  </c:pt>
                  <c:pt idx="1">
                    <c:v>0.1481167372014249</c:v>
                  </c:pt>
                  <c:pt idx="2">
                    <c:v>0.14120854426675564</c:v>
                  </c:pt>
                </c:numCache>
              </c:numRef>
            </c:plus>
            <c:minus>
              <c:numRef>
                <c:f>Sheet1!$G$2:$G$4</c:f>
                <c:numCache>
                  <c:formatCode>General</c:formatCode>
                  <c:ptCount val="3"/>
                  <c:pt idx="0">
                    <c:v>0.20589461424753674</c:v>
                  </c:pt>
                  <c:pt idx="1">
                    <c:v>0.1481167372014249</c:v>
                  </c:pt>
                  <c:pt idx="2">
                    <c:v>0.14120854426675564</c:v>
                  </c:pt>
                </c:numCache>
              </c:numRef>
            </c:minus>
          </c:errBars>
          <c:cat>
            <c:strRef>
              <c:f>Sheet1!$A$2:$A$4</c:f>
              <c:strCache>
                <c:ptCount val="3"/>
                <c:pt idx="0">
                  <c:v>Control</c:v>
                </c:pt>
                <c:pt idx="1">
                  <c:v>Relative Goal Progress</c:v>
                </c:pt>
                <c:pt idx="2">
                  <c:v>Consistent Goal Progress</c:v>
                </c:pt>
              </c:strCache>
            </c:strRef>
          </c:cat>
          <c:val>
            <c:numRef>
              <c:f>Sheet1!$B$2:$B$4</c:f>
              <c:numCache>
                <c:formatCode>###0.0000</c:formatCode>
                <c:ptCount val="3"/>
                <c:pt idx="0">
                  <c:v>4.6868686868686869</c:v>
                </c:pt>
                <c:pt idx="1">
                  <c:v>4.4349999999999996</c:v>
                </c:pt>
                <c:pt idx="2">
                  <c:v>4.1641791044776122</c:v>
                </c:pt>
              </c:numCache>
            </c:numRef>
          </c:val>
          <c:extLst>
            <c:ext xmlns:c16="http://schemas.microsoft.com/office/drawing/2014/chart" uri="{C3380CC4-5D6E-409C-BE32-E72D297353CC}">
              <c16:uniqueId val="{00000000-259F-4E1D-A9C8-5B44E76973E4}"/>
            </c:ext>
          </c:extLst>
        </c:ser>
        <c:ser>
          <c:idx val="1"/>
          <c:order val="1"/>
          <c:tx>
            <c:strRef>
              <c:f>Sheet1!$C$1</c:f>
              <c:strCache>
                <c:ptCount val="1"/>
                <c:pt idx="0">
                  <c:v>Charity with more funds</c:v>
                </c:pt>
              </c:strCache>
            </c:strRef>
          </c:tx>
          <c:spPr>
            <a:solidFill>
              <a:sysClr val="windowText" lastClr="000000">
                <a:lumMod val="50000"/>
                <a:lumOff val="50000"/>
              </a:sysClr>
            </a:solidFill>
            <a:ln>
              <a:solidFill>
                <a:sysClr val="windowText" lastClr="000000">
                  <a:lumMod val="50000"/>
                  <a:lumOff val="50000"/>
                </a:sysClr>
              </a:solidFill>
            </a:ln>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errBars>
            <c:errBarType val="both"/>
            <c:errValType val="cust"/>
            <c:noEndCap val="0"/>
            <c:plus>
              <c:numRef>
                <c:f>Sheet1!$G$2:$G$4</c:f>
                <c:numCache>
                  <c:formatCode>General</c:formatCode>
                  <c:ptCount val="3"/>
                  <c:pt idx="0">
                    <c:v>0.20589461424753674</c:v>
                  </c:pt>
                  <c:pt idx="1">
                    <c:v>0.1481167372014249</c:v>
                  </c:pt>
                  <c:pt idx="2">
                    <c:v>0.14120854426675564</c:v>
                  </c:pt>
                </c:numCache>
              </c:numRef>
            </c:plus>
            <c:minus>
              <c:numRef>
                <c:f>Sheet1!$G$2:$G$4</c:f>
                <c:numCache>
                  <c:formatCode>General</c:formatCode>
                  <c:ptCount val="3"/>
                  <c:pt idx="0">
                    <c:v>0.20589461424753674</c:v>
                  </c:pt>
                  <c:pt idx="1">
                    <c:v>0.1481167372014249</c:v>
                  </c:pt>
                  <c:pt idx="2">
                    <c:v>0.14120854426675564</c:v>
                  </c:pt>
                </c:numCache>
              </c:numRef>
            </c:minus>
          </c:errBars>
          <c:cat>
            <c:strRef>
              <c:f>Sheet1!$A$2:$A$4</c:f>
              <c:strCache>
                <c:ptCount val="3"/>
                <c:pt idx="0">
                  <c:v>Control</c:v>
                </c:pt>
                <c:pt idx="1">
                  <c:v>Relative Goal Progress</c:v>
                </c:pt>
                <c:pt idx="2">
                  <c:v>Consistent Goal Progress</c:v>
                </c:pt>
              </c:strCache>
            </c:strRef>
          </c:cat>
          <c:val>
            <c:numRef>
              <c:f>Sheet1!$C$2:$C$4</c:f>
              <c:numCache>
                <c:formatCode>###0.0000</c:formatCode>
                <c:ptCount val="3"/>
                <c:pt idx="0">
                  <c:v>3.3131313131313131</c:v>
                </c:pt>
                <c:pt idx="1">
                  <c:v>3.5650000000000004</c:v>
                </c:pt>
                <c:pt idx="2">
                  <c:v>3.8358208955223878</c:v>
                </c:pt>
              </c:numCache>
            </c:numRef>
          </c:val>
          <c:extLst>
            <c:ext xmlns:c16="http://schemas.microsoft.com/office/drawing/2014/chart" uri="{C3380CC4-5D6E-409C-BE32-E72D297353CC}">
              <c16:uniqueId val="{00000001-259F-4E1D-A9C8-5B44E76973E4}"/>
            </c:ext>
          </c:extLst>
        </c:ser>
        <c:dLbls>
          <c:dLblPos val="outEnd"/>
          <c:showLegendKey val="0"/>
          <c:showVal val="1"/>
          <c:showCatName val="0"/>
          <c:showSerName val="0"/>
          <c:showPercent val="0"/>
          <c:showBubbleSize val="0"/>
        </c:dLbls>
        <c:gapWidth val="150"/>
        <c:axId val="194577536"/>
        <c:axId val="194579456"/>
      </c:barChart>
      <c:catAx>
        <c:axId val="194577536"/>
        <c:scaling>
          <c:orientation val="minMax"/>
        </c:scaling>
        <c:delete val="0"/>
        <c:axPos val="b"/>
        <c:numFmt formatCode="General" sourceLinked="0"/>
        <c:majorTickMark val="out"/>
        <c:minorTickMark val="none"/>
        <c:tickLblPos val="nextTo"/>
        <c:crossAx val="194579456"/>
        <c:crosses val="autoZero"/>
        <c:auto val="1"/>
        <c:lblAlgn val="ctr"/>
        <c:lblOffset val="100"/>
        <c:noMultiLvlLbl val="0"/>
      </c:catAx>
      <c:valAx>
        <c:axId val="194579456"/>
        <c:scaling>
          <c:orientation val="minMax"/>
          <c:max val="7"/>
          <c:min val="1"/>
        </c:scaling>
        <c:delete val="0"/>
        <c:axPos val="l"/>
        <c:title>
          <c:tx>
            <c:rich>
              <a:bodyPr rot="-5400000" vert="horz"/>
              <a:lstStyle/>
              <a:p>
                <a:pPr>
                  <a:defRPr/>
                </a:pPr>
                <a:r>
                  <a:rPr lang="en-CA"/>
                  <a:t>Likelihood of donating to charity</a:t>
                </a:r>
              </a:p>
            </c:rich>
          </c:tx>
          <c:overlay val="0"/>
        </c:title>
        <c:numFmt formatCode="0" sourceLinked="0"/>
        <c:majorTickMark val="out"/>
        <c:minorTickMark val="none"/>
        <c:tickLblPos val="nextTo"/>
        <c:spPr>
          <a:ln>
            <a:solidFill>
              <a:sysClr val="windowText" lastClr="000000">
                <a:lumMod val="50000"/>
                <a:lumOff val="50000"/>
              </a:sysClr>
            </a:solidFill>
          </a:ln>
        </c:spPr>
        <c:crossAx val="194577536"/>
        <c:crosses val="autoZero"/>
        <c:crossBetween val="between"/>
        <c:majorUnit val="1"/>
      </c:valAx>
    </c:plotArea>
    <c:legend>
      <c:legendPos val="b"/>
      <c:overlay val="0"/>
    </c:legend>
    <c:plotVisOnly val="1"/>
    <c:dispBlanksAs val="gap"/>
    <c:showDLblsOverMax val="0"/>
  </c:chart>
  <c:spPr>
    <a:ln>
      <a:noFill/>
    </a:ln>
  </c:spPr>
  <c:txPr>
    <a:bodyPr/>
    <a:lstStyle/>
    <a:p>
      <a:pPr>
        <a:defRPr>
          <a:latin typeface="+mj-lt"/>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0.20864</cdr:x>
      <cdr:y>0.07754</cdr:y>
    </cdr:from>
    <cdr:to>
      <cdr:x>0.32031</cdr:x>
      <cdr:y>0.15903</cdr:y>
    </cdr:to>
    <cdr:sp macro="" textlink="">
      <cdr:nvSpPr>
        <cdr:cNvPr id="2" name="TextBox 9"/>
        <cdr:cNvSpPr txBox="1"/>
      </cdr:nvSpPr>
      <cdr:spPr>
        <a:xfrm xmlns:a="http://schemas.openxmlformats.org/drawingml/2006/main">
          <a:off x="1106949" y="248154"/>
          <a:ext cx="592455" cy="26080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a:lnSpc>
              <a:spcPct val="200000"/>
            </a:lnSpc>
            <a:spcBef>
              <a:spcPts val="0"/>
            </a:spcBef>
            <a:spcAft>
              <a:spcPts val="0"/>
            </a:spcAft>
          </a:pPr>
          <a:r>
            <a:rPr lang="en-US" sz="1200" kern="1200">
              <a:solidFill>
                <a:srgbClr val="000000"/>
              </a:solidFill>
              <a:effectLst/>
              <a:latin typeface="Arial" panose="020B0604020202020204" pitchFamily="34" charset="0"/>
              <a:ea typeface="Cambria" panose="02040503050406030204" pitchFamily="18" charset="0"/>
              <a:cs typeface="Times New Roman" panose="02020603050405020304" pitchFamily="18" charset="0"/>
            </a:rPr>
            <a:t>**</a:t>
          </a:r>
          <a:endParaRPr lang="en-CA" sz="1200">
            <a:effectLst/>
            <a:latin typeface="Times New Roman" panose="02020603050405020304" pitchFamily="18" charset="0"/>
            <a:ea typeface="Cambria" panose="02040503050406030204" pitchFamily="18" charset="0"/>
          </a:endParaRPr>
        </a:p>
      </cdr:txBody>
    </cdr:sp>
  </cdr:relSizeAnchor>
  <cdr:relSizeAnchor xmlns:cdr="http://schemas.openxmlformats.org/drawingml/2006/chartDrawing">
    <cdr:from>
      <cdr:x>0.21434</cdr:x>
      <cdr:y>0.18366</cdr:y>
    </cdr:from>
    <cdr:to>
      <cdr:x>0.31775</cdr:x>
      <cdr:y>0.20033</cdr:y>
    </cdr:to>
    <cdr:sp macro="" textlink="">
      <cdr:nvSpPr>
        <cdr:cNvPr id="3" name="Left Bracket 2"/>
        <cdr:cNvSpPr/>
      </cdr:nvSpPr>
      <cdr:spPr>
        <a:xfrm xmlns:a="http://schemas.openxmlformats.org/drawingml/2006/main" rot="5400000">
          <a:off x="1384815" y="340133"/>
          <a:ext cx="53340" cy="548640"/>
        </a:xfrm>
        <a:prstGeom xmlns:a="http://schemas.openxmlformats.org/drawingml/2006/main" prst="leftBracket">
          <a:avLst/>
        </a:prstGeom>
        <a:ln xmlns:a="http://schemas.openxmlformats.org/drawingml/2006/main">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p xmlns:a="http://schemas.openxmlformats.org/drawingml/2006/main">
          <a:endParaRPr lang="en-CA"/>
        </a:p>
      </cdr:txBody>
    </cdr:sp>
  </cdr:relSizeAnchor>
  <cdr:relSizeAnchor xmlns:cdr="http://schemas.openxmlformats.org/drawingml/2006/chartDrawing">
    <cdr:from>
      <cdr:x>0.49463</cdr:x>
      <cdr:y>0.07724</cdr:y>
    </cdr:from>
    <cdr:to>
      <cdr:x>0.6063</cdr:x>
      <cdr:y>0.15873</cdr:y>
    </cdr:to>
    <cdr:sp macro="" textlink="">
      <cdr:nvSpPr>
        <cdr:cNvPr id="4" name="TextBox 9"/>
        <cdr:cNvSpPr txBox="1"/>
      </cdr:nvSpPr>
      <cdr:spPr>
        <a:xfrm xmlns:a="http://schemas.openxmlformats.org/drawingml/2006/main">
          <a:off x="2624239" y="247195"/>
          <a:ext cx="592455" cy="26080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200000"/>
            </a:lnSpc>
            <a:spcBef>
              <a:spcPts val="0"/>
            </a:spcBef>
            <a:spcAft>
              <a:spcPts val="0"/>
            </a:spcAft>
          </a:pPr>
          <a:r>
            <a:rPr lang="en-US" sz="1200" kern="1200">
              <a:solidFill>
                <a:srgbClr val="000000"/>
              </a:solidFill>
              <a:effectLst/>
              <a:latin typeface="Arial" panose="020B0604020202020204" pitchFamily="34" charset="0"/>
              <a:ea typeface="Cambria" panose="02040503050406030204" pitchFamily="18" charset="0"/>
              <a:cs typeface="Times New Roman" panose="02020603050405020304" pitchFamily="18" charset="0"/>
            </a:rPr>
            <a:t>***</a:t>
          </a:r>
          <a:endParaRPr lang="en-CA" sz="1200">
            <a:effectLst/>
            <a:latin typeface="Times New Roman" panose="02020603050405020304" pitchFamily="18" charset="0"/>
            <a:ea typeface="Cambria" panose="02040503050406030204" pitchFamily="18" charset="0"/>
          </a:endParaRPr>
        </a:p>
      </cdr:txBody>
    </cdr:sp>
  </cdr:relSizeAnchor>
  <cdr:relSizeAnchor xmlns:cdr="http://schemas.openxmlformats.org/drawingml/2006/chartDrawing">
    <cdr:from>
      <cdr:x>0.50033</cdr:x>
      <cdr:y>0.18336</cdr:y>
    </cdr:from>
    <cdr:to>
      <cdr:x>0.60374</cdr:x>
      <cdr:y>0.20003</cdr:y>
    </cdr:to>
    <cdr:sp macro="" textlink="">
      <cdr:nvSpPr>
        <cdr:cNvPr id="5" name="Left Bracket 4"/>
        <cdr:cNvSpPr/>
      </cdr:nvSpPr>
      <cdr:spPr>
        <a:xfrm xmlns:a="http://schemas.openxmlformats.org/drawingml/2006/main" rot="5400000">
          <a:off x="2902105" y="339174"/>
          <a:ext cx="53340" cy="548640"/>
        </a:xfrm>
        <a:prstGeom xmlns:a="http://schemas.openxmlformats.org/drawingml/2006/main" prst="leftBracket">
          <a:avLst/>
        </a:prstGeom>
        <a:ln xmlns:a="http://schemas.openxmlformats.org/drawingml/2006/main">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CA"/>
        </a:p>
      </cdr:txBody>
    </cdr:sp>
  </cdr:relSizeAnchor>
  <cdr:relSizeAnchor xmlns:cdr="http://schemas.openxmlformats.org/drawingml/2006/chartDrawing">
    <cdr:from>
      <cdr:x>0.77105</cdr:x>
      <cdr:y>0.07724</cdr:y>
    </cdr:from>
    <cdr:to>
      <cdr:x>0.88272</cdr:x>
      <cdr:y>0.15873</cdr:y>
    </cdr:to>
    <cdr:sp macro="" textlink="">
      <cdr:nvSpPr>
        <cdr:cNvPr id="6" name="TextBox 9"/>
        <cdr:cNvSpPr txBox="1"/>
      </cdr:nvSpPr>
      <cdr:spPr>
        <a:xfrm xmlns:a="http://schemas.openxmlformats.org/drawingml/2006/main">
          <a:off x="4090731" y="247196"/>
          <a:ext cx="592455" cy="26080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200000"/>
            </a:lnSpc>
            <a:spcBef>
              <a:spcPts val="0"/>
            </a:spcBef>
            <a:spcAft>
              <a:spcPts val="0"/>
            </a:spcAft>
          </a:pPr>
          <a:r>
            <a:rPr lang="en-US" sz="1000" kern="1200">
              <a:solidFill>
                <a:srgbClr val="000000"/>
              </a:solidFill>
              <a:effectLst/>
              <a:latin typeface="Arial" panose="020B0604020202020204" pitchFamily="34" charset="0"/>
              <a:ea typeface="Cambria" panose="02040503050406030204" pitchFamily="18" charset="0"/>
              <a:cs typeface="Times New Roman" panose="02020603050405020304" pitchFamily="18" charset="0"/>
            </a:rPr>
            <a:t>+</a:t>
          </a:r>
          <a:endParaRPr lang="en-CA" sz="1000">
            <a:effectLst/>
            <a:latin typeface="Times New Roman" panose="02020603050405020304" pitchFamily="18" charset="0"/>
            <a:ea typeface="Cambria" panose="02040503050406030204" pitchFamily="18" charset="0"/>
          </a:endParaRPr>
        </a:p>
      </cdr:txBody>
    </cdr:sp>
  </cdr:relSizeAnchor>
  <cdr:relSizeAnchor xmlns:cdr="http://schemas.openxmlformats.org/drawingml/2006/chartDrawing">
    <cdr:from>
      <cdr:x>0.77674</cdr:x>
      <cdr:y>0.18336</cdr:y>
    </cdr:from>
    <cdr:to>
      <cdr:x>0.88015</cdr:x>
      <cdr:y>0.20003</cdr:y>
    </cdr:to>
    <cdr:sp macro="" textlink="">
      <cdr:nvSpPr>
        <cdr:cNvPr id="7" name="Left Bracket 6"/>
        <cdr:cNvSpPr/>
      </cdr:nvSpPr>
      <cdr:spPr>
        <a:xfrm xmlns:a="http://schemas.openxmlformats.org/drawingml/2006/main" rot="5400000">
          <a:off x="4368597" y="339175"/>
          <a:ext cx="53340" cy="548640"/>
        </a:xfrm>
        <a:prstGeom xmlns:a="http://schemas.openxmlformats.org/drawingml/2006/main" prst="leftBracket">
          <a:avLst/>
        </a:prstGeom>
        <a:ln xmlns:a="http://schemas.openxmlformats.org/drawingml/2006/main">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CA"/>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04617B"/>
    </a:dk2>
    <a:lt2>
      <a:srgbClr val="DBF5F9"/>
    </a:lt2>
    <a:accent1>
      <a:srgbClr val="073763"/>
    </a:accent1>
    <a:accent2>
      <a:srgbClr val="073763"/>
    </a:accent2>
    <a:accent3>
      <a:srgbClr val="009999"/>
    </a:accent3>
    <a:accent4>
      <a:srgbClr val="009DD9"/>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minent 09">
    <a:dk1>
      <a:sysClr val="windowText" lastClr="000000"/>
    </a:dk1>
    <a:lt1>
      <a:sysClr val="window" lastClr="FFFFFF"/>
    </a:lt1>
    <a:dk2>
      <a:srgbClr val="44546A"/>
    </a:dk2>
    <a:lt2>
      <a:srgbClr val="E7E6E6"/>
    </a:lt2>
    <a:accent1>
      <a:srgbClr val="218C8D"/>
    </a:accent1>
    <a:accent2>
      <a:srgbClr val="6CCECB"/>
    </a:accent2>
    <a:accent3>
      <a:srgbClr val="F9E559"/>
    </a:accent3>
    <a:accent4>
      <a:srgbClr val="EF7126"/>
    </a:accent4>
    <a:accent5>
      <a:srgbClr val="8EDC9D"/>
    </a:accent5>
    <a:accent6>
      <a:srgbClr val="473E3F"/>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minent 09">
    <a:dk1>
      <a:sysClr val="windowText" lastClr="000000"/>
    </a:dk1>
    <a:lt1>
      <a:sysClr val="window" lastClr="FFFFFF"/>
    </a:lt1>
    <a:dk2>
      <a:srgbClr val="44546A"/>
    </a:dk2>
    <a:lt2>
      <a:srgbClr val="E7E6E6"/>
    </a:lt2>
    <a:accent1>
      <a:srgbClr val="218C8D"/>
    </a:accent1>
    <a:accent2>
      <a:srgbClr val="6CCECB"/>
    </a:accent2>
    <a:accent3>
      <a:srgbClr val="F9E559"/>
    </a:accent3>
    <a:accent4>
      <a:srgbClr val="EF7126"/>
    </a:accent4>
    <a:accent5>
      <a:srgbClr val="8EDC9D"/>
    </a:accent5>
    <a:accent6>
      <a:srgbClr val="473E3F"/>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B4440-0577-434E-B3DF-645D51C3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63</Pages>
  <Words>19429</Words>
  <Characters>110751</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Rishad Habib</dc:creator>
  <cp:keywords/>
  <dc:description/>
  <cp:lastModifiedBy>Rishad Habib</cp:lastModifiedBy>
  <cp:revision>6</cp:revision>
  <cp:lastPrinted>2024-04-23T22:13:00Z</cp:lastPrinted>
  <dcterms:created xsi:type="dcterms:W3CDTF">2024-04-23T21:48:00Z</dcterms:created>
  <dcterms:modified xsi:type="dcterms:W3CDTF">2024-04-23T22:13:00Z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id="PEJZmiu4"/&gt;&lt;style id="http://www.zotero.org/styles/journal-of-marketing-research" hasBibliography="1" bibliographyStyleHasBeenSet="1"/&gt;&lt;prefs&gt;&lt;pref name="fieldType" value="Field"/&gt;&lt;pref name="aut</vt:lpwstr>
  </property>
  <property fmtid="{D5CDD505-2E9C-101B-9397-08002B2CF9AE}" pid="3" name="ZOTERO_PREF_2">
    <vt:lpwstr>omaticJournalAbbreviations" value="true"/&gt;&lt;/prefs&gt;&lt;/data&gt;</vt:lpwstr>
  </property>
</Properties>
</file>